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5040" w14:textId="77777777" w:rsidR="009726D4" w:rsidRDefault="009726D4" w:rsidP="00B956DA">
      <w:pPr>
        <w:spacing w:line="360" w:lineRule="auto"/>
        <w:ind w:left="-16" w:firstLine="120"/>
        <w:jc w:val="center"/>
        <w:rPr>
          <w:b/>
          <w:bCs/>
          <w:sz w:val="32"/>
          <w:szCs w:val="32"/>
          <w:u w:val="single"/>
          <w:rtl/>
        </w:rPr>
      </w:pPr>
      <w:bookmarkStart w:id="0" w:name="_Toc340145122"/>
      <w:bookmarkStart w:id="1" w:name="_Toc340471514"/>
      <w:bookmarkStart w:id="2" w:name="_Toc312707381"/>
      <w:bookmarkStart w:id="3" w:name="_Toc313367856"/>
      <w:r w:rsidRPr="002E77CD">
        <w:rPr>
          <w:noProof/>
        </w:rPr>
        <w:drawing>
          <wp:anchor distT="0" distB="0" distL="114300" distR="114300" simplePos="0" relativeHeight="251643904" behindDoc="0" locked="0" layoutInCell="1" allowOverlap="1" wp14:anchorId="18313516" wp14:editId="3F4BBC24">
            <wp:simplePos x="0" y="0"/>
            <wp:positionH relativeFrom="column">
              <wp:posOffset>2174875</wp:posOffset>
            </wp:positionH>
            <wp:positionV relativeFrom="paragraph">
              <wp:posOffset>-6350</wp:posOffset>
            </wp:positionV>
            <wp:extent cx="1576705" cy="2084070"/>
            <wp:effectExtent l="0" t="0" r="4445" b="0"/>
            <wp:wrapTopAndBottom/>
            <wp:docPr id="3" name="תמונה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6705" cy="2084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C6643E" w14:textId="77777777" w:rsidR="009726D4" w:rsidRDefault="009726D4" w:rsidP="00B956DA">
      <w:pPr>
        <w:spacing w:line="360" w:lineRule="auto"/>
        <w:ind w:left="-16" w:firstLine="120"/>
        <w:jc w:val="center"/>
        <w:rPr>
          <w:b/>
          <w:bCs/>
          <w:sz w:val="32"/>
          <w:szCs w:val="32"/>
          <w:u w:val="single"/>
          <w:rtl/>
        </w:rPr>
      </w:pPr>
    </w:p>
    <w:p w14:paraId="020072D2" w14:textId="77777777" w:rsidR="009726D4" w:rsidRDefault="009726D4" w:rsidP="00B956DA">
      <w:pPr>
        <w:spacing w:line="360" w:lineRule="auto"/>
        <w:ind w:left="-16" w:firstLine="120"/>
        <w:jc w:val="center"/>
        <w:rPr>
          <w:b/>
          <w:bCs/>
          <w:sz w:val="32"/>
          <w:szCs w:val="32"/>
          <w:u w:val="single"/>
          <w:rtl/>
        </w:rPr>
      </w:pPr>
      <w:r>
        <w:rPr>
          <w:rFonts w:hint="cs"/>
          <w:b/>
          <w:bCs/>
          <w:sz w:val="32"/>
          <w:szCs w:val="32"/>
          <w:u w:val="single"/>
          <w:rtl/>
        </w:rPr>
        <w:t xml:space="preserve">מרכז החישובים </w:t>
      </w:r>
      <w:proofErr w:type="spellStart"/>
      <w:r>
        <w:rPr>
          <w:rFonts w:hint="cs"/>
          <w:b/>
          <w:bCs/>
          <w:sz w:val="32"/>
          <w:szCs w:val="32"/>
          <w:u w:val="single"/>
          <w:rtl/>
        </w:rPr>
        <w:t>הבינאוניברסיטאי</w:t>
      </w:r>
      <w:proofErr w:type="spellEnd"/>
    </w:p>
    <w:p w14:paraId="6641A306" w14:textId="77777777" w:rsidR="009726D4" w:rsidRDefault="009726D4" w:rsidP="00B956DA">
      <w:pPr>
        <w:spacing w:line="360" w:lineRule="auto"/>
        <w:ind w:left="-16" w:firstLine="120"/>
        <w:jc w:val="center"/>
        <w:rPr>
          <w:b/>
          <w:bCs/>
          <w:sz w:val="32"/>
          <w:szCs w:val="32"/>
          <w:u w:val="single"/>
          <w:rtl/>
        </w:rPr>
      </w:pPr>
    </w:p>
    <w:p w14:paraId="7F181AFC" w14:textId="77777777" w:rsidR="009726D4" w:rsidRPr="00F357A9" w:rsidRDefault="009726D4" w:rsidP="00B956DA">
      <w:pPr>
        <w:spacing w:line="360" w:lineRule="auto"/>
        <w:ind w:left="-16" w:firstLine="120"/>
        <w:jc w:val="center"/>
        <w:rPr>
          <w:rtl/>
        </w:rPr>
      </w:pPr>
    </w:p>
    <w:p w14:paraId="5AD0256A" w14:textId="77777777" w:rsidR="009726D4" w:rsidRDefault="009726D4" w:rsidP="00B956DA">
      <w:pPr>
        <w:tabs>
          <w:tab w:val="left" w:pos="-16"/>
          <w:tab w:val="left" w:pos="1440"/>
          <w:tab w:val="left" w:pos="2160"/>
        </w:tabs>
        <w:spacing w:line="360" w:lineRule="auto"/>
        <w:ind w:left="720" w:hanging="720"/>
        <w:jc w:val="center"/>
        <w:rPr>
          <w:b/>
          <w:bCs/>
          <w:sz w:val="28"/>
          <w:szCs w:val="28"/>
          <w:u w:val="single"/>
          <w:rtl/>
        </w:rPr>
      </w:pPr>
    </w:p>
    <w:p w14:paraId="7E3834B0" w14:textId="0633BDEE" w:rsidR="009726D4" w:rsidRPr="002A5D26" w:rsidRDefault="009726D4" w:rsidP="005C5BB9">
      <w:pPr>
        <w:pBdr>
          <w:top w:val="single" w:sz="18" w:space="6" w:color="auto" w:shadow="1"/>
          <w:left w:val="single" w:sz="18" w:space="6" w:color="auto" w:shadow="1"/>
          <w:bottom w:val="single" w:sz="18" w:space="6" w:color="auto" w:shadow="1"/>
          <w:right w:val="single" w:sz="18" w:space="6" w:color="auto" w:shadow="1"/>
        </w:pBdr>
        <w:shd w:val="clear" w:color="auto" w:fill="D9D9D9"/>
        <w:spacing w:before="120" w:after="120" w:line="360" w:lineRule="auto"/>
        <w:ind w:left="795" w:right="795"/>
        <w:jc w:val="center"/>
        <w:rPr>
          <w:b/>
          <w:bCs/>
          <w:sz w:val="32"/>
          <w:szCs w:val="32"/>
          <w:rtl/>
        </w:rPr>
      </w:pPr>
      <w:r w:rsidRPr="001704E8">
        <w:rPr>
          <w:b/>
          <w:bCs/>
          <w:sz w:val="32"/>
          <w:szCs w:val="32"/>
          <w:rtl/>
        </w:rPr>
        <w:t>מכרז</w:t>
      </w:r>
      <w:r>
        <w:rPr>
          <w:rFonts w:hint="cs"/>
          <w:b/>
          <w:bCs/>
          <w:sz w:val="32"/>
          <w:szCs w:val="32"/>
          <w:rtl/>
        </w:rPr>
        <w:t xml:space="preserve"> פומבי</w:t>
      </w:r>
      <w:r w:rsidRPr="001704E8">
        <w:rPr>
          <w:b/>
          <w:bCs/>
          <w:sz w:val="32"/>
          <w:szCs w:val="32"/>
          <w:rtl/>
        </w:rPr>
        <w:t xml:space="preserve"> </w:t>
      </w:r>
      <w:r w:rsidRPr="001704E8">
        <w:rPr>
          <w:rFonts w:hint="cs"/>
          <w:b/>
          <w:bCs/>
          <w:sz w:val="32"/>
          <w:szCs w:val="32"/>
          <w:rtl/>
        </w:rPr>
        <w:t xml:space="preserve">מס' </w:t>
      </w:r>
      <w:r w:rsidR="00B956DA">
        <w:rPr>
          <w:b/>
          <w:bCs/>
          <w:sz w:val="32"/>
          <w:szCs w:val="32"/>
        </w:rPr>
        <w:t>3-</w:t>
      </w:r>
      <w:r>
        <w:rPr>
          <w:b/>
          <w:bCs/>
          <w:sz w:val="32"/>
          <w:szCs w:val="32"/>
        </w:rPr>
        <w:t>2023</w:t>
      </w:r>
    </w:p>
    <w:p w14:paraId="4D4A3454" w14:textId="7F663F13" w:rsidR="009726D4" w:rsidRPr="002A5D26" w:rsidRDefault="009726D4" w:rsidP="000D7B92">
      <w:pPr>
        <w:pBdr>
          <w:top w:val="single" w:sz="18" w:space="6" w:color="auto" w:shadow="1"/>
          <w:left w:val="single" w:sz="18" w:space="6" w:color="auto" w:shadow="1"/>
          <w:bottom w:val="single" w:sz="18" w:space="6" w:color="auto" w:shadow="1"/>
          <w:right w:val="single" w:sz="18" w:space="6" w:color="auto" w:shadow="1"/>
        </w:pBdr>
        <w:shd w:val="clear" w:color="auto" w:fill="D9D9D9"/>
        <w:spacing w:before="120" w:after="120" w:line="360" w:lineRule="auto"/>
        <w:ind w:left="795" w:right="795"/>
        <w:jc w:val="center"/>
        <w:rPr>
          <w:b/>
          <w:bCs/>
          <w:sz w:val="44"/>
          <w:szCs w:val="44"/>
          <w:rtl/>
        </w:rPr>
      </w:pPr>
      <w:r>
        <w:rPr>
          <w:rFonts w:hint="cs"/>
          <w:b/>
          <w:bCs/>
          <w:sz w:val="36"/>
          <w:szCs w:val="36"/>
          <w:rtl/>
        </w:rPr>
        <w:t xml:space="preserve">מערכת </w:t>
      </w:r>
      <w:r w:rsidR="00BD1F3E">
        <w:rPr>
          <w:rFonts w:hint="cs"/>
          <w:b/>
          <w:bCs/>
          <w:sz w:val="36"/>
          <w:szCs w:val="36"/>
          <w:rtl/>
        </w:rPr>
        <w:t xml:space="preserve">לניוד </w:t>
      </w:r>
      <w:r w:rsidR="00BB6A9D">
        <w:rPr>
          <w:rFonts w:hint="cs"/>
          <w:b/>
          <w:bCs/>
          <w:sz w:val="36"/>
          <w:szCs w:val="36"/>
          <w:rtl/>
        </w:rPr>
        <w:t>תעודות ומסמכי</w:t>
      </w:r>
      <w:r w:rsidR="00AA0040">
        <w:rPr>
          <w:rFonts w:hint="cs"/>
          <w:b/>
          <w:bCs/>
          <w:sz w:val="36"/>
          <w:szCs w:val="36"/>
          <w:rtl/>
        </w:rPr>
        <w:t xml:space="preserve"> קרדיט</w:t>
      </w:r>
      <w:r w:rsidR="00BB6A9D">
        <w:rPr>
          <w:rFonts w:hint="cs"/>
          <w:b/>
          <w:bCs/>
          <w:sz w:val="36"/>
          <w:szCs w:val="36"/>
          <w:rtl/>
        </w:rPr>
        <w:t xml:space="preserve"> </w:t>
      </w:r>
      <w:r w:rsidR="00D12A7C">
        <w:rPr>
          <w:rFonts w:hint="cs"/>
          <w:b/>
          <w:bCs/>
          <w:sz w:val="36"/>
          <w:szCs w:val="36"/>
          <w:rtl/>
        </w:rPr>
        <w:t>אקדמי</w:t>
      </w:r>
      <w:r w:rsidR="00F97C5E">
        <w:rPr>
          <w:rFonts w:hint="cs"/>
          <w:b/>
          <w:bCs/>
          <w:sz w:val="36"/>
          <w:szCs w:val="36"/>
          <w:rtl/>
        </w:rPr>
        <w:t xml:space="preserve"> </w:t>
      </w:r>
      <w:r w:rsidR="00842837">
        <w:rPr>
          <w:rFonts w:hint="cs"/>
          <w:b/>
          <w:bCs/>
          <w:sz w:val="36"/>
          <w:szCs w:val="36"/>
          <w:rtl/>
        </w:rPr>
        <w:t>בין מוסדות</w:t>
      </w:r>
    </w:p>
    <w:p w14:paraId="2580DAF8" w14:textId="77777777" w:rsidR="00BC155F" w:rsidRDefault="00BC155F">
      <w:pPr>
        <w:bidi w:val="0"/>
        <w:spacing w:after="160" w:line="259" w:lineRule="auto"/>
        <w:rPr>
          <w:b/>
          <w:bCs/>
          <w:sz w:val="22"/>
          <w:rtl/>
          <w:lang w:eastAsia="he-IL"/>
        </w:rPr>
      </w:pPr>
      <w:r>
        <w:rPr>
          <w:rtl/>
        </w:rPr>
        <w:br w:type="page"/>
      </w:r>
    </w:p>
    <w:p w14:paraId="5464BE6E" w14:textId="0F7F6636" w:rsidR="000E1F27" w:rsidRDefault="009726D4" w:rsidP="005C5BB9">
      <w:pPr>
        <w:pStyle w:val="TOC1"/>
        <w:spacing w:line="360" w:lineRule="auto"/>
        <w:rPr>
          <w:rtl/>
        </w:rPr>
      </w:pPr>
      <w:r>
        <w:rPr>
          <w:rFonts w:hint="cs"/>
          <w:rtl/>
        </w:rPr>
        <w:lastRenderedPageBreak/>
        <w:t>תוכן העניינים</w:t>
      </w:r>
    </w:p>
    <w:p w14:paraId="6431124E" w14:textId="77777777" w:rsidR="00754306" w:rsidRPr="00754306" w:rsidRDefault="001E11DC">
      <w:pPr>
        <w:pStyle w:val="TOC1"/>
        <w:rPr>
          <w:rFonts w:ascii="David" w:hAnsi="David"/>
          <w:noProof/>
          <w:szCs w:val="22"/>
        </w:rPr>
      </w:pPr>
      <w:r>
        <w:rPr>
          <w:rtl/>
        </w:rPr>
        <w:tab/>
      </w:r>
      <w:r w:rsidR="009726D4">
        <w:rPr>
          <w:rtl/>
        </w:rPr>
        <w:fldChar w:fldCharType="begin"/>
      </w:r>
      <w:r w:rsidR="009726D4">
        <w:rPr>
          <w:rtl/>
        </w:rPr>
        <w:instrText xml:space="preserve"> </w:instrText>
      </w:r>
      <w:r w:rsidR="009726D4">
        <w:rPr>
          <w:rFonts w:hint="cs"/>
        </w:rPr>
        <w:instrText>TOC</w:instrText>
      </w:r>
      <w:r w:rsidR="009726D4">
        <w:rPr>
          <w:rFonts w:hint="cs"/>
          <w:rtl/>
        </w:rPr>
        <w:instrText xml:space="preserve"> \</w:instrText>
      </w:r>
      <w:r w:rsidR="009726D4">
        <w:rPr>
          <w:rFonts w:hint="cs"/>
        </w:rPr>
        <w:instrText>o "1-3" \h \z \u</w:instrText>
      </w:r>
      <w:r w:rsidR="009726D4">
        <w:rPr>
          <w:rtl/>
        </w:rPr>
        <w:instrText xml:space="preserve"> </w:instrText>
      </w:r>
      <w:r w:rsidR="009726D4">
        <w:rPr>
          <w:rtl/>
        </w:rPr>
        <w:fldChar w:fldCharType="separate"/>
      </w:r>
    </w:p>
    <w:p w14:paraId="49983272" w14:textId="45CF1BA5" w:rsidR="00754306" w:rsidRPr="00754306" w:rsidRDefault="00754306">
      <w:pPr>
        <w:pStyle w:val="TOC1"/>
        <w:rPr>
          <w:rFonts w:ascii="David" w:eastAsiaTheme="minorEastAsia" w:hAnsi="David"/>
          <w:b w:val="0"/>
          <w:bCs w:val="0"/>
          <w:noProof/>
          <w:kern w:val="2"/>
          <w:szCs w:val="22"/>
          <w:rtl/>
          <w:lang w:val="en-IL" w:eastAsia="en-IL"/>
          <w14:ligatures w14:val="standardContextual"/>
        </w:rPr>
      </w:pPr>
      <w:hyperlink w:anchor="_Toc153806516" w:history="1">
        <w:r w:rsidRPr="00754306">
          <w:rPr>
            <w:rStyle w:val="Hyperlink"/>
            <w:rFonts w:ascii="David" w:hAnsi="David"/>
            <w:noProof/>
            <w:szCs w:val="22"/>
            <w:rtl/>
          </w:rPr>
          <w:t>תקציר</w:t>
        </w:r>
        <w:r w:rsidRPr="00754306">
          <w:rPr>
            <w:rStyle w:val="Hyperlink"/>
            <w:rFonts w:ascii="David" w:hAnsi="David"/>
            <w:noProof/>
            <w:szCs w:val="22"/>
            <w:rtl/>
          </w:rPr>
          <w:tab/>
        </w:r>
        <w:r w:rsidRPr="00754306">
          <w:rPr>
            <w:rFonts w:ascii="David" w:hAnsi="David"/>
            <w:noProof/>
            <w:webHidden/>
            <w:szCs w:val="22"/>
            <w:rtl/>
          </w:rPr>
          <w:tab/>
        </w:r>
        <w:r w:rsidRPr="00754306">
          <w:rPr>
            <w:rFonts w:ascii="David" w:hAnsi="David"/>
            <w:noProof/>
            <w:webHidden/>
            <w:szCs w:val="22"/>
            <w:rtl/>
          </w:rPr>
          <w:fldChar w:fldCharType="begin"/>
        </w:r>
        <w:r w:rsidRPr="00754306">
          <w:rPr>
            <w:rFonts w:ascii="David" w:hAnsi="David"/>
            <w:noProof/>
            <w:webHidden/>
            <w:szCs w:val="22"/>
            <w:rtl/>
          </w:rPr>
          <w:instrText xml:space="preserve"> </w:instrText>
        </w:r>
        <w:r w:rsidRPr="00754306">
          <w:rPr>
            <w:rFonts w:ascii="David" w:hAnsi="David"/>
            <w:noProof/>
            <w:webHidden/>
            <w:szCs w:val="22"/>
          </w:rPr>
          <w:instrText>PAGEREF</w:instrText>
        </w:r>
        <w:r w:rsidRPr="00754306">
          <w:rPr>
            <w:rFonts w:ascii="David" w:hAnsi="David"/>
            <w:noProof/>
            <w:webHidden/>
            <w:szCs w:val="22"/>
            <w:rtl/>
          </w:rPr>
          <w:instrText xml:space="preserve"> _</w:instrText>
        </w:r>
        <w:r w:rsidRPr="00754306">
          <w:rPr>
            <w:rFonts w:ascii="David" w:hAnsi="David"/>
            <w:noProof/>
            <w:webHidden/>
            <w:szCs w:val="22"/>
          </w:rPr>
          <w:instrText>Toc153806516 \h</w:instrText>
        </w:r>
        <w:r w:rsidRPr="00754306">
          <w:rPr>
            <w:rFonts w:ascii="David" w:hAnsi="David"/>
            <w:noProof/>
            <w:webHidden/>
            <w:szCs w:val="22"/>
            <w:rtl/>
          </w:rPr>
          <w:instrText xml:space="preserve"> </w:instrText>
        </w:r>
        <w:r w:rsidRPr="00754306">
          <w:rPr>
            <w:rFonts w:ascii="David" w:hAnsi="David"/>
            <w:noProof/>
            <w:webHidden/>
            <w:szCs w:val="22"/>
            <w:rtl/>
          </w:rPr>
        </w:r>
        <w:r w:rsidRPr="00754306">
          <w:rPr>
            <w:rFonts w:ascii="David" w:hAnsi="David"/>
            <w:noProof/>
            <w:webHidden/>
            <w:szCs w:val="22"/>
            <w:rtl/>
          </w:rPr>
          <w:fldChar w:fldCharType="separate"/>
        </w:r>
        <w:r w:rsidRPr="00754306">
          <w:rPr>
            <w:rFonts w:ascii="David" w:hAnsi="David"/>
            <w:noProof/>
            <w:webHidden/>
            <w:szCs w:val="22"/>
            <w:rtl/>
          </w:rPr>
          <w:t>5</w:t>
        </w:r>
        <w:r w:rsidRPr="00754306">
          <w:rPr>
            <w:rFonts w:ascii="David" w:hAnsi="David"/>
            <w:noProof/>
            <w:webHidden/>
            <w:szCs w:val="22"/>
            <w:rtl/>
          </w:rPr>
          <w:fldChar w:fldCharType="end"/>
        </w:r>
      </w:hyperlink>
    </w:p>
    <w:p w14:paraId="6ED41FC5" w14:textId="3FE2BEF3" w:rsidR="00754306" w:rsidRPr="00754306" w:rsidRDefault="00754306">
      <w:pPr>
        <w:pStyle w:val="TOC1"/>
        <w:rPr>
          <w:rFonts w:ascii="David" w:eastAsiaTheme="minorEastAsia" w:hAnsi="David"/>
          <w:b w:val="0"/>
          <w:bCs w:val="0"/>
          <w:noProof/>
          <w:kern w:val="2"/>
          <w:szCs w:val="22"/>
          <w:rtl/>
          <w:lang w:val="en-IL" w:eastAsia="en-IL"/>
          <w14:ligatures w14:val="standardContextual"/>
        </w:rPr>
      </w:pPr>
      <w:hyperlink w:anchor="_Toc153806517" w:history="1">
        <w:r w:rsidRPr="00754306">
          <w:rPr>
            <w:rStyle w:val="Hyperlink"/>
            <w:rFonts w:ascii="David" w:hAnsi="David"/>
            <w:noProof/>
            <w:szCs w:val="22"/>
            <w:rtl/>
          </w:rPr>
          <w:t>0.</w:t>
        </w:r>
        <w:r w:rsidRPr="00754306">
          <w:rPr>
            <w:rFonts w:ascii="David" w:eastAsiaTheme="minorEastAsia" w:hAnsi="David"/>
            <w:b w:val="0"/>
            <w:bCs w:val="0"/>
            <w:noProof/>
            <w:kern w:val="2"/>
            <w:szCs w:val="22"/>
            <w:rtl/>
            <w:lang w:val="en-IL" w:eastAsia="en-IL"/>
            <w14:ligatures w14:val="standardContextual"/>
          </w:rPr>
          <w:tab/>
        </w:r>
        <w:r w:rsidRPr="00754306">
          <w:rPr>
            <w:rStyle w:val="Hyperlink"/>
            <w:rFonts w:ascii="David" w:hAnsi="David"/>
            <w:noProof/>
            <w:szCs w:val="22"/>
            <w:rtl/>
          </w:rPr>
          <w:t>מנהלה</w:t>
        </w:r>
        <w:r w:rsidRPr="00754306">
          <w:rPr>
            <w:rFonts w:ascii="David" w:hAnsi="David"/>
            <w:noProof/>
            <w:webHidden/>
            <w:szCs w:val="22"/>
            <w:rtl/>
          </w:rPr>
          <w:tab/>
        </w:r>
        <w:r w:rsidRPr="00754306">
          <w:rPr>
            <w:rFonts w:ascii="David" w:hAnsi="David"/>
            <w:noProof/>
            <w:webHidden/>
            <w:szCs w:val="22"/>
            <w:rtl/>
          </w:rPr>
          <w:fldChar w:fldCharType="begin"/>
        </w:r>
        <w:r w:rsidRPr="00754306">
          <w:rPr>
            <w:rFonts w:ascii="David" w:hAnsi="David"/>
            <w:noProof/>
            <w:webHidden/>
            <w:szCs w:val="22"/>
            <w:rtl/>
          </w:rPr>
          <w:instrText xml:space="preserve"> </w:instrText>
        </w:r>
        <w:r w:rsidRPr="00754306">
          <w:rPr>
            <w:rFonts w:ascii="David" w:hAnsi="David"/>
            <w:noProof/>
            <w:webHidden/>
            <w:szCs w:val="22"/>
          </w:rPr>
          <w:instrText>PAGEREF</w:instrText>
        </w:r>
        <w:r w:rsidRPr="00754306">
          <w:rPr>
            <w:rFonts w:ascii="David" w:hAnsi="David"/>
            <w:noProof/>
            <w:webHidden/>
            <w:szCs w:val="22"/>
            <w:rtl/>
          </w:rPr>
          <w:instrText xml:space="preserve"> _</w:instrText>
        </w:r>
        <w:r w:rsidRPr="00754306">
          <w:rPr>
            <w:rFonts w:ascii="David" w:hAnsi="David"/>
            <w:noProof/>
            <w:webHidden/>
            <w:szCs w:val="22"/>
          </w:rPr>
          <w:instrText>Toc153806517 \h</w:instrText>
        </w:r>
        <w:r w:rsidRPr="00754306">
          <w:rPr>
            <w:rFonts w:ascii="David" w:hAnsi="David"/>
            <w:noProof/>
            <w:webHidden/>
            <w:szCs w:val="22"/>
            <w:rtl/>
          </w:rPr>
          <w:instrText xml:space="preserve"> </w:instrText>
        </w:r>
        <w:r w:rsidRPr="00754306">
          <w:rPr>
            <w:rFonts w:ascii="David" w:hAnsi="David"/>
            <w:noProof/>
            <w:webHidden/>
            <w:szCs w:val="22"/>
            <w:rtl/>
          </w:rPr>
        </w:r>
        <w:r w:rsidRPr="00754306">
          <w:rPr>
            <w:rFonts w:ascii="David" w:hAnsi="David"/>
            <w:noProof/>
            <w:webHidden/>
            <w:szCs w:val="22"/>
            <w:rtl/>
          </w:rPr>
          <w:fldChar w:fldCharType="separate"/>
        </w:r>
        <w:r w:rsidRPr="00754306">
          <w:rPr>
            <w:rFonts w:ascii="David" w:hAnsi="David"/>
            <w:noProof/>
            <w:webHidden/>
            <w:szCs w:val="22"/>
            <w:rtl/>
          </w:rPr>
          <w:t>8</w:t>
        </w:r>
        <w:r w:rsidRPr="00754306">
          <w:rPr>
            <w:rFonts w:ascii="David" w:hAnsi="David"/>
            <w:noProof/>
            <w:webHidden/>
            <w:szCs w:val="22"/>
            <w:rtl/>
          </w:rPr>
          <w:fldChar w:fldCharType="end"/>
        </w:r>
      </w:hyperlink>
    </w:p>
    <w:p w14:paraId="5AD3B908" w14:textId="3DF93E1D" w:rsidR="00754306" w:rsidRPr="00754306" w:rsidRDefault="00754306">
      <w:pPr>
        <w:pStyle w:val="TOC2"/>
        <w:rPr>
          <w:rFonts w:ascii="David" w:eastAsiaTheme="minorEastAsia" w:hAnsi="David"/>
          <w:kern w:val="2"/>
          <w:szCs w:val="22"/>
          <w:rtl/>
          <w:lang w:val="en-IL" w:eastAsia="en-IL"/>
          <w14:ligatures w14:val="standardContextual"/>
        </w:rPr>
      </w:pPr>
      <w:hyperlink w:anchor="_Toc153806518" w:history="1">
        <w:r w:rsidRPr="00754306">
          <w:rPr>
            <w:rStyle w:val="Hyperlink"/>
            <w:rFonts w:ascii="David" w:hAnsi="David"/>
            <w:szCs w:val="22"/>
            <w:rtl/>
          </w:rPr>
          <w:t>0.1</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כללי</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Toc153806518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8</w:t>
        </w:r>
        <w:r w:rsidRPr="00754306">
          <w:rPr>
            <w:rFonts w:ascii="David" w:hAnsi="David"/>
            <w:webHidden/>
            <w:szCs w:val="22"/>
            <w:rtl/>
          </w:rPr>
          <w:fldChar w:fldCharType="end"/>
        </w:r>
      </w:hyperlink>
    </w:p>
    <w:p w14:paraId="076E5A7A" w14:textId="7E044B11" w:rsidR="00754306" w:rsidRPr="00754306" w:rsidRDefault="00754306">
      <w:pPr>
        <w:pStyle w:val="TOC2"/>
        <w:rPr>
          <w:rFonts w:ascii="David" w:eastAsiaTheme="minorEastAsia" w:hAnsi="David"/>
          <w:kern w:val="2"/>
          <w:szCs w:val="22"/>
          <w:rtl/>
          <w:lang w:val="en-IL" w:eastAsia="en-IL"/>
          <w14:ligatures w14:val="standardContextual"/>
        </w:rPr>
      </w:pPr>
      <w:hyperlink w:anchor="_Toc153806519" w:history="1">
        <w:r w:rsidRPr="00754306">
          <w:rPr>
            <w:rStyle w:val="Hyperlink"/>
            <w:rFonts w:ascii="David" w:hAnsi="David"/>
            <w:szCs w:val="22"/>
            <w:rtl/>
          </w:rPr>
          <w:t>0.2</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הגדרות</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Toc153806519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9</w:t>
        </w:r>
        <w:r w:rsidRPr="00754306">
          <w:rPr>
            <w:rFonts w:ascii="David" w:hAnsi="David"/>
            <w:webHidden/>
            <w:szCs w:val="22"/>
            <w:rtl/>
          </w:rPr>
          <w:fldChar w:fldCharType="end"/>
        </w:r>
      </w:hyperlink>
    </w:p>
    <w:p w14:paraId="2F91A362" w14:textId="3D92B1FD" w:rsidR="00754306" w:rsidRPr="00754306" w:rsidRDefault="00754306">
      <w:pPr>
        <w:pStyle w:val="TOC2"/>
        <w:rPr>
          <w:rFonts w:ascii="David" w:eastAsiaTheme="minorEastAsia" w:hAnsi="David"/>
          <w:kern w:val="2"/>
          <w:szCs w:val="22"/>
          <w:rtl/>
          <w:lang w:val="en-IL" w:eastAsia="en-IL"/>
          <w14:ligatures w14:val="standardContextual"/>
        </w:rPr>
      </w:pPr>
      <w:hyperlink w:anchor="_Toc153806520" w:history="1">
        <w:r w:rsidRPr="00754306">
          <w:rPr>
            <w:rStyle w:val="Hyperlink"/>
            <w:rFonts w:ascii="David" w:hAnsi="David"/>
            <w:szCs w:val="22"/>
          </w:rPr>
          <w:t>0.3</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ניהול המכרז</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Toc153806520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10</w:t>
        </w:r>
        <w:r w:rsidRPr="00754306">
          <w:rPr>
            <w:rFonts w:ascii="David" w:hAnsi="David"/>
            <w:webHidden/>
            <w:szCs w:val="22"/>
            <w:rtl/>
          </w:rPr>
          <w:fldChar w:fldCharType="end"/>
        </w:r>
      </w:hyperlink>
    </w:p>
    <w:p w14:paraId="0135AEC3" w14:textId="6F80CC0F" w:rsidR="00754306" w:rsidRPr="00754306" w:rsidRDefault="00754306">
      <w:pPr>
        <w:pStyle w:val="TOC2"/>
        <w:rPr>
          <w:rFonts w:ascii="David" w:eastAsiaTheme="minorEastAsia" w:hAnsi="David"/>
          <w:kern w:val="2"/>
          <w:szCs w:val="22"/>
          <w:rtl/>
          <w:lang w:val="en-IL" w:eastAsia="en-IL"/>
          <w14:ligatures w14:val="standardContextual"/>
        </w:rPr>
      </w:pPr>
      <w:hyperlink w:anchor="_Toc153806521" w:history="1">
        <w:r w:rsidRPr="00754306">
          <w:rPr>
            <w:rStyle w:val="Hyperlink"/>
            <w:rFonts w:ascii="David" w:hAnsi="David"/>
            <w:szCs w:val="22"/>
            <w:rtl/>
          </w:rPr>
          <w:t>0.4</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תכולת המכרז</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Toc153806521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13</w:t>
        </w:r>
        <w:r w:rsidRPr="00754306">
          <w:rPr>
            <w:rFonts w:ascii="David" w:hAnsi="David"/>
            <w:webHidden/>
            <w:szCs w:val="22"/>
            <w:rtl/>
          </w:rPr>
          <w:fldChar w:fldCharType="end"/>
        </w:r>
      </w:hyperlink>
    </w:p>
    <w:p w14:paraId="037E1F3F" w14:textId="26266B21" w:rsidR="00754306" w:rsidRPr="00754306" w:rsidRDefault="00754306">
      <w:pPr>
        <w:pStyle w:val="TOC2"/>
        <w:rPr>
          <w:rFonts w:ascii="David" w:eastAsiaTheme="minorEastAsia" w:hAnsi="David"/>
          <w:kern w:val="2"/>
          <w:szCs w:val="22"/>
          <w:rtl/>
          <w:lang w:val="en-IL" w:eastAsia="en-IL"/>
          <w14:ligatures w14:val="standardContextual"/>
        </w:rPr>
      </w:pPr>
      <w:hyperlink w:anchor="_Toc153806522" w:history="1">
        <w:r w:rsidRPr="00754306">
          <w:rPr>
            <w:rStyle w:val="Hyperlink"/>
            <w:rFonts w:ascii="David" w:hAnsi="David"/>
            <w:szCs w:val="22"/>
            <w:rtl/>
          </w:rPr>
          <w:t>0.5</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אופן המענה</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Toc153806522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14</w:t>
        </w:r>
        <w:r w:rsidRPr="00754306">
          <w:rPr>
            <w:rFonts w:ascii="David" w:hAnsi="David"/>
            <w:webHidden/>
            <w:szCs w:val="22"/>
            <w:rtl/>
          </w:rPr>
          <w:fldChar w:fldCharType="end"/>
        </w:r>
      </w:hyperlink>
    </w:p>
    <w:p w14:paraId="18817467" w14:textId="4F26B5FB" w:rsidR="00754306" w:rsidRPr="00754306" w:rsidRDefault="00754306">
      <w:pPr>
        <w:pStyle w:val="TOC2"/>
        <w:rPr>
          <w:rFonts w:ascii="David" w:eastAsiaTheme="minorEastAsia" w:hAnsi="David"/>
          <w:kern w:val="2"/>
          <w:szCs w:val="22"/>
          <w:rtl/>
          <w:lang w:val="en-IL" w:eastAsia="en-IL"/>
          <w14:ligatures w14:val="standardContextual"/>
        </w:rPr>
      </w:pPr>
      <w:hyperlink w:anchor="_Toc153806523" w:history="1">
        <w:r w:rsidRPr="00754306">
          <w:rPr>
            <w:rStyle w:val="Hyperlink"/>
            <w:rFonts w:ascii="David" w:hAnsi="David"/>
            <w:szCs w:val="22"/>
            <w:rtl/>
          </w:rPr>
          <w:t>0.6</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תנאי סף להשתתפות במכרז ואישורים שעל המציע להמציא עם הגשת ההצעה</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Toc153806523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14</w:t>
        </w:r>
        <w:r w:rsidRPr="00754306">
          <w:rPr>
            <w:rFonts w:ascii="David" w:hAnsi="David"/>
            <w:webHidden/>
            <w:szCs w:val="22"/>
            <w:rtl/>
          </w:rPr>
          <w:fldChar w:fldCharType="end"/>
        </w:r>
      </w:hyperlink>
    </w:p>
    <w:p w14:paraId="395B6174" w14:textId="31E839D5" w:rsidR="00754306" w:rsidRPr="00754306" w:rsidRDefault="00754306">
      <w:pPr>
        <w:pStyle w:val="TOC3"/>
        <w:rPr>
          <w:rFonts w:ascii="David" w:eastAsiaTheme="minorEastAsia" w:hAnsi="David"/>
          <w:kern w:val="2"/>
          <w:rtl/>
          <w:lang w:val="en-IL" w:eastAsia="en-IL"/>
          <w14:ligatures w14:val="standardContextual"/>
        </w:rPr>
      </w:pPr>
      <w:hyperlink w:anchor="_Toc153806524" w:history="1">
        <w:r w:rsidRPr="00754306">
          <w:rPr>
            <w:rStyle w:val="Hyperlink"/>
            <w:rFonts w:ascii="David" w:hAnsi="David"/>
            <w:rtl/>
          </w:rPr>
          <w:t>0.6.1</w:t>
        </w:r>
        <w:r w:rsidRPr="00754306">
          <w:rPr>
            <w:rFonts w:ascii="David" w:eastAsiaTheme="minorEastAsia" w:hAnsi="David"/>
            <w:kern w:val="2"/>
            <w:rtl/>
            <w:lang w:val="en-IL" w:eastAsia="en-IL"/>
            <w14:ligatures w14:val="standardContextual"/>
          </w:rPr>
          <w:tab/>
        </w:r>
        <w:r w:rsidRPr="00754306">
          <w:rPr>
            <w:rStyle w:val="Hyperlink"/>
            <w:rFonts w:ascii="David" w:hAnsi="David"/>
            <w:rtl/>
          </w:rPr>
          <w:t>כללי</w:t>
        </w:r>
        <w:r w:rsidRPr="00754306">
          <w:rPr>
            <w:rFonts w:ascii="David" w:hAnsi="David"/>
            <w:webHidden/>
            <w:rtl/>
          </w:rPr>
          <w:tab/>
        </w:r>
        <w:r w:rsidRPr="00754306">
          <w:rPr>
            <w:rFonts w:ascii="David" w:hAnsi="David"/>
            <w:webHidden/>
            <w:rtl/>
          </w:rPr>
          <w:fldChar w:fldCharType="begin"/>
        </w:r>
        <w:r w:rsidRPr="00754306">
          <w:rPr>
            <w:rFonts w:ascii="David" w:hAnsi="David"/>
            <w:webHidden/>
            <w:rtl/>
          </w:rPr>
          <w:instrText xml:space="preserve"> </w:instrText>
        </w:r>
        <w:r w:rsidRPr="00754306">
          <w:rPr>
            <w:rFonts w:ascii="David" w:hAnsi="David"/>
            <w:webHidden/>
          </w:rPr>
          <w:instrText>PAGEREF</w:instrText>
        </w:r>
        <w:r w:rsidRPr="00754306">
          <w:rPr>
            <w:rFonts w:ascii="David" w:hAnsi="David"/>
            <w:webHidden/>
            <w:rtl/>
          </w:rPr>
          <w:instrText xml:space="preserve"> _</w:instrText>
        </w:r>
        <w:r w:rsidRPr="00754306">
          <w:rPr>
            <w:rFonts w:ascii="David" w:hAnsi="David"/>
            <w:webHidden/>
          </w:rPr>
          <w:instrText>Toc153806524 \h</w:instrText>
        </w:r>
        <w:r w:rsidRPr="00754306">
          <w:rPr>
            <w:rFonts w:ascii="David" w:hAnsi="David"/>
            <w:webHidden/>
            <w:rtl/>
          </w:rPr>
          <w:instrText xml:space="preserve"> </w:instrText>
        </w:r>
        <w:r w:rsidRPr="00754306">
          <w:rPr>
            <w:rFonts w:ascii="David" w:hAnsi="David"/>
            <w:webHidden/>
            <w:rtl/>
          </w:rPr>
        </w:r>
        <w:r w:rsidRPr="00754306">
          <w:rPr>
            <w:rFonts w:ascii="David" w:hAnsi="David"/>
            <w:webHidden/>
            <w:rtl/>
          </w:rPr>
          <w:fldChar w:fldCharType="separate"/>
        </w:r>
        <w:r w:rsidRPr="00754306">
          <w:rPr>
            <w:rFonts w:ascii="David" w:hAnsi="David"/>
            <w:webHidden/>
            <w:rtl/>
          </w:rPr>
          <w:t>14</w:t>
        </w:r>
        <w:r w:rsidRPr="00754306">
          <w:rPr>
            <w:rFonts w:ascii="David" w:hAnsi="David"/>
            <w:webHidden/>
            <w:rtl/>
          </w:rPr>
          <w:fldChar w:fldCharType="end"/>
        </w:r>
      </w:hyperlink>
    </w:p>
    <w:p w14:paraId="01B66509" w14:textId="3807B0F7" w:rsidR="00754306" w:rsidRPr="00754306" w:rsidRDefault="00754306">
      <w:pPr>
        <w:pStyle w:val="TOC3"/>
        <w:rPr>
          <w:rFonts w:ascii="David" w:eastAsiaTheme="minorEastAsia" w:hAnsi="David"/>
          <w:kern w:val="2"/>
          <w:rtl/>
          <w:lang w:val="en-IL" w:eastAsia="en-IL"/>
          <w14:ligatures w14:val="standardContextual"/>
        </w:rPr>
      </w:pPr>
      <w:hyperlink w:anchor="_Toc153806525" w:history="1">
        <w:r w:rsidRPr="00754306">
          <w:rPr>
            <w:rStyle w:val="Hyperlink"/>
            <w:rFonts w:ascii="David" w:hAnsi="David"/>
            <w:rtl/>
          </w:rPr>
          <w:t>0.6.2</w:t>
        </w:r>
        <w:r w:rsidRPr="00754306">
          <w:rPr>
            <w:rFonts w:ascii="David" w:eastAsiaTheme="minorEastAsia" w:hAnsi="David"/>
            <w:kern w:val="2"/>
            <w:rtl/>
            <w:lang w:val="en-IL" w:eastAsia="en-IL"/>
            <w14:ligatures w14:val="standardContextual"/>
          </w:rPr>
          <w:tab/>
        </w:r>
        <w:r w:rsidRPr="00754306">
          <w:rPr>
            <w:rStyle w:val="Hyperlink"/>
            <w:rFonts w:ascii="David" w:hAnsi="David"/>
            <w:rtl/>
          </w:rPr>
          <w:t>מעמדו המשפטי של המציע</w:t>
        </w:r>
        <w:r w:rsidRPr="00754306">
          <w:rPr>
            <w:rFonts w:ascii="David" w:hAnsi="David"/>
            <w:webHidden/>
            <w:rtl/>
          </w:rPr>
          <w:tab/>
        </w:r>
        <w:r w:rsidRPr="00754306">
          <w:rPr>
            <w:rFonts w:ascii="David" w:hAnsi="David"/>
            <w:webHidden/>
            <w:rtl/>
          </w:rPr>
          <w:fldChar w:fldCharType="begin"/>
        </w:r>
        <w:r w:rsidRPr="00754306">
          <w:rPr>
            <w:rFonts w:ascii="David" w:hAnsi="David"/>
            <w:webHidden/>
            <w:rtl/>
          </w:rPr>
          <w:instrText xml:space="preserve"> </w:instrText>
        </w:r>
        <w:r w:rsidRPr="00754306">
          <w:rPr>
            <w:rFonts w:ascii="David" w:hAnsi="David"/>
            <w:webHidden/>
          </w:rPr>
          <w:instrText>PAGEREF</w:instrText>
        </w:r>
        <w:r w:rsidRPr="00754306">
          <w:rPr>
            <w:rFonts w:ascii="David" w:hAnsi="David"/>
            <w:webHidden/>
            <w:rtl/>
          </w:rPr>
          <w:instrText xml:space="preserve"> _</w:instrText>
        </w:r>
        <w:r w:rsidRPr="00754306">
          <w:rPr>
            <w:rFonts w:ascii="David" w:hAnsi="David"/>
            <w:webHidden/>
          </w:rPr>
          <w:instrText>Toc153806525 \h</w:instrText>
        </w:r>
        <w:r w:rsidRPr="00754306">
          <w:rPr>
            <w:rFonts w:ascii="David" w:hAnsi="David"/>
            <w:webHidden/>
            <w:rtl/>
          </w:rPr>
          <w:instrText xml:space="preserve"> </w:instrText>
        </w:r>
        <w:r w:rsidRPr="00754306">
          <w:rPr>
            <w:rFonts w:ascii="David" w:hAnsi="David"/>
            <w:webHidden/>
            <w:rtl/>
          </w:rPr>
        </w:r>
        <w:r w:rsidRPr="00754306">
          <w:rPr>
            <w:rFonts w:ascii="David" w:hAnsi="David"/>
            <w:webHidden/>
            <w:rtl/>
          </w:rPr>
          <w:fldChar w:fldCharType="separate"/>
        </w:r>
        <w:r w:rsidRPr="00754306">
          <w:rPr>
            <w:rFonts w:ascii="David" w:hAnsi="David"/>
            <w:webHidden/>
            <w:rtl/>
          </w:rPr>
          <w:t>15</w:t>
        </w:r>
        <w:r w:rsidRPr="00754306">
          <w:rPr>
            <w:rFonts w:ascii="David" w:hAnsi="David"/>
            <w:webHidden/>
            <w:rtl/>
          </w:rPr>
          <w:fldChar w:fldCharType="end"/>
        </w:r>
      </w:hyperlink>
    </w:p>
    <w:p w14:paraId="4D4EB14F" w14:textId="7F529816" w:rsidR="00754306" w:rsidRPr="00754306" w:rsidRDefault="00754306">
      <w:pPr>
        <w:pStyle w:val="TOC3"/>
        <w:rPr>
          <w:rFonts w:ascii="David" w:eastAsiaTheme="minorEastAsia" w:hAnsi="David"/>
          <w:kern w:val="2"/>
          <w:rtl/>
          <w:lang w:val="en-IL" w:eastAsia="en-IL"/>
          <w14:ligatures w14:val="standardContextual"/>
        </w:rPr>
      </w:pPr>
      <w:hyperlink w:anchor="_Toc153806526" w:history="1">
        <w:r w:rsidRPr="00754306">
          <w:rPr>
            <w:rStyle w:val="Hyperlink"/>
            <w:rFonts w:ascii="David" w:hAnsi="David"/>
            <w:rtl/>
          </w:rPr>
          <w:t>0.6.3</w:t>
        </w:r>
        <w:r w:rsidRPr="00754306">
          <w:rPr>
            <w:rFonts w:ascii="David" w:eastAsiaTheme="minorEastAsia" w:hAnsi="David"/>
            <w:kern w:val="2"/>
            <w:rtl/>
            <w:lang w:val="en-IL" w:eastAsia="en-IL"/>
            <w14:ligatures w14:val="standardContextual"/>
          </w:rPr>
          <w:tab/>
        </w:r>
        <w:r w:rsidRPr="00754306">
          <w:rPr>
            <w:rStyle w:val="Hyperlink"/>
            <w:rFonts w:ascii="David" w:hAnsi="David"/>
            <w:rtl/>
          </w:rPr>
          <w:t>עמידה בהוראות חוק עסקאות גופים ציבוריים ושמירה על דיני עבודה</w:t>
        </w:r>
        <w:r w:rsidRPr="00754306">
          <w:rPr>
            <w:rFonts w:ascii="David" w:hAnsi="David"/>
            <w:webHidden/>
            <w:rtl/>
          </w:rPr>
          <w:tab/>
        </w:r>
        <w:r w:rsidRPr="00754306">
          <w:rPr>
            <w:rFonts w:ascii="David" w:hAnsi="David"/>
            <w:webHidden/>
            <w:rtl/>
          </w:rPr>
          <w:fldChar w:fldCharType="begin"/>
        </w:r>
        <w:r w:rsidRPr="00754306">
          <w:rPr>
            <w:rFonts w:ascii="David" w:hAnsi="David"/>
            <w:webHidden/>
            <w:rtl/>
          </w:rPr>
          <w:instrText xml:space="preserve"> </w:instrText>
        </w:r>
        <w:r w:rsidRPr="00754306">
          <w:rPr>
            <w:rFonts w:ascii="David" w:hAnsi="David"/>
            <w:webHidden/>
          </w:rPr>
          <w:instrText>PAGEREF</w:instrText>
        </w:r>
        <w:r w:rsidRPr="00754306">
          <w:rPr>
            <w:rFonts w:ascii="David" w:hAnsi="David"/>
            <w:webHidden/>
            <w:rtl/>
          </w:rPr>
          <w:instrText xml:space="preserve"> _</w:instrText>
        </w:r>
        <w:r w:rsidRPr="00754306">
          <w:rPr>
            <w:rFonts w:ascii="David" w:hAnsi="David"/>
            <w:webHidden/>
          </w:rPr>
          <w:instrText>Toc153806526 \h</w:instrText>
        </w:r>
        <w:r w:rsidRPr="00754306">
          <w:rPr>
            <w:rFonts w:ascii="David" w:hAnsi="David"/>
            <w:webHidden/>
            <w:rtl/>
          </w:rPr>
          <w:instrText xml:space="preserve"> </w:instrText>
        </w:r>
        <w:r w:rsidRPr="00754306">
          <w:rPr>
            <w:rFonts w:ascii="David" w:hAnsi="David"/>
            <w:webHidden/>
            <w:rtl/>
          </w:rPr>
        </w:r>
        <w:r w:rsidRPr="00754306">
          <w:rPr>
            <w:rFonts w:ascii="David" w:hAnsi="David"/>
            <w:webHidden/>
            <w:rtl/>
          </w:rPr>
          <w:fldChar w:fldCharType="separate"/>
        </w:r>
        <w:r w:rsidRPr="00754306">
          <w:rPr>
            <w:rFonts w:ascii="David" w:hAnsi="David"/>
            <w:webHidden/>
            <w:rtl/>
          </w:rPr>
          <w:t>15</w:t>
        </w:r>
        <w:r w:rsidRPr="00754306">
          <w:rPr>
            <w:rFonts w:ascii="David" w:hAnsi="David"/>
            <w:webHidden/>
            <w:rtl/>
          </w:rPr>
          <w:fldChar w:fldCharType="end"/>
        </w:r>
      </w:hyperlink>
    </w:p>
    <w:p w14:paraId="5EF4EF87" w14:textId="42FE7CD6" w:rsidR="00754306" w:rsidRPr="00754306" w:rsidRDefault="00754306">
      <w:pPr>
        <w:pStyle w:val="TOC3"/>
        <w:rPr>
          <w:rFonts w:ascii="David" w:eastAsiaTheme="minorEastAsia" w:hAnsi="David"/>
          <w:kern w:val="2"/>
          <w:rtl/>
          <w:lang w:val="en-IL" w:eastAsia="en-IL"/>
          <w14:ligatures w14:val="standardContextual"/>
        </w:rPr>
      </w:pPr>
      <w:hyperlink w:anchor="_Toc153806527" w:history="1">
        <w:r w:rsidRPr="00754306">
          <w:rPr>
            <w:rStyle w:val="Hyperlink"/>
            <w:rFonts w:ascii="David" w:hAnsi="David"/>
            <w:rtl/>
          </w:rPr>
          <w:t>0.6.4</w:t>
        </w:r>
        <w:r w:rsidRPr="00754306">
          <w:rPr>
            <w:rFonts w:ascii="David" w:eastAsiaTheme="minorEastAsia" w:hAnsi="David"/>
            <w:kern w:val="2"/>
            <w:rtl/>
            <w:lang w:val="en-IL" w:eastAsia="en-IL"/>
            <w14:ligatures w14:val="standardContextual"/>
          </w:rPr>
          <w:tab/>
        </w:r>
        <w:r w:rsidRPr="00754306">
          <w:rPr>
            <w:rStyle w:val="Hyperlink"/>
            <w:rFonts w:ascii="David" w:hAnsi="David"/>
            <w:rtl/>
          </w:rPr>
          <w:t>דרישות סף מקצועיות מהמציע</w:t>
        </w:r>
        <w:r w:rsidRPr="00754306">
          <w:rPr>
            <w:rFonts w:ascii="David" w:hAnsi="David"/>
            <w:webHidden/>
            <w:rtl/>
          </w:rPr>
          <w:tab/>
        </w:r>
        <w:r w:rsidRPr="00754306">
          <w:rPr>
            <w:rFonts w:ascii="David" w:hAnsi="David"/>
            <w:webHidden/>
            <w:rtl/>
          </w:rPr>
          <w:fldChar w:fldCharType="begin"/>
        </w:r>
        <w:r w:rsidRPr="00754306">
          <w:rPr>
            <w:rFonts w:ascii="David" w:hAnsi="David"/>
            <w:webHidden/>
            <w:rtl/>
          </w:rPr>
          <w:instrText xml:space="preserve"> </w:instrText>
        </w:r>
        <w:r w:rsidRPr="00754306">
          <w:rPr>
            <w:rFonts w:ascii="David" w:hAnsi="David"/>
            <w:webHidden/>
          </w:rPr>
          <w:instrText>PAGEREF</w:instrText>
        </w:r>
        <w:r w:rsidRPr="00754306">
          <w:rPr>
            <w:rFonts w:ascii="David" w:hAnsi="David"/>
            <w:webHidden/>
            <w:rtl/>
          </w:rPr>
          <w:instrText xml:space="preserve"> _</w:instrText>
        </w:r>
        <w:r w:rsidRPr="00754306">
          <w:rPr>
            <w:rFonts w:ascii="David" w:hAnsi="David"/>
            <w:webHidden/>
          </w:rPr>
          <w:instrText>Toc153806527 \h</w:instrText>
        </w:r>
        <w:r w:rsidRPr="00754306">
          <w:rPr>
            <w:rFonts w:ascii="David" w:hAnsi="David"/>
            <w:webHidden/>
            <w:rtl/>
          </w:rPr>
          <w:instrText xml:space="preserve"> </w:instrText>
        </w:r>
        <w:r w:rsidRPr="00754306">
          <w:rPr>
            <w:rFonts w:ascii="David" w:hAnsi="David"/>
            <w:webHidden/>
            <w:rtl/>
          </w:rPr>
        </w:r>
        <w:r w:rsidRPr="00754306">
          <w:rPr>
            <w:rFonts w:ascii="David" w:hAnsi="David"/>
            <w:webHidden/>
            <w:rtl/>
          </w:rPr>
          <w:fldChar w:fldCharType="separate"/>
        </w:r>
        <w:r w:rsidRPr="00754306">
          <w:rPr>
            <w:rFonts w:ascii="David" w:hAnsi="David"/>
            <w:webHidden/>
            <w:rtl/>
          </w:rPr>
          <w:t>15</w:t>
        </w:r>
        <w:r w:rsidRPr="00754306">
          <w:rPr>
            <w:rFonts w:ascii="David" w:hAnsi="David"/>
            <w:webHidden/>
            <w:rtl/>
          </w:rPr>
          <w:fldChar w:fldCharType="end"/>
        </w:r>
      </w:hyperlink>
    </w:p>
    <w:p w14:paraId="7595F7FD" w14:textId="27EF330C" w:rsidR="00754306" w:rsidRPr="00754306" w:rsidRDefault="00754306">
      <w:pPr>
        <w:pStyle w:val="TOC3"/>
        <w:rPr>
          <w:rFonts w:ascii="David" w:eastAsiaTheme="minorEastAsia" w:hAnsi="David"/>
          <w:kern w:val="2"/>
          <w:rtl/>
          <w:lang w:val="en-IL" w:eastAsia="en-IL"/>
          <w14:ligatures w14:val="standardContextual"/>
        </w:rPr>
      </w:pPr>
      <w:hyperlink w:anchor="_Toc153806528" w:history="1">
        <w:r w:rsidRPr="00754306">
          <w:rPr>
            <w:rStyle w:val="Hyperlink"/>
            <w:rFonts w:ascii="David" w:hAnsi="David"/>
            <w:rtl/>
          </w:rPr>
          <w:t>0.6.5</w:t>
        </w:r>
        <w:r w:rsidRPr="00754306">
          <w:rPr>
            <w:rFonts w:ascii="David" w:eastAsiaTheme="minorEastAsia" w:hAnsi="David"/>
            <w:kern w:val="2"/>
            <w:rtl/>
            <w:lang w:val="en-IL" w:eastAsia="en-IL"/>
            <w14:ligatures w14:val="standardContextual"/>
          </w:rPr>
          <w:tab/>
        </w:r>
        <w:r w:rsidRPr="00754306">
          <w:rPr>
            <w:rStyle w:val="Hyperlink"/>
            <w:rFonts w:ascii="David" w:hAnsi="David"/>
            <w:rtl/>
          </w:rPr>
          <w:t>תצהיר בדבר היעדר ניגוד עניינים</w:t>
        </w:r>
        <w:r w:rsidRPr="00754306">
          <w:rPr>
            <w:rFonts w:ascii="David" w:hAnsi="David"/>
            <w:webHidden/>
            <w:rtl/>
          </w:rPr>
          <w:tab/>
        </w:r>
        <w:r w:rsidRPr="00754306">
          <w:rPr>
            <w:rFonts w:ascii="David" w:hAnsi="David"/>
            <w:webHidden/>
            <w:rtl/>
          </w:rPr>
          <w:fldChar w:fldCharType="begin"/>
        </w:r>
        <w:r w:rsidRPr="00754306">
          <w:rPr>
            <w:rFonts w:ascii="David" w:hAnsi="David"/>
            <w:webHidden/>
            <w:rtl/>
          </w:rPr>
          <w:instrText xml:space="preserve"> </w:instrText>
        </w:r>
        <w:r w:rsidRPr="00754306">
          <w:rPr>
            <w:rFonts w:ascii="David" w:hAnsi="David"/>
            <w:webHidden/>
          </w:rPr>
          <w:instrText>PAGEREF</w:instrText>
        </w:r>
        <w:r w:rsidRPr="00754306">
          <w:rPr>
            <w:rFonts w:ascii="David" w:hAnsi="David"/>
            <w:webHidden/>
            <w:rtl/>
          </w:rPr>
          <w:instrText xml:space="preserve"> _</w:instrText>
        </w:r>
        <w:r w:rsidRPr="00754306">
          <w:rPr>
            <w:rFonts w:ascii="David" w:hAnsi="David"/>
            <w:webHidden/>
          </w:rPr>
          <w:instrText>Toc153806528 \h</w:instrText>
        </w:r>
        <w:r w:rsidRPr="00754306">
          <w:rPr>
            <w:rFonts w:ascii="David" w:hAnsi="David"/>
            <w:webHidden/>
            <w:rtl/>
          </w:rPr>
          <w:instrText xml:space="preserve"> </w:instrText>
        </w:r>
        <w:r w:rsidRPr="00754306">
          <w:rPr>
            <w:rFonts w:ascii="David" w:hAnsi="David"/>
            <w:webHidden/>
            <w:rtl/>
          </w:rPr>
        </w:r>
        <w:r w:rsidRPr="00754306">
          <w:rPr>
            <w:rFonts w:ascii="David" w:hAnsi="David"/>
            <w:webHidden/>
            <w:rtl/>
          </w:rPr>
          <w:fldChar w:fldCharType="separate"/>
        </w:r>
        <w:r w:rsidRPr="00754306">
          <w:rPr>
            <w:rFonts w:ascii="David" w:hAnsi="David"/>
            <w:webHidden/>
            <w:rtl/>
          </w:rPr>
          <w:t>16</w:t>
        </w:r>
        <w:r w:rsidRPr="00754306">
          <w:rPr>
            <w:rFonts w:ascii="David" w:hAnsi="David"/>
            <w:webHidden/>
            <w:rtl/>
          </w:rPr>
          <w:fldChar w:fldCharType="end"/>
        </w:r>
      </w:hyperlink>
    </w:p>
    <w:p w14:paraId="15579EF9" w14:textId="7145A1CD" w:rsidR="00754306" w:rsidRPr="00754306" w:rsidRDefault="00754306">
      <w:pPr>
        <w:pStyle w:val="TOC3"/>
        <w:rPr>
          <w:rFonts w:ascii="David" w:eastAsiaTheme="minorEastAsia" w:hAnsi="David"/>
          <w:kern w:val="2"/>
          <w:rtl/>
          <w:lang w:val="en-IL" w:eastAsia="en-IL"/>
          <w14:ligatures w14:val="standardContextual"/>
        </w:rPr>
      </w:pPr>
      <w:hyperlink w:anchor="_Toc153806529" w:history="1">
        <w:r w:rsidRPr="00754306">
          <w:rPr>
            <w:rStyle w:val="Hyperlink"/>
            <w:rFonts w:ascii="David" w:hAnsi="David"/>
            <w:rtl/>
          </w:rPr>
          <w:t>0.6.6</w:t>
        </w:r>
        <w:r w:rsidRPr="00754306">
          <w:rPr>
            <w:rFonts w:ascii="David" w:eastAsiaTheme="minorEastAsia" w:hAnsi="David"/>
            <w:kern w:val="2"/>
            <w:rtl/>
            <w:lang w:val="en-IL" w:eastAsia="en-IL"/>
            <w14:ligatures w14:val="standardContextual"/>
          </w:rPr>
          <w:tab/>
        </w:r>
        <w:r w:rsidRPr="00754306">
          <w:rPr>
            <w:rStyle w:val="Hyperlink"/>
            <w:rFonts w:ascii="David" w:hAnsi="David"/>
            <w:rtl/>
          </w:rPr>
          <w:t>תצהיר כללי</w:t>
        </w:r>
        <w:r w:rsidRPr="00754306">
          <w:rPr>
            <w:rFonts w:ascii="David" w:hAnsi="David"/>
            <w:webHidden/>
            <w:rtl/>
          </w:rPr>
          <w:tab/>
        </w:r>
        <w:r w:rsidRPr="00754306">
          <w:rPr>
            <w:rFonts w:ascii="David" w:hAnsi="David"/>
            <w:webHidden/>
            <w:rtl/>
          </w:rPr>
          <w:fldChar w:fldCharType="begin"/>
        </w:r>
        <w:r w:rsidRPr="00754306">
          <w:rPr>
            <w:rFonts w:ascii="David" w:hAnsi="David"/>
            <w:webHidden/>
            <w:rtl/>
          </w:rPr>
          <w:instrText xml:space="preserve"> </w:instrText>
        </w:r>
        <w:r w:rsidRPr="00754306">
          <w:rPr>
            <w:rFonts w:ascii="David" w:hAnsi="David"/>
            <w:webHidden/>
          </w:rPr>
          <w:instrText>PAGEREF</w:instrText>
        </w:r>
        <w:r w:rsidRPr="00754306">
          <w:rPr>
            <w:rFonts w:ascii="David" w:hAnsi="David"/>
            <w:webHidden/>
            <w:rtl/>
          </w:rPr>
          <w:instrText xml:space="preserve"> _</w:instrText>
        </w:r>
        <w:r w:rsidRPr="00754306">
          <w:rPr>
            <w:rFonts w:ascii="David" w:hAnsi="David"/>
            <w:webHidden/>
          </w:rPr>
          <w:instrText>Toc153806529 \h</w:instrText>
        </w:r>
        <w:r w:rsidRPr="00754306">
          <w:rPr>
            <w:rFonts w:ascii="David" w:hAnsi="David"/>
            <w:webHidden/>
            <w:rtl/>
          </w:rPr>
          <w:instrText xml:space="preserve"> </w:instrText>
        </w:r>
        <w:r w:rsidRPr="00754306">
          <w:rPr>
            <w:rFonts w:ascii="David" w:hAnsi="David"/>
            <w:webHidden/>
            <w:rtl/>
          </w:rPr>
        </w:r>
        <w:r w:rsidRPr="00754306">
          <w:rPr>
            <w:rFonts w:ascii="David" w:hAnsi="David"/>
            <w:webHidden/>
            <w:rtl/>
          </w:rPr>
          <w:fldChar w:fldCharType="separate"/>
        </w:r>
        <w:r w:rsidRPr="00754306">
          <w:rPr>
            <w:rFonts w:ascii="David" w:hAnsi="David"/>
            <w:webHidden/>
            <w:rtl/>
          </w:rPr>
          <w:t>17</w:t>
        </w:r>
        <w:r w:rsidRPr="00754306">
          <w:rPr>
            <w:rFonts w:ascii="David" w:hAnsi="David"/>
            <w:webHidden/>
            <w:rtl/>
          </w:rPr>
          <w:fldChar w:fldCharType="end"/>
        </w:r>
      </w:hyperlink>
    </w:p>
    <w:p w14:paraId="5D7A65E3" w14:textId="0347A9FD" w:rsidR="00754306" w:rsidRPr="00754306" w:rsidRDefault="00754306">
      <w:pPr>
        <w:pStyle w:val="TOC3"/>
        <w:rPr>
          <w:rFonts w:ascii="David" w:eastAsiaTheme="minorEastAsia" w:hAnsi="David"/>
          <w:kern w:val="2"/>
          <w:rtl/>
          <w:lang w:val="en-IL" w:eastAsia="en-IL"/>
          <w14:ligatures w14:val="standardContextual"/>
        </w:rPr>
      </w:pPr>
      <w:hyperlink w:anchor="_Toc153806530" w:history="1">
        <w:r w:rsidRPr="00754306">
          <w:rPr>
            <w:rStyle w:val="Hyperlink"/>
            <w:rFonts w:ascii="David" w:hAnsi="David"/>
            <w:rtl/>
          </w:rPr>
          <w:t>0.6.7</w:t>
        </w:r>
        <w:r w:rsidRPr="00754306">
          <w:rPr>
            <w:rFonts w:ascii="David" w:eastAsiaTheme="minorEastAsia" w:hAnsi="David"/>
            <w:kern w:val="2"/>
            <w:rtl/>
            <w:lang w:val="en-IL" w:eastAsia="en-IL"/>
            <w14:ligatures w14:val="standardContextual"/>
          </w:rPr>
          <w:tab/>
        </w:r>
        <w:r w:rsidRPr="00754306">
          <w:rPr>
            <w:rStyle w:val="Hyperlink"/>
            <w:rFonts w:ascii="David" w:hAnsi="David"/>
            <w:rtl/>
          </w:rPr>
          <w:t>תצהיר העסקת אנשים עם מוגבלויות</w:t>
        </w:r>
        <w:r w:rsidRPr="00754306">
          <w:rPr>
            <w:rFonts w:ascii="David" w:hAnsi="David"/>
            <w:webHidden/>
            <w:rtl/>
          </w:rPr>
          <w:tab/>
        </w:r>
        <w:r w:rsidRPr="00754306">
          <w:rPr>
            <w:rFonts w:ascii="David" w:hAnsi="David"/>
            <w:webHidden/>
            <w:rtl/>
          </w:rPr>
          <w:fldChar w:fldCharType="begin"/>
        </w:r>
        <w:r w:rsidRPr="00754306">
          <w:rPr>
            <w:rFonts w:ascii="David" w:hAnsi="David"/>
            <w:webHidden/>
            <w:rtl/>
          </w:rPr>
          <w:instrText xml:space="preserve"> </w:instrText>
        </w:r>
        <w:r w:rsidRPr="00754306">
          <w:rPr>
            <w:rFonts w:ascii="David" w:hAnsi="David"/>
            <w:webHidden/>
          </w:rPr>
          <w:instrText>PAGEREF</w:instrText>
        </w:r>
        <w:r w:rsidRPr="00754306">
          <w:rPr>
            <w:rFonts w:ascii="David" w:hAnsi="David"/>
            <w:webHidden/>
            <w:rtl/>
          </w:rPr>
          <w:instrText xml:space="preserve"> _</w:instrText>
        </w:r>
        <w:r w:rsidRPr="00754306">
          <w:rPr>
            <w:rFonts w:ascii="David" w:hAnsi="David"/>
            <w:webHidden/>
          </w:rPr>
          <w:instrText>Toc153806530 \h</w:instrText>
        </w:r>
        <w:r w:rsidRPr="00754306">
          <w:rPr>
            <w:rFonts w:ascii="David" w:hAnsi="David"/>
            <w:webHidden/>
            <w:rtl/>
          </w:rPr>
          <w:instrText xml:space="preserve"> </w:instrText>
        </w:r>
        <w:r w:rsidRPr="00754306">
          <w:rPr>
            <w:rFonts w:ascii="David" w:hAnsi="David"/>
            <w:webHidden/>
            <w:rtl/>
          </w:rPr>
        </w:r>
        <w:r w:rsidRPr="00754306">
          <w:rPr>
            <w:rFonts w:ascii="David" w:hAnsi="David"/>
            <w:webHidden/>
            <w:rtl/>
          </w:rPr>
          <w:fldChar w:fldCharType="separate"/>
        </w:r>
        <w:r w:rsidRPr="00754306">
          <w:rPr>
            <w:rFonts w:ascii="David" w:hAnsi="David"/>
            <w:webHidden/>
            <w:rtl/>
          </w:rPr>
          <w:t>17</w:t>
        </w:r>
        <w:r w:rsidRPr="00754306">
          <w:rPr>
            <w:rFonts w:ascii="David" w:hAnsi="David"/>
            <w:webHidden/>
            <w:rtl/>
          </w:rPr>
          <w:fldChar w:fldCharType="end"/>
        </w:r>
      </w:hyperlink>
    </w:p>
    <w:p w14:paraId="3BA38E7B" w14:textId="420F9AAF" w:rsidR="00754306" w:rsidRPr="00754306" w:rsidRDefault="00754306">
      <w:pPr>
        <w:pStyle w:val="TOC3"/>
        <w:rPr>
          <w:rFonts w:ascii="David" w:eastAsiaTheme="minorEastAsia" w:hAnsi="David"/>
          <w:kern w:val="2"/>
          <w:rtl/>
          <w:lang w:val="en-IL" w:eastAsia="en-IL"/>
          <w14:ligatures w14:val="standardContextual"/>
        </w:rPr>
      </w:pPr>
      <w:hyperlink w:anchor="_Toc153806531" w:history="1">
        <w:r w:rsidRPr="00754306">
          <w:rPr>
            <w:rStyle w:val="Hyperlink"/>
            <w:rFonts w:ascii="David" w:hAnsi="David"/>
            <w:rtl/>
          </w:rPr>
          <w:t>0.6.8</w:t>
        </w:r>
        <w:r w:rsidRPr="00754306">
          <w:rPr>
            <w:rFonts w:ascii="David" w:eastAsiaTheme="minorEastAsia" w:hAnsi="David"/>
            <w:kern w:val="2"/>
            <w:rtl/>
            <w:lang w:val="en-IL" w:eastAsia="en-IL"/>
            <w14:ligatures w14:val="standardContextual"/>
          </w:rPr>
          <w:tab/>
        </w:r>
        <w:r w:rsidRPr="00754306">
          <w:rPr>
            <w:rStyle w:val="Hyperlink"/>
            <w:rFonts w:ascii="David" w:hAnsi="David"/>
            <w:rtl/>
          </w:rPr>
          <w:t>תצהיר בדבר זמינות</w:t>
        </w:r>
        <w:r w:rsidRPr="00754306">
          <w:rPr>
            <w:rFonts w:ascii="David" w:hAnsi="David"/>
            <w:webHidden/>
            <w:rtl/>
          </w:rPr>
          <w:tab/>
        </w:r>
        <w:r w:rsidRPr="00754306">
          <w:rPr>
            <w:rFonts w:ascii="David" w:hAnsi="David"/>
            <w:webHidden/>
            <w:rtl/>
          </w:rPr>
          <w:fldChar w:fldCharType="begin"/>
        </w:r>
        <w:r w:rsidRPr="00754306">
          <w:rPr>
            <w:rFonts w:ascii="David" w:hAnsi="David"/>
            <w:webHidden/>
            <w:rtl/>
          </w:rPr>
          <w:instrText xml:space="preserve"> </w:instrText>
        </w:r>
        <w:r w:rsidRPr="00754306">
          <w:rPr>
            <w:rFonts w:ascii="David" w:hAnsi="David"/>
            <w:webHidden/>
          </w:rPr>
          <w:instrText>PAGEREF</w:instrText>
        </w:r>
        <w:r w:rsidRPr="00754306">
          <w:rPr>
            <w:rFonts w:ascii="David" w:hAnsi="David"/>
            <w:webHidden/>
            <w:rtl/>
          </w:rPr>
          <w:instrText xml:space="preserve"> _</w:instrText>
        </w:r>
        <w:r w:rsidRPr="00754306">
          <w:rPr>
            <w:rFonts w:ascii="David" w:hAnsi="David"/>
            <w:webHidden/>
          </w:rPr>
          <w:instrText>Toc153806531 \h</w:instrText>
        </w:r>
        <w:r w:rsidRPr="00754306">
          <w:rPr>
            <w:rFonts w:ascii="David" w:hAnsi="David"/>
            <w:webHidden/>
            <w:rtl/>
          </w:rPr>
          <w:instrText xml:space="preserve"> </w:instrText>
        </w:r>
        <w:r w:rsidRPr="00754306">
          <w:rPr>
            <w:rFonts w:ascii="David" w:hAnsi="David"/>
            <w:webHidden/>
            <w:rtl/>
          </w:rPr>
        </w:r>
        <w:r w:rsidRPr="00754306">
          <w:rPr>
            <w:rFonts w:ascii="David" w:hAnsi="David"/>
            <w:webHidden/>
            <w:rtl/>
          </w:rPr>
          <w:fldChar w:fldCharType="separate"/>
        </w:r>
        <w:r w:rsidRPr="00754306">
          <w:rPr>
            <w:rFonts w:ascii="David" w:hAnsi="David"/>
            <w:webHidden/>
            <w:rtl/>
          </w:rPr>
          <w:t>17</w:t>
        </w:r>
        <w:r w:rsidRPr="00754306">
          <w:rPr>
            <w:rFonts w:ascii="David" w:hAnsi="David"/>
            <w:webHidden/>
            <w:rtl/>
          </w:rPr>
          <w:fldChar w:fldCharType="end"/>
        </w:r>
      </w:hyperlink>
    </w:p>
    <w:p w14:paraId="0C9DD66F" w14:textId="23365D30" w:rsidR="00754306" w:rsidRPr="00754306" w:rsidRDefault="00754306">
      <w:pPr>
        <w:pStyle w:val="TOC3"/>
        <w:rPr>
          <w:rFonts w:ascii="David" w:eastAsiaTheme="minorEastAsia" w:hAnsi="David"/>
          <w:kern w:val="2"/>
          <w:rtl/>
          <w:lang w:val="en-IL" w:eastAsia="en-IL"/>
          <w14:ligatures w14:val="standardContextual"/>
        </w:rPr>
      </w:pPr>
      <w:hyperlink w:anchor="_Toc153806532" w:history="1">
        <w:r w:rsidRPr="00754306">
          <w:rPr>
            <w:rStyle w:val="Hyperlink"/>
            <w:rFonts w:ascii="David" w:hAnsi="David"/>
            <w:rtl/>
          </w:rPr>
          <w:t>0.6.9</w:t>
        </w:r>
        <w:r w:rsidRPr="00754306">
          <w:rPr>
            <w:rFonts w:ascii="David" w:eastAsiaTheme="minorEastAsia" w:hAnsi="David"/>
            <w:kern w:val="2"/>
            <w:rtl/>
            <w:lang w:val="en-IL" w:eastAsia="en-IL"/>
            <w14:ligatures w14:val="standardContextual"/>
          </w:rPr>
          <w:tab/>
        </w:r>
        <w:r w:rsidRPr="00754306">
          <w:rPr>
            <w:rStyle w:val="Hyperlink"/>
            <w:rFonts w:ascii="David" w:hAnsi="David"/>
            <w:rtl/>
          </w:rPr>
          <w:t>תצהיר בדבר העדר תביעות והליכי פשיטת רגל</w:t>
        </w:r>
        <w:r w:rsidRPr="00754306">
          <w:rPr>
            <w:rFonts w:ascii="David" w:hAnsi="David"/>
            <w:webHidden/>
            <w:rtl/>
          </w:rPr>
          <w:tab/>
        </w:r>
        <w:r w:rsidRPr="00754306">
          <w:rPr>
            <w:rFonts w:ascii="David" w:hAnsi="David"/>
            <w:webHidden/>
            <w:rtl/>
          </w:rPr>
          <w:fldChar w:fldCharType="begin"/>
        </w:r>
        <w:r w:rsidRPr="00754306">
          <w:rPr>
            <w:rFonts w:ascii="David" w:hAnsi="David"/>
            <w:webHidden/>
            <w:rtl/>
          </w:rPr>
          <w:instrText xml:space="preserve"> </w:instrText>
        </w:r>
        <w:r w:rsidRPr="00754306">
          <w:rPr>
            <w:rFonts w:ascii="David" w:hAnsi="David"/>
            <w:webHidden/>
          </w:rPr>
          <w:instrText>PAGEREF</w:instrText>
        </w:r>
        <w:r w:rsidRPr="00754306">
          <w:rPr>
            <w:rFonts w:ascii="David" w:hAnsi="David"/>
            <w:webHidden/>
            <w:rtl/>
          </w:rPr>
          <w:instrText xml:space="preserve"> _</w:instrText>
        </w:r>
        <w:r w:rsidRPr="00754306">
          <w:rPr>
            <w:rFonts w:ascii="David" w:hAnsi="David"/>
            <w:webHidden/>
          </w:rPr>
          <w:instrText>Toc153806532 \h</w:instrText>
        </w:r>
        <w:r w:rsidRPr="00754306">
          <w:rPr>
            <w:rFonts w:ascii="David" w:hAnsi="David"/>
            <w:webHidden/>
            <w:rtl/>
          </w:rPr>
          <w:instrText xml:space="preserve"> </w:instrText>
        </w:r>
        <w:r w:rsidRPr="00754306">
          <w:rPr>
            <w:rFonts w:ascii="David" w:hAnsi="David"/>
            <w:webHidden/>
            <w:rtl/>
          </w:rPr>
        </w:r>
        <w:r w:rsidRPr="00754306">
          <w:rPr>
            <w:rFonts w:ascii="David" w:hAnsi="David"/>
            <w:webHidden/>
            <w:rtl/>
          </w:rPr>
          <w:fldChar w:fldCharType="separate"/>
        </w:r>
        <w:r w:rsidRPr="00754306">
          <w:rPr>
            <w:rFonts w:ascii="David" w:hAnsi="David"/>
            <w:webHidden/>
            <w:rtl/>
          </w:rPr>
          <w:t>17</w:t>
        </w:r>
        <w:r w:rsidRPr="00754306">
          <w:rPr>
            <w:rFonts w:ascii="David" w:hAnsi="David"/>
            <w:webHidden/>
            <w:rtl/>
          </w:rPr>
          <w:fldChar w:fldCharType="end"/>
        </w:r>
      </w:hyperlink>
    </w:p>
    <w:p w14:paraId="1E381A52" w14:textId="33AF4C8A" w:rsidR="00754306" w:rsidRPr="00754306" w:rsidRDefault="00754306">
      <w:pPr>
        <w:pStyle w:val="TOC3"/>
        <w:rPr>
          <w:rFonts w:ascii="David" w:eastAsiaTheme="minorEastAsia" w:hAnsi="David"/>
          <w:kern w:val="2"/>
          <w:rtl/>
          <w:lang w:val="en-IL" w:eastAsia="en-IL"/>
          <w14:ligatures w14:val="standardContextual"/>
        </w:rPr>
      </w:pPr>
      <w:hyperlink w:anchor="_Toc153806533" w:history="1">
        <w:r w:rsidRPr="00754306">
          <w:rPr>
            <w:rStyle w:val="Hyperlink"/>
            <w:rFonts w:ascii="David" w:hAnsi="David"/>
            <w:rtl/>
          </w:rPr>
          <w:t>0.6.10</w:t>
        </w:r>
        <w:r w:rsidRPr="00754306">
          <w:rPr>
            <w:rFonts w:ascii="David" w:eastAsiaTheme="minorEastAsia" w:hAnsi="David"/>
            <w:kern w:val="2"/>
            <w:rtl/>
            <w:lang w:val="en-IL" w:eastAsia="en-IL"/>
            <w14:ligatures w14:val="standardContextual"/>
          </w:rPr>
          <w:tab/>
        </w:r>
        <w:r w:rsidRPr="00754306">
          <w:rPr>
            <w:rStyle w:val="Hyperlink"/>
            <w:rFonts w:ascii="David" w:hAnsi="David"/>
            <w:rtl/>
          </w:rPr>
          <w:t>אישור רו"ח על היעדר הערת עסק חי בדוחות הכספיים של המציע</w:t>
        </w:r>
        <w:r w:rsidRPr="00754306">
          <w:rPr>
            <w:rFonts w:ascii="David" w:hAnsi="David"/>
            <w:webHidden/>
            <w:rtl/>
          </w:rPr>
          <w:tab/>
        </w:r>
        <w:r w:rsidRPr="00754306">
          <w:rPr>
            <w:rFonts w:ascii="David" w:hAnsi="David"/>
            <w:webHidden/>
            <w:rtl/>
          </w:rPr>
          <w:fldChar w:fldCharType="begin"/>
        </w:r>
        <w:r w:rsidRPr="00754306">
          <w:rPr>
            <w:rFonts w:ascii="David" w:hAnsi="David"/>
            <w:webHidden/>
            <w:rtl/>
          </w:rPr>
          <w:instrText xml:space="preserve"> </w:instrText>
        </w:r>
        <w:r w:rsidRPr="00754306">
          <w:rPr>
            <w:rFonts w:ascii="David" w:hAnsi="David"/>
            <w:webHidden/>
          </w:rPr>
          <w:instrText>PAGEREF</w:instrText>
        </w:r>
        <w:r w:rsidRPr="00754306">
          <w:rPr>
            <w:rFonts w:ascii="David" w:hAnsi="David"/>
            <w:webHidden/>
            <w:rtl/>
          </w:rPr>
          <w:instrText xml:space="preserve"> _</w:instrText>
        </w:r>
        <w:r w:rsidRPr="00754306">
          <w:rPr>
            <w:rFonts w:ascii="David" w:hAnsi="David"/>
            <w:webHidden/>
          </w:rPr>
          <w:instrText>Toc153806533 \h</w:instrText>
        </w:r>
        <w:r w:rsidRPr="00754306">
          <w:rPr>
            <w:rFonts w:ascii="David" w:hAnsi="David"/>
            <w:webHidden/>
            <w:rtl/>
          </w:rPr>
          <w:instrText xml:space="preserve"> </w:instrText>
        </w:r>
        <w:r w:rsidRPr="00754306">
          <w:rPr>
            <w:rFonts w:ascii="David" w:hAnsi="David"/>
            <w:webHidden/>
            <w:rtl/>
          </w:rPr>
        </w:r>
        <w:r w:rsidRPr="00754306">
          <w:rPr>
            <w:rFonts w:ascii="David" w:hAnsi="David"/>
            <w:webHidden/>
            <w:rtl/>
          </w:rPr>
          <w:fldChar w:fldCharType="separate"/>
        </w:r>
        <w:r w:rsidRPr="00754306">
          <w:rPr>
            <w:rFonts w:ascii="David" w:hAnsi="David"/>
            <w:webHidden/>
            <w:rtl/>
          </w:rPr>
          <w:t>17</w:t>
        </w:r>
        <w:r w:rsidRPr="00754306">
          <w:rPr>
            <w:rFonts w:ascii="David" w:hAnsi="David"/>
            <w:webHidden/>
            <w:rtl/>
          </w:rPr>
          <w:fldChar w:fldCharType="end"/>
        </w:r>
      </w:hyperlink>
    </w:p>
    <w:p w14:paraId="695685E4" w14:textId="46E06771" w:rsidR="00754306" w:rsidRPr="00754306" w:rsidRDefault="00754306">
      <w:pPr>
        <w:pStyle w:val="TOC3"/>
        <w:rPr>
          <w:rFonts w:ascii="David" w:eastAsiaTheme="minorEastAsia" w:hAnsi="David"/>
          <w:kern w:val="2"/>
          <w:rtl/>
          <w:lang w:val="en-IL" w:eastAsia="en-IL"/>
          <w14:ligatures w14:val="standardContextual"/>
        </w:rPr>
      </w:pPr>
      <w:hyperlink w:anchor="_Toc153806534" w:history="1">
        <w:r w:rsidRPr="00754306">
          <w:rPr>
            <w:rStyle w:val="Hyperlink"/>
            <w:rFonts w:ascii="David" w:hAnsi="David"/>
            <w:rtl/>
          </w:rPr>
          <w:t>0.6.11</w:t>
        </w:r>
        <w:r w:rsidRPr="00754306">
          <w:rPr>
            <w:rFonts w:ascii="David" w:eastAsiaTheme="minorEastAsia" w:hAnsi="David"/>
            <w:kern w:val="2"/>
            <w:rtl/>
            <w:lang w:val="en-IL" w:eastAsia="en-IL"/>
            <w14:ligatures w14:val="standardContextual"/>
          </w:rPr>
          <w:tab/>
        </w:r>
        <w:r w:rsidRPr="00754306">
          <w:rPr>
            <w:rStyle w:val="Hyperlink"/>
            <w:rFonts w:ascii="David" w:hAnsi="David"/>
            <w:rtl/>
          </w:rPr>
          <w:t>ריכוז אישורים ומסמכים שנדרש לצרף להצעה</w:t>
        </w:r>
        <w:r w:rsidRPr="00754306">
          <w:rPr>
            <w:rFonts w:ascii="David" w:hAnsi="David"/>
            <w:webHidden/>
            <w:rtl/>
          </w:rPr>
          <w:tab/>
        </w:r>
        <w:r w:rsidRPr="00754306">
          <w:rPr>
            <w:rFonts w:ascii="David" w:hAnsi="David"/>
            <w:webHidden/>
            <w:rtl/>
          </w:rPr>
          <w:fldChar w:fldCharType="begin"/>
        </w:r>
        <w:r w:rsidRPr="00754306">
          <w:rPr>
            <w:rFonts w:ascii="David" w:hAnsi="David"/>
            <w:webHidden/>
            <w:rtl/>
          </w:rPr>
          <w:instrText xml:space="preserve"> </w:instrText>
        </w:r>
        <w:r w:rsidRPr="00754306">
          <w:rPr>
            <w:rFonts w:ascii="David" w:hAnsi="David"/>
            <w:webHidden/>
          </w:rPr>
          <w:instrText>PAGEREF</w:instrText>
        </w:r>
        <w:r w:rsidRPr="00754306">
          <w:rPr>
            <w:rFonts w:ascii="David" w:hAnsi="David"/>
            <w:webHidden/>
            <w:rtl/>
          </w:rPr>
          <w:instrText xml:space="preserve"> _</w:instrText>
        </w:r>
        <w:r w:rsidRPr="00754306">
          <w:rPr>
            <w:rFonts w:ascii="David" w:hAnsi="David"/>
            <w:webHidden/>
          </w:rPr>
          <w:instrText>Toc153806534 \h</w:instrText>
        </w:r>
        <w:r w:rsidRPr="00754306">
          <w:rPr>
            <w:rFonts w:ascii="David" w:hAnsi="David"/>
            <w:webHidden/>
            <w:rtl/>
          </w:rPr>
          <w:instrText xml:space="preserve"> </w:instrText>
        </w:r>
        <w:r w:rsidRPr="00754306">
          <w:rPr>
            <w:rFonts w:ascii="David" w:hAnsi="David"/>
            <w:webHidden/>
            <w:rtl/>
          </w:rPr>
        </w:r>
        <w:r w:rsidRPr="00754306">
          <w:rPr>
            <w:rFonts w:ascii="David" w:hAnsi="David"/>
            <w:webHidden/>
            <w:rtl/>
          </w:rPr>
          <w:fldChar w:fldCharType="separate"/>
        </w:r>
        <w:r w:rsidRPr="00754306">
          <w:rPr>
            <w:rFonts w:ascii="David" w:hAnsi="David"/>
            <w:webHidden/>
            <w:rtl/>
          </w:rPr>
          <w:t>17</w:t>
        </w:r>
        <w:r w:rsidRPr="00754306">
          <w:rPr>
            <w:rFonts w:ascii="David" w:hAnsi="David"/>
            <w:webHidden/>
            <w:rtl/>
          </w:rPr>
          <w:fldChar w:fldCharType="end"/>
        </w:r>
      </w:hyperlink>
    </w:p>
    <w:p w14:paraId="375B6E52" w14:textId="55F3853D" w:rsidR="00754306" w:rsidRPr="00754306" w:rsidRDefault="00754306">
      <w:pPr>
        <w:pStyle w:val="TOC2"/>
        <w:rPr>
          <w:rFonts w:ascii="David" w:eastAsiaTheme="minorEastAsia" w:hAnsi="David"/>
          <w:kern w:val="2"/>
          <w:szCs w:val="22"/>
          <w:rtl/>
          <w:lang w:val="en-IL" w:eastAsia="en-IL"/>
          <w14:ligatures w14:val="standardContextual"/>
        </w:rPr>
      </w:pPr>
      <w:hyperlink w:anchor="_Toc153806535" w:history="1">
        <w:r w:rsidRPr="00754306">
          <w:rPr>
            <w:rStyle w:val="Hyperlink"/>
            <w:rFonts w:ascii="David" w:hAnsi="David"/>
            <w:szCs w:val="22"/>
            <w:rtl/>
          </w:rPr>
          <w:t>0.7</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בדיקת ההצעות והערכתן</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Toc153806535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18</w:t>
        </w:r>
        <w:r w:rsidRPr="00754306">
          <w:rPr>
            <w:rFonts w:ascii="David" w:hAnsi="David"/>
            <w:webHidden/>
            <w:szCs w:val="22"/>
            <w:rtl/>
          </w:rPr>
          <w:fldChar w:fldCharType="end"/>
        </w:r>
      </w:hyperlink>
    </w:p>
    <w:p w14:paraId="49A4083F" w14:textId="08202EA3" w:rsidR="00754306" w:rsidRPr="00754306" w:rsidRDefault="00754306">
      <w:pPr>
        <w:pStyle w:val="TOC2"/>
        <w:rPr>
          <w:rFonts w:ascii="David" w:eastAsiaTheme="minorEastAsia" w:hAnsi="David"/>
          <w:kern w:val="2"/>
          <w:szCs w:val="22"/>
          <w:rtl/>
          <w:lang w:val="en-IL" w:eastAsia="en-IL"/>
          <w14:ligatures w14:val="standardContextual"/>
        </w:rPr>
      </w:pPr>
      <w:hyperlink w:anchor="_Toc153806536" w:history="1">
        <w:r w:rsidRPr="00754306">
          <w:rPr>
            <w:rStyle w:val="Hyperlink"/>
            <w:rFonts w:ascii="David" w:hAnsi="David"/>
            <w:szCs w:val="22"/>
            <w:rtl/>
          </w:rPr>
          <w:t>0.8</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תוקף ההצעה</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Toc153806536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19</w:t>
        </w:r>
        <w:r w:rsidRPr="00754306">
          <w:rPr>
            <w:rFonts w:ascii="David" w:hAnsi="David"/>
            <w:webHidden/>
            <w:szCs w:val="22"/>
            <w:rtl/>
          </w:rPr>
          <w:fldChar w:fldCharType="end"/>
        </w:r>
      </w:hyperlink>
    </w:p>
    <w:p w14:paraId="34DD252A" w14:textId="716AD2FC" w:rsidR="00754306" w:rsidRPr="00754306" w:rsidRDefault="00754306">
      <w:pPr>
        <w:pStyle w:val="TOC2"/>
        <w:rPr>
          <w:rFonts w:ascii="David" w:eastAsiaTheme="minorEastAsia" w:hAnsi="David"/>
          <w:kern w:val="2"/>
          <w:szCs w:val="22"/>
          <w:rtl/>
          <w:lang w:val="en-IL" w:eastAsia="en-IL"/>
          <w14:ligatures w14:val="standardContextual"/>
        </w:rPr>
      </w:pPr>
      <w:hyperlink w:anchor="_Toc153806537" w:history="1">
        <w:r w:rsidRPr="00754306">
          <w:rPr>
            <w:rStyle w:val="Hyperlink"/>
            <w:rFonts w:ascii="David" w:hAnsi="David"/>
            <w:szCs w:val="22"/>
          </w:rPr>
          <w:t>0.9</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הסכם התקשרות חתום בראשי תיבות</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Toc153806537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20</w:t>
        </w:r>
        <w:r w:rsidRPr="00754306">
          <w:rPr>
            <w:rFonts w:ascii="David" w:hAnsi="David"/>
            <w:webHidden/>
            <w:szCs w:val="22"/>
            <w:rtl/>
          </w:rPr>
          <w:fldChar w:fldCharType="end"/>
        </w:r>
      </w:hyperlink>
    </w:p>
    <w:p w14:paraId="22E792A7" w14:textId="6DE9D7ED" w:rsidR="00754306" w:rsidRPr="00754306" w:rsidRDefault="00754306">
      <w:pPr>
        <w:pStyle w:val="TOC2"/>
        <w:rPr>
          <w:rFonts w:ascii="David" w:eastAsiaTheme="minorEastAsia" w:hAnsi="David"/>
          <w:kern w:val="2"/>
          <w:szCs w:val="22"/>
          <w:rtl/>
          <w:lang w:val="en-IL" w:eastAsia="en-IL"/>
          <w14:ligatures w14:val="standardContextual"/>
        </w:rPr>
      </w:pPr>
      <w:hyperlink w:anchor="_Toc153806538" w:history="1">
        <w:r w:rsidRPr="00754306">
          <w:rPr>
            <w:rStyle w:val="Hyperlink"/>
            <w:rFonts w:ascii="David" w:hAnsi="David"/>
            <w:szCs w:val="22"/>
            <w:rtl/>
          </w:rPr>
          <w:t>0.10</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זכויות עורך המכרז</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Toc153806538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20</w:t>
        </w:r>
        <w:r w:rsidRPr="00754306">
          <w:rPr>
            <w:rFonts w:ascii="David" w:hAnsi="David"/>
            <w:webHidden/>
            <w:szCs w:val="22"/>
            <w:rtl/>
          </w:rPr>
          <w:fldChar w:fldCharType="end"/>
        </w:r>
      </w:hyperlink>
    </w:p>
    <w:p w14:paraId="28F1D4B4" w14:textId="6324A15B" w:rsidR="00754306" w:rsidRPr="00754306" w:rsidRDefault="00754306">
      <w:pPr>
        <w:pStyle w:val="TOC2"/>
        <w:rPr>
          <w:rFonts w:ascii="David" w:eastAsiaTheme="minorEastAsia" w:hAnsi="David"/>
          <w:kern w:val="2"/>
          <w:szCs w:val="22"/>
          <w:rtl/>
          <w:lang w:val="en-IL" w:eastAsia="en-IL"/>
          <w14:ligatures w14:val="standardContextual"/>
        </w:rPr>
      </w:pPr>
      <w:hyperlink w:anchor="_Toc153806539" w:history="1">
        <w:r w:rsidRPr="00754306">
          <w:rPr>
            <w:rStyle w:val="Hyperlink"/>
            <w:rFonts w:ascii="David" w:hAnsi="David"/>
            <w:szCs w:val="22"/>
            <w:rtl/>
          </w:rPr>
          <w:t>0.11</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הצעת המציע</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Toc153806539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21</w:t>
        </w:r>
        <w:r w:rsidRPr="00754306">
          <w:rPr>
            <w:rFonts w:ascii="David" w:hAnsi="David"/>
            <w:webHidden/>
            <w:szCs w:val="22"/>
            <w:rtl/>
          </w:rPr>
          <w:fldChar w:fldCharType="end"/>
        </w:r>
      </w:hyperlink>
    </w:p>
    <w:p w14:paraId="6079D488" w14:textId="58BDE436" w:rsidR="00754306" w:rsidRPr="00754306" w:rsidRDefault="00754306">
      <w:pPr>
        <w:pStyle w:val="TOC2"/>
        <w:rPr>
          <w:rFonts w:ascii="David" w:eastAsiaTheme="minorEastAsia" w:hAnsi="David"/>
          <w:kern w:val="2"/>
          <w:szCs w:val="22"/>
          <w:rtl/>
          <w:lang w:val="en-IL" w:eastAsia="en-IL"/>
          <w14:ligatures w14:val="standardContextual"/>
        </w:rPr>
      </w:pPr>
      <w:hyperlink w:anchor="_Toc153806540" w:history="1">
        <w:r w:rsidRPr="00754306">
          <w:rPr>
            <w:rStyle w:val="Hyperlink"/>
            <w:rFonts w:ascii="David" w:hAnsi="David"/>
            <w:szCs w:val="22"/>
            <w:rtl/>
          </w:rPr>
          <w:t>0.12</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בעלות על המכרז ועל ההצעה</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Toc153806540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23</w:t>
        </w:r>
        <w:r w:rsidRPr="00754306">
          <w:rPr>
            <w:rFonts w:ascii="David" w:hAnsi="David"/>
            <w:webHidden/>
            <w:szCs w:val="22"/>
            <w:rtl/>
          </w:rPr>
          <w:fldChar w:fldCharType="end"/>
        </w:r>
      </w:hyperlink>
    </w:p>
    <w:p w14:paraId="3CDB48C3" w14:textId="760F7C74" w:rsidR="00754306" w:rsidRPr="00754306" w:rsidRDefault="00754306">
      <w:pPr>
        <w:pStyle w:val="TOC2"/>
        <w:rPr>
          <w:rFonts w:ascii="David" w:eastAsiaTheme="minorEastAsia" w:hAnsi="David"/>
          <w:kern w:val="2"/>
          <w:szCs w:val="22"/>
          <w:rtl/>
          <w:lang w:val="en-IL" w:eastAsia="en-IL"/>
          <w14:ligatures w14:val="standardContextual"/>
        </w:rPr>
      </w:pPr>
      <w:hyperlink w:anchor="_Toc153806541" w:history="1">
        <w:r w:rsidRPr="00754306">
          <w:rPr>
            <w:rStyle w:val="Hyperlink"/>
            <w:rFonts w:ascii="David" w:hAnsi="David"/>
            <w:szCs w:val="22"/>
            <w:rtl/>
          </w:rPr>
          <w:t>0.13</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מחירים</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Toc153806541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23</w:t>
        </w:r>
        <w:r w:rsidRPr="00754306">
          <w:rPr>
            <w:rFonts w:ascii="David" w:hAnsi="David"/>
            <w:webHidden/>
            <w:szCs w:val="22"/>
            <w:rtl/>
          </w:rPr>
          <w:fldChar w:fldCharType="end"/>
        </w:r>
      </w:hyperlink>
    </w:p>
    <w:p w14:paraId="43833522" w14:textId="152D674E" w:rsidR="00754306" w:rsidRPr="00754306" w:rsidRDefault="00754306">
      <w:pPr>
        <w:pStyle w:val="TOC2"/>
        <w:rPr>
          <w:rFonts w:ascii="David" w:eastAsiaTheme="minorEastAsia" w:hAnsi="David"/>
          <w:kern w:val="2"/>
          <w:szCs w:val="22"/>
          <w:rtl/>
          <w:lang w:val="en-IL" w:eastAsia="en-IL"/>
          <w14:ligatures w14:val="standardContextual"/>
        </w:rPr>
      </w:pPr>
      <w:hyperlink w:anchor="_Toc153806542" w:history="1">
        <w:r w:rsidRPr="00754306">
          <w:rPr>
            <w:rStyle w:val="Hyperlink"/>
            <w:rFonts w:ascii="David" w:hAnsi="David"/>
            <w:szCs w:val="22"/>
            <w:rtl/>
          </w:rPr>
          <w:t>0.14</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תקופת ההתקשרות</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Toc153806542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24</w:t>
        </w:r>
        <w:r w:rsidRPr="00754306">
          <w:rPr>
            <w:rFonts w:ascii="David" w:hAnsi="David"/>
            <w:webHidden/>
            <w:szCs w:val="22"/>
            <w:rtl/>
          </w:rPr>
          <w:fldChar w:fldCharType="end"/>
        </w:r>
      </w:hyperlink>
    </w:p>
    <w:p w14:paraId="1B9A4075" w14:textId="304F0E7F" w:rsidR="00754306" w:rsidRPr="00754306" w:rsidRDefault="00754306">
      <w:pPr>
        <w:pStyle w:val="TOC2"/>
        <w:rPr>
          <w:rFonts w:ascii="David" w:eastAsiaTheme="minorEastAsia" w:hAnsi="David"/>
          <w:kern w:val="2"/>
          <w:szCs w:val="22"/>
          <w:rtl/>
          <w:lang w:val="en-IL" w:eastAsia="en-IL"/>
          <w14:ligatures w14:val="standardContextual"/>
        </w:rPr>
      </w:pPr>
      <w:hyperlink w:anchor="_Toc153806543" w:history="1">
        <w:r w:rsidRPr="00754306">
          <w:rPr>
            <w:rStyle w:val="Hyperlink"/>
            <w:rFonts w:ascii="David" w:hAnsi="David"/>
            <w:szCs w:val="22"/>
            <w:rtl/>
          </w:rPr>
          <w:t>0.15</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היררכיה בין מסמכים, פרשנות וסמכות שיפוט</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Toc153806543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24</w:t>
        </w:r>
        <w:r w:rsidRPr="00754306">
          <w:rPr>
            <w:rFonts w:ascii="David" w:hAnsi="David"/>
            <w:webHidden/>
            <w:szCs w:val="22"/>
            <w:rtl/>
          </w:rPr>
          <w:fldChar w:fldCharType="end"/>
        </w:r>
      </w:hyperlink>
    </w:p>
    <w:p w14:paraId="07A77996" w14:textId="7D604EAD" w:rsidR="00754306" w:rsidRPr="00754306" w:rsidRDefault="00754306">
      <w:pPr>
        <w:pStyle w:val="TOC1"/>
        <w:rPr>
          <w:rFonts w:ascii="David" w:eastAsiaTheme="minorEastAsia" w:hAnsi="David"/>
          <w:b w:val="0"/>
          <w:bCs w:val="0"/>
          <w:noProof/>
          <w:kern w:val="2"/>
          <w:szCs w:val="22"/>
          <w:rtl/>
          <w:lang w:val="en-IL" w:eastAsia="en-IL"/>
          <w14:ligatures w14:val="standardContextual"/>
        </w:rPr>
      </w:pPr>
      <w:hyperlink w:anchor="_Toc153806544" w:history="1">
        <w:r w:rsidRPr="00754306">
          <w:rPr>
            <w:rStyle w:val="Hyperlink"/>
            <w:rFonts w:ascii="David" w:hAnsi="David"/>
            <w:noProof/>
            <w:szCs w:val="22"/>
            <w:rtl/>
          </w:rPr>
          <w:t>1.</w:t>
        </w:r>
        <w:r w:rsidRPr="00754306">
          <w:rPr>
            <w:rFonts w:ascii="David" w:eastAsiaTheme="minorEastAsia" w:hAnsi="David"/>
            <w:b w:val="0"/>
            <w:bCs w:val="0"/>
            <w:noProof/>
            <w:kern w:val="2"/>
            <w:szCs w:val="22"/>
            <w:rtl/>
            <w:lang w:val="en-IL" w:eastAsia="en-IL"/>
            <w14:ligatures w14:val="standardContextual"/>
          </w:rPr>
          <w:tab/>
        </w:r>
        <w:r w:rsidRPr="00754306">
          <w:rPr>
            <w:rStyle w:val="Hyperlink"/>
            <w:rFonts w:ascii="David" w:hAnsi="David"/>
            <w:noProof/>
            <w:szCs w:val="22"/>
          </w:rPr>
          <w:t>SOW</w:t>
        </w:r>
        <w:r w:rsidRPr="00754306">
          <w:rPr>
            <w:rStyle w:val="Hyperlink"/>
            <w:rFonts w:ascii="David" w:hAnsi="David"/>
            <w:noProof/>
            <w:szCs w:val="22"/>
            <w:rtl/>
          </w:rPr>
          <w:t xml:space="preserve"> - תיחום</w:t>
        </w:r>
        <w:r w:rsidRPr="00754306">
          <w:rPr>
            <w:rFonts w:ascii="David" w:hAnsi="David"/>
            <w:noProof/>
            <w:webHidden/>
            <w:szCs w:val="22"/>
            <w:rtl/>
          </w:rPr>
          <w:tab/>
        </w:r>
        <w:r w:rsidRPr="00754306">
          <w:rPr>
            <w:rFonts w:ascii="David" w:hAnsi="David"/>
            <w:noProof/>
            <w:webHidden/>
            <w:szCs w:val="22"/>
            <w:rtl/>
          </w:rPr>
          <w:fldChar w:fldCharType="begin"/>
        </w:r>
        <w:r w:rsidRPr="00754306">
          <w:rPr>
            <w:rFonts w:ascii="David" w:hAnsi="David"/>
            <w:noProof/>
            <w:webHidden/>
            <w:szCs w:val="22"/>
            <w:rtl/>
          </w:rPr>
          <w:instrText xml:space="preserve"> </w:instrText>
        </w:r>
        <w:r w:rsidRPr="00754306">
          <w:rPr>
            <w:rFonts w:ascii="David" w:hAnsi="David"/>
            <w:noProof/>
            <w:webHidden/>
            <w:szCs w:val="22"/>
          </w:rPr>
          <w:instrText>PAGEREF</w:instrText>
        </w:r>
        <w:r w:rsidRPr="00754306">
          <w:rPr>
            <w:rFonts w:ascii="David" w:hAnsi="David"/>
            <w:noProof/>
            <w:webHidden/>
            <w:szCs w:val="22"/>
            <w:rtl/>
          </w:rPr>
          <w:instrText xml:space="preserve"> _</w:instrText>
        </w:r>
        <w:r w:rsidRPr="00754306">
          <w:rPr>
            <w:rFonts w:ascii="David" w:hAnsi="David"/>
            <w:noProof/>
            <w:webHidden/>
            <w:szCs w:val="22"/>
          </w:rPr>
          <w:instrText>Toc153806544 \h</w:instrText>
        </w:r>
        <w:r w:rsidRPr="00754306">
          <w:rPr>
            <w:rFonts w:ascii="David" w:hAnsi="David"/>
            <w:noProof/>
            <w:webHidden/>
            <w:szCs w:val="22"/>
            <w:rtl/>
          </w:rPr>
          <w:instrText xml:space="preserve"> </w:instrText>
        </w:r>
        <w:r w:rsidRPr="00754306">
          <w:rPr>
            <w:rFonts w:ascii="David" w:hAnsi="David"/>
            <w:noProof/>
            <w:webHidden/>
            <w:szCs w:val="22"/>
            <w:rtl/>
          </w:rPr>
        </w:r>
        <w:r w:rsidRPr="00754306">
          <w:rPr>
            <w:rFonts w:ascii="David" w:hAnsi="David"/>
            <w:noProof/>
            <w:webHidden/>
            <w:szCs w:val="22"/>
            <w:rtl/>
          </w:rPr>
          <w:fldChar w:fldCharType="separate"/>
        </w:r>
        <w:r w:rsidRPr="00754306">
          <w:rPr>
            <w:rFonts w:ascii="David" w:hAnsi="David"/>
            <w:noProof/>
            <w:webHidden/>
            <w:szCs w:val="22"/>
            <w:rtl/>
          </w:rPr>
          <w:t>26</w:t>
        </w:r>
        <w:r w:rsidRPr="00754306">
          <w:rPr>
            <w:rFonts w:ascii="David" w:hAnsi="David"/>
            <w:noProof/>
            <w:webHidden/>
            <w:szCs w:val="22"/>
            <w:rtl/>
          </w:rPr>
          <w:fldChar w:fldCharType="end"/>
        </w:r>
      </w:hyperlink>
    </w:p>
    <w:p w14:paraId="3EF021FF" w14:textId="0A37D055" w:rsidR="00754306" w:rsidRPr="00754306" w:rsidRDefault="00754306">
      <w:pPr>
        <w:pStyle w:val="TOC2"/>
        <w:rPr>
          <w:rFonts w:ascii="David" w:eastAsiaTheme="minorEastAsia" w:hAnsi="David"/>
          <w:kern w:val="2"/>
          <w:szCs w:val="22"/>
          <w:rtl/>
          <w:lang w:val="en-IL" w:eastAsia="en-IL"/>
          <w14:ligatures w14:val="standardContextual"/>
        </w:rPr>
      </w:pPr>
      <w:hyperlink w:anchor="_Toc153806545" w:history="1">
        <w:r w:rsidRPr="00754306">
          <w:rPr>
            <w:rStyle w:val="Hyperlink"/>
            <w:rFonts w:ascii="David" w:hAnsi="David"/>
            <w:szCs w:val="22"/>
          </w:rPr>
          <w:t>1.1</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רקע</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Toc153806545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26</w:t>
        </w:r>
        <w:r w:rsidRPr="00754306">
          <w:rPr>
            <w:rFonts w:ascii="David" w:hAnsi="David"/>
            <w:webHidden/>
            <w:szCs w:val="22"/>
            <w:rtl/>
          </w:rPr>
          <w:fldChar w:fldCharType="end"/>
        </w:r>
      </w:hyperlink>
    </w:p>
    <w:p w14:paraId="1D54F773" w14:textId="333E1A94" w:rsidR="00754306" w:rsidRPr="00754306" w:rsidRDefault="00754306">
      <w:pPr>
        <w:pStyle w:val="TOC2"/>
        <w:rPr>
          <w:rFonts w:ascii="David" w:eastAsiaTheme="minorEastAsia" w:hAnsi="David"/>
          <w:kern w:val="2"/>
          <w:szCs w:val="22"/>
          <w:rtl/>
          <w:lang w:val="en-IL" w:eastAsia="en-IL"/>
          <w14:ligatures w14:val="standardContextual"/>
        </w:rPr>
      </w:pPr>
      <w:hyperlink w:anchor="_Toc153806546" w:history="1">
        <w:r w:rsidRPr="00754306">
          <w:rPr>
            <w:rStyle w:val="Hyperlink"/>
            <w:rFonts w:ascii="David" w:hAnsi="David"/>
            <w:szCs w:val="22"/>
            <w:rtl/>
          </w:rPr>
          <w:t>1.2</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פירוט התהליך הקיים</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Toc153806546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26</w:t>
        </w:r>
        <w:r w:rsidRPr="00754306">
          <w:rPr>
            <w:rFonts w:ascii="David" w:hAnsi="David"/>
            <w:webHidden/>
            <w:szCs w:val="22"/>
            <w:rtl/>
          </w:rPr>
          <w:fldChar w:fldCharType="end"/>
        </w:r>
      </w:hyperlink>
    </w:p>
    <w:p w14:paraId="5FA5B903" w14:textId="23AE05D8" w:rsidR="00754306" w:rsidRPr="00754306" w:rsidRDefault="00754306">
      <w:pPr>
        <w:pStyle w:val="TOC2"/>
        <w:rPr>
          <w:rFonts w:ascii="David" w:eastAsiaTheme="minorEastAsia" w:hAnsi="David"/>
          <w:kern w:val="2"/>
          <w:szCs w:val="22"/>
          <w:rtl/>
          <w:lang w:val="en-IL" w:eastAsia="en-IL"/>
          <w14:ligatures w14:val="standardContextual"/>
        </w:rPr>
      </w:pPr>
      <w:hyperlink w:anchor="_Toc153806547" w:history="1">
        <w:r w:rsidRPr="00754306">
          <w:rPr>
            <w:rStyle w:val="Hyperlink"/>
            <w:rFonts w:ascii="David" w:hAnsi="David"/>
            <w:szCs w:val="22"/>
          </w:rPr>
          <w:t>1.3</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הבעיות במצב הקיים</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Toc153806547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27</w:t>
        </w:r>
        <w:r w:rsidRPr="00754306">
          <w:rPr>
            <w:rFonts w:ascii="David" w:hAnsi="David"/>
            <w:webHidden/>
            <w:szCs w:val="22"/>
            <w:rtl/>
          </w:rPr>
          <w:fldChar w:fldCharType="end"/>
        </w:r>
      </w:hyperlink>
    </w:p>
    <w:p w14:paraId="73B797CE" w14:textId="358EE5AF" w:rsidR="00754306" w:rsidRPr="00754306" w:rsidRDefault="00754306">
      <w:pPr>
        <w:pStyle w:val="TOC2"/>
        <w:rPr>
          <w:rFonts w:ascii="David" w:eastAsiaTheme="minorEastAsia" w:hAnsi="David"/>
          <w:kern w:val="2"/>
          <w:szCs w:val="22"/>
          <w:rtl/>
          <w:lang w:val="en-IL" w:eastAsia="en-IL"/>
          <w14:ligatures w14:val="standardContextual"/>
        </w:rPr>
      </w:pPr>
      <w:hyperlink w:anchor="_Toc153806548" w:history="1">
        <w:r w:rsidRPr="00754306">
          <w:rPr>
            <w:rStyle w:val="Hyperlink"/>
            <w:rFonts w:ascii="David" w:hAnsi="David"/>
            <w:szCs w:val="22"/>
          </w:rPr>
          <w:t>1.4</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הפתרון המבוקש</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Toc153806548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28</w:t>
        </w:r>
        <w:r w:rsidRPr="00754306">
          <w:rPr>
            <w:rFonts w:ascii="David" w:hAnsi="David"/>
            <w:webHidden/>
            <w:szCs w:val="22"/>
            <w:rtl/>
          </w:rPr>
          <w:fldChar w:fldCharType="end"/>
        </w:r>
      </w:hyperlink>
    </w:p>
    <w:p w14:paraId="6547B35E" w14:textId="0C541B0B" w:rsidR="00754306" w:rsidRPr="00754306" w:rsidRDefault="00754306">
      <w:pPr>
        <w:pStyle w:val="TOC3"/>
        <w:rPr>
          <w:rFonts w:ascii="David" w:eastAsiaTheme="minorEastAsia" w:hAnsi="David"/>
          <w:kern w:val="2"/>
          <w:rtl/>
          <w:lang w:val="en-IL" w:eastAsia="en-IL"/>
          <w14:ligatures w14:val="standardContextual"/>
        </w:rPr>
      </w:pPr>
      <w:hyperlink w:anchor="_Toc153806549" w:history="1">
        <w:r w:rsidRPr="00754306">
          <w:rPr>
            <w:rStyle w:val="Hyperlink"/>
            <w:rFonts w:ascii="David" w:hAnsi="David"/>
            <w:rtl/>
          </w:rPr>
          <w:t>1.4.1</w:t>
        </w:r>
        <w:r w:rsidRPr="00754306">
          <w:rPr>
            <w:rFonts w:ascii="David" w:eastAsiaTheme="minorEastAsia" w:hAnsi="David"/>
            <w:kern w:val="2"/>
            <w:rtl/>
            <w:lang w:val="en-IL" w:eastAsia="en-IL"/>
            <w14:ligatures w14:val="standardContextual"/>
          </w:rPr>
          <w:tab/>
        </w:r>
        <w:r w:rsidRPr="00754306">
          <w:rPr>
            <w:rStyle w:val="Hyperlink"/>
            <w:rFonts w:ascii="David" w:hAnsi="David"/>
            <w:rtl/>
          </w:rPr>
          <w:t>כללי</w:t>
        </w:r>
        <w:r w:rsidRPr="00754306">
          <w:rPr>
            <w:rFonts w:ascii="David" w:hAnsi="David"/>
            <w:webHidden/>
            <w:rtl/>
          </w:rPr>
          <w:tab/>
        </w:r>
        <w:r w:rsidRPr="00754306">
          <w:rPr>
            <w:rFonts w:ascii="David" w:hAnsi="David"/>
            <w:webHidden/>
            <w:rtl/>
          </w:rPr>
          <w:fldChar w:fldCharType="begin"/>
        </w:r>
        <w:r w:rsidRPr="00754306">
          <w:rPr>
            <w:rFonts w:ascii="David" w:hAnsi="David"/>
            <w:webHidden/>
            <w:rtl/>
          </w:rPr>
          <w:instrText xml:space="preserve"> </w:instrText>
        </w:r>
        <w:r w:rsidRPr="00754306">
          <w:rPr>
            <w:rFonts w:ascii="David" w:hAnsi="David"/>
            <w:webHidden/>
          </w:rPr>
          <w:instrText>PAGEREF</w:instrText>
        </w:r>
        <w:r w:rsidRPr="00754306">
          <w:rPr>
            <w:rFonts w:ascii="David" w:hAnsi="David"/>
            <w:webHidden/>
            <w:rtl/>
          </w:rPr>
          <w:instrText xml:space="preserve"> _</w:instrText>
        </w:r>
        <w:r w:rsidRPr="00754306">
          <w:rPr>
            <w:rFonts w:ascii="David" w:hAnsi="David"/>
            <w:webHidden/>
          </w:rPr>
          <w:instrText>Toc153806549 \h</w:instrText>
        </w:r>
        <w:r w:rsidRPr="00754306">
          <w:rPr>
            <w:rFonts w:ascii="David" w:hAnsi="David"/>
            <w:webHidden/>
            <w:rtl/>
          </w:rPr>
          <w:instrText xml:space="preserve"> </w:instrText>
        </w:r>
        <w:r w:rsidRPr="00754306">
          <w:rPr>
            <w:rFonts w:ascii="David" w:hAnsi="David"/>
            <w:webHidden/>
            <w:rtl/>
          </w:rPr>
        </w:r>
        <w:r w:rsidRPr="00754306">
          <w:rPr>
            <w:rFonts w:ascii="David" w:hAnsi="David"/>
            <w:webHidden/>
            <w:rtl/>
          </w:rPr>
          <w:fldChar w:fldCharType="separate"/>
        </w:r>
        <w:r w:rsidRPr="00754306">
          <w:rPr>
            <w:rFonts w:ascii="David" w:hAnsi="David"/>
            <w:webHidden/>
            <w:rtl/>
          </w:rPr>
          <w:t>28</w:t>
        </w:r>
        <w:r w:rsidRPr="00754306">
          <w:rPr>
            <w:rFonts w:ascii="David" w:hAnsi="David"/>
            <w:webHidden/>
            <w:rtl/>
          </w:rPr>
          <w:fldChar w:fldCharType="end"/>
        </w:r>
      </w:hyperlink>
    </w:p>
    <w:p w14:paraId="0AB90EF8" w14:textId="080A7486" w:rsidR="00754306" w:rsidRPr="00754306" w:rsidRDefault="00754306">
      <w:pPr>
        <w:pStyle w:val="TOC3"/>
        <w:rPr>
          <w:rFonts w:ascii="David" w:eastAsiaTheme="minorEastAsia" w:hAnsi="David"/>
          <w:kern w:val="2"/>
          <w:rtl/>
          <w:lang w:val="en-IL" w:eastAsia="en-IL"/>
          <w14:ligatures w14:val="standardContextual"/>
        </w:rPr>
      </w:pPr>
      <w:hyperlink w:anchor="_Toc153806550" w:history="1">
        <w:r w:rsidRPr="00754306">
          <w:rPr>
            <w:rStyle w:val="Hyperlink"/>
            <w:rFonts w:ascii="David" w:hAnsi="David"/>
            <w:rtl/>
          </w:rPr>
          <w:t>1.4.2</w:t>
        </w:r>
        <w:r w:rsidRPr="00754306">
          <w:rPr>
            <w:rFonts w:ascii="David" w:eastAsiaTheme="minorEastAsia" w:hAnsi="David"/>
            <w:kern w:val="2"/>
            <w:rtl/>
            <w:lang w:val="en-IL" w:eastAsia="en-IL"/>
            <w14:ligatures w14:val="standardContextual"/>
          </w:rPr>
          <w:tab/>
        </w:r>
        <w:r w:rsidRPr="00754306">
          <w:rPr>
            <w:rStyle w:val="Hyperlink"/>
            <w:rFonts w:ascii="David" w:hAnsi="David"/>
            <w:rtl/>
          </w:rPr>
          <w:t>אפיון הפתרון</w:t>
        </w:r>
        <w:r w:rsidRPr="00754306">
          <w:rPr>
            <w:rFonts w:ascii="David" w:hAnsi="David"/>
            <w:webHidden/>
            <w:rtl/>
          </w:rPr>
          <w:tab/>
        </w:r>
        <w:r w:rsidRPr="00754306">
          <w:rPr>
            <w:rFonts w:ascii="David" w:hAnsi="David"/>
            <w:webHidden/>
            <w:rtl/>
          </w:rPr>
          <w:fldChar w:fldCharType="begin"/>
        </w:r>
        <w:r w:rsidRPr="00754306">
          <w:rPr>
            <w:rFonts w:ascii="David" w:hAnsi="David"/>
            <w:webHidden/>
            <w:rtl/>
          </w:rPr>
          <w:instrText xml:space="preserve"> </w:instrText>
        </w:r>
        <w:r w:rsidRPr="00754306">
          <w:rPr>
            <w:rFonts w:ascii="David" w:hAnsi="David"/>
            <w:webHidden/>
          </w:rPr>
          <w:instrText>PAGEREF</w:instrText>
        </w:r>
        <w:r w:rsidRPr="00754306">
          <w:rPr>
            <w:rFonts w:ascii="David" w:hAnsi="David"/>
            <w:webHidden/>
            <w:rtl/>
          </w:rPr>
          <w:instrText xml:space="preserve"> _</w:instrText>
        </w:r>
        <w:r w:rsidRPr="00754306">
          <w:rPr>
            <w:rFonts w:ascii="David" w:hAnsi="David"/>
            <w:webHidden/>
          </w:rPr>
          <w:instrText>Toc153806550 \h</w:instrText>
        </w:r>
        <w:r w:rsidRPr="00754306">
          <w:rPr>
            <w:rFonts w:ascii="David" w:hAnsi="David"/>
            <w:webHidden/>
            <w:rtl/>
          </w:rPr>
          <w:instrText xml:space="preserve"> </w:instrText>
        </w:r>
        <w:r w:rsidRPr="00754306">
          <w:rPr>
            <w:rFonts w:ascii="David" w:hAnsi="David"/>
            <w:webHidden/>
            <w:rtl/>
          </w:rPr>
        </w:r>
        <w:r w:rsidRPr="00754306">
          <w:rPr>
            <w:rFonts w:ascii="David" w:hAnsi="David"/>
            <w:webHidden/>
            <w:rtl/>
          </w:rPr>
          <w:fldChar w:fldCharType="separate"/>
        </w:r>
        <w:r w:rsidRPr="00754306">
          <w:rPr>
            <w:rFonts w:ascii="David" w:hAnsi="David"/>
            <w:webHidden/>
            <w:rtl/>
          </w:rPr>
          <w:t>28</w:t>
        </w:r>
        <w:r w:rsidRPr="00754306">
          <w:rPr>
            <w:rFonts w:ascii="David" w:hAnsi="David"/>
            <w:webHidden/>
            <w:rtl/>
          </w:rPr>
          <w:fldChar w:fldCharType="end"/>
        </w:r>
      </w:hyperlink>
    </w:p>
    <w:p w14:paraId="787FF032" w14:textId="2C4D3136" w:rsidR="00754306" w:rsidRPr="00754306" w:rsidRDefault="00754306">
      <w:pPr>
        <w:pStyle w:val="TOC2"/>
        <w:rPr>
          <w:rFonts w:ascii="David" w:eastAsiaTheme="minorEastAsia" w:hAnsi="David"/>
          <w:kern w:val="2"/>
          <w:szCs w:val="22"/>
          <w:rtl/>
          <w:lang w:val="en-IL" w:eastAsia="en-IL"/>
          <w14:ligatures w14:val="standardContextual"/>
        </w:rPr>
      </w:pPr>
      <w:hyperlink w:anchor="_Toc153806552" w:history="1">
        <w:r w:rsidRPr="00754306">
          <w:rPr>
            <w:rStyle w:val="Hyperlink"/>
            <w:rFonts w:ascii="David" w:hAnsi="David"/>
            <w:szCs w:val="22"/>
            <w:rtl/>
          </w:rPr>
          <w:t>1.5</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דרישות להנגשת המידע באתר אינטרנט</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Toc153806552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33</w:t>
        </w:r>
        <w:r w:rsidRPr="00754306">
          <w:rPr>
            <w:rFonts w:ascii="David" w:hAnsi="David"/>
            <w:webHidden/>
            <w:szCs w:val="22"/>
            <w:rtl/>
          </w:rPr>
          <w:fldChar w:fldCharType="end"/>
        </w:r>
      </w:hyperlink>
    </w:p>
    <w:p w14:paraId="5F2E9F87" w14:textId="51145F5E" w:rsidR="00754306" w:rsidRPr="00754306" w:rsidRDefault="00754306">
      <w:pPr>
        <w:pStyle w:val="TOC2"/>
        <w:rPr>
          <w:rFonts w:ascii="David" w:eastAsiaTheme="minorEastAsia" w:hAnsi="David"/>
          <w:kern w:val="2"/>
          <w:szCs w:val="22"/>
          <w:rtl/>
          <w:lang w:val="en-IL" w:eastAsia="en-IL"/>
          <w14:ligatures w14:val="standardContextual"/>
        </w:rPr>
      </w:pPr>
      <w:hyperlink w:anchor="_Toc153806553" w:history="1">
        <w:r w:rsidRPr="00754306">
          <w:rPr>
            <w:rStyle w:val="Hyperlink"/>
            <w:rFonts w:ascii="David" w:hAnsi="David"/>
            <w:szCs w:val="22"/>
            <w:rtl/>
          </w:rPr>
          <w:t>1.6</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אופציונלי - שירותים מתקדמים לשלב ב'</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Toc153806553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35</w:t>
        </w:r>
        <w:r w:rsidRPr="00754306">
          <w:rPr>
            <w:rFonts w:ascii="David" w:hAnsi="David"/>
            <w:webHidden/>
            <w:szCs w:val="22"/>
            <w:rtl/>
          </w:rPr>
          <w:fldChar w:fldCharType="end"/>
        </w:r>
      </w:hyperlink>
    </w:p>
    <w:p w14:paraId="1AAAF781" w14:textId="7FB05FAC" w:rsidR="00754306" w:rsidRPr="00754306" w:rsidRDefault="00754306">
      <w:pPr>
        <w:pStyle w:val="TOC2"/>
        <w:rPr>
          <w:rFonts w:ascii="David" w:eastAsiaTheme="minorEastAsia" w:hAnsi="David"/>
          <w:kern w:val="2"/>
          <w:szCs w:val="22"/>
          <w:rtl/>
          <w:lang w:val="en-IL" w:eastAsia="en-IL"/>
          <w14:ligatures w14:val="standardContextual"/>
        </w:rPr>
      </w:pPr>
      <w:hyperlink w:anchor="_Toc153806554" w:history="1">
        <w:r w:rsidRPr="00754306">
          <w:rPr>
            <w:rStyle w:val="Hyperlink"/>
            <w:rFonts w:ascii="David" w:hAnsi="David"/>
            <w:szCs w:val="22"/>
          </w:rPr>
          <w:t>1.7</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רשימת דרישות מפורטת</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Toc153806554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35</w:t>
        </w:r>
        <w:r w:rsidRPr="00754306">
          <w:rPr>
            <w:rFonts w:ascii="David" w:hAnsi="David"/>
            <w:webHidden/>
            <w:szCs w:val="22"/>
            <w:rtl/>
          </w:rPr>
          <w:fldChar w:fldCharType="end"/>
        </w:r>
      </w:hyperlink>
    </w:p>
    <w:p w14:paraId="2BE5D433" w14:textId="4615C089" w:rsidR="00754306" w:rsidRPr="00754306" w:rsidRDefault="00754306">
      <w:pPr>
        <w:pStyle w:val="TOC2"/>
        <w:rPr>
          <w:rFonts w:ascii="David" w:eastAsiaTheme="minorEastAsia" w:hAnsi="David"/>
          <w:kern w:val="2"/>
          <w:szCs w:val="22"/>
          <w:rtl/>
          <w:lang w:val="en-IL" w:eastAsia="en-IL"/>
          <w14:ligatures w14:val="standardContextual"/>
        </w:rPr>
      </w:pPr>
      <w:hyperlink w:anchor="_Toc153806555" w:history="1">
        <w:r w:rsidRPr="00754306">
          <w:rPr>
            <w:rStyle w:val="Hyperlink"/>
            <w:rFonts w:ascii="David" w:hAnsi="David"/>
            <w:szCs w:val="22"/>
            <w:rtl/>
          </w:rPr>
          <w:t>1.8</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הדרכה תיעוד ואינטגרציה</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Toc153806555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35</w:t>
        </w:r>
        <w:r w:rsidRPr="00754306">
          <w:rPr>
            <w:rFonts w:ascii="David" w:hAnsi="David"/>
            <w:webHidden/>
            <w:szCs w:val="22"/>
            <w:rtl/>
          </w:rPr>
          <w:fldChar w:fldCharType="end"/>
        </w:r>
      </w:hyperlink>
    </w:p>
    <w:p w14:paraId="2B0A752E" w14:textId="51799305" w:rsidR="00754306" w:rsidRPr="00754306" w:rsidRDefault="00754306">
      <w:pPr>
        <w:pStyle w:val="TOC2"/>
        <w:rPr>
          <w:rFonts w:ascii="David" w:eastAsiaTheme="minorEastAsia" w:hAnsi="David"/>
          <w:kern w:val="2"/>
          <w:szCs w:val="22"/>
          <w:rtl/>
          <w:lang w:val="en-IL" w:eastAsia="en-IL"/>
          <w14:ligatures w14:val="standardContextual"/>
        </w:rPr>
      </w:pPr>
      <w:hyperlink w:anchor="_Toc153806556" w:history="1">
        <w:r w:rsidRPr="00754306">
          <w:rPr>
            <w:rStyle w:val="Hyperlink"/>
            <w:rFonts w:ascii="David" w:hAnsi="David"/>
            <w:szCs w:val="22"/>
            <w:rtl/>
          </w:rPr>
          <w:t>1.9</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ערכים מוספים</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Toc153806556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35</w:t>
        </w:r>
        <w:r w:rsidRPr="00754306">
          <w:rPr>
            <w:rFonts w:ascii="David" w:hAnsi="David"/>
            <w:webHidden/>
            <w:szCs w:val="22"/>
            <w:rtl/>
          </w:rPr>
          <w:fldChar w:fldCharType="end"/>
        </w:r>
      </w:hyperlink>
    </w:p>
    <w:p w14:paraId="4B3E3895" w14:textId="37D58503" w:rsidR="00754306" w:rsidRPr="00754306" w:rsidRDefault="00754306">
      <w:pPr>
        <w:pStyle w:val="TOC1"/>
        <w:rPr>
          <w:rFonts w:ascii="David" w:eastAsiaTheme="minorEastAsia" w:hAnsi="David"/>
          <w:b w:val="0"/>
          <w:bCs w:val="0"/>
          <w:noProof/>
          <w:kern w:val="2"/>
          <w:szCs w:val="22"/>
          <w:rtl/>
          <w:lang w:val="en-IL" w:eastAsia="en-IL"/>
          <w14:ligatures w14:val="standardContextual"/>
        </w:rPr>
      </w:pPr>
      <w:hyperlink w:anchor="_Toc153806557" w:history="1">
        <w:r w:rsidRPr="00754306">
          <w:rPr>
            <w:rStyle w:val="Hyperlink"/>
            <w:rFonts w:ascii="David" w:hAnsi="David"/>
            <w:noProof/>
            <w:szCs w:val="22"/>
            <w:rtl/>
          </w:rPr>
          <w:t>2.</w:t>
        </w:r>
        <w:r w:rsidRPr="00754306">
          <w:rPr>
            <w:rFonts w:ascii="David" w:eastAsiaTheme="minorEastAsia" w:hAnsi="David"/>
            <w:b w:val="0"/>
            <w:bCs w:val="0"/>
            <w:noProof/>
            <w:kern w:val="2"/>
            <w:szCs w:val="22"/>
            <w:rtl/>
            <w:lang w:val="en-IL" w:eastAsia="en-IL"/>
            <w14:ligatures w14:val="standardContextual"/>
          </w:rPr>
          <w:tab/>
        </w:r>
        <w:r w:rsidRPr="00754306">
          <w:rPr>
            <w:rStyle w:val="Hyperlink"/>
            <w:rFonts w:ascii="David" w:hAnsi="David"/>
            <w:noProof/>
            <w:szCs w:val="22"/>
            <w:rtl/>
          </w:rPr>
          <w:t>תהליכי פיתוח ותחזוקה</w:t>
        </w:r>
        <w:r w:rsidRPr="00754306">
          <w:rPr>
            <w:rFonts w:ascii="David" w:hAnsi="David"/>
            <w:noProof/>
            <w:webHidden/>
            <w:szCs w:val="22"/>
            <w:rtl/>
          </w:rPr>
          <w:tab/>
        </w:r>
        <w:r w:rsidRPr="00754306">
          <w:rPr>
            <w:rFonts w:ascii="David" w:hAnsi="David"/>
            <w:noProof/>
            <w:webHidden/>
            <w:szCs w:val="22"/>
            <w:rtl/>
          </w:rPr>
          <w:fldChar w:fldCharType="begin"/>
        </w:r>
        <w:r w:rsidRPr="00754306">
          <w:rPr>
            <w:rFonts w:ascii="David" w:hAnsi="David"/>
            <w:noProof/>
            <w:webHidden/>
            <w:szCs w:val="22"/>
            <w:rtl/>
          </w:rPr>
          <w:instrText xml:space="preserve"> </w:instrText>
        </w:r>
        <w:r w:rsidRPr="00754306">
          <w:rPr>
            <w:rFonts w:ascii="David" w:hAnsi="David"/>
            <w:noProof/>
            <w:webHidden/>
            <w:szCs w:val="22"/>
          </w:rPr>
          <w:instrText>PAGEREF</w:instrText>
        </w:r>
        <w:r w:rsidRPr="00754306">
          <w:rPr>
            <w:rFonts w:ascii="David" w:hAnsi="David"/>
            <w:noProof/>
            <w:webHidden/>
            <w:szCs w:val="22"/>
            <w:rtl/>
          </w:rPr>
          <w:instrText xml:space="preserve"> _</w:instrText>
        </w:r>
        <w:r w:rsidRPr="00754306">
          <w:rPr>
            <w:rFonts w:ascii="David" w:hAnsi="David"/>
            <w:noProof/>
            <w:webHidden/>
            <w:szCs w:val="22"/>
          </w:rPr>
          <w:instrText>Toc153806557 \h</w:instrText>
        </w:r>
        <w:r w:rsidRPr="00754306">
          <w:rPr>
            <w:rFonts w:ascii="David" w:hAnsi="David"/>
            <w:noProof/>
            <w:webHidden/>
            <w:szCs w:val="22"/>
            <w:rtl/>
          </w:rPr>
          <w:instrText xml:space="preserve"> </w:instrText>
        </w:r>
        <w:r w:rsidRPr="00754306">
          <w:rPr>
            <w:rFonts w:ascii="David" w:hAnsi="David"/>
            <w:noProof/>
            <w:webHidden/>
            <w:szCs w:val="22"/>
            <w:rtl/>
          </w:rPr>
        </w:r>
        <w:r w:rsidRPr="00754306">
          <w:rPr>
            <w:rFonts w:ascii="David" w:hAnsi="David"/>
            <w:noProof/>
            <w:webHidden/>
            <w:szCs w:val="22"/>
            <w:rtl/>
          </w:rPr>
          <w:fldChar w:fldCharType="separate"/>
        </w:r>
        <w:r w:rsidRPr="00754306">
          <w:rPr>
            <w:rFonts w:ascii="David" w:hAnsi="David"/>
            <w:noProof/>
            <w:webHidden/>
            <w:szCs w:val="22"/>
            <w:rtl/>
          </w:rPr>
          <w:t>36</w:t>
        </w:r>
        <w:r w:rsidRPr="00754306">
          <w:rPr>
            <w:rFonts w:ascii="David" w:hAnsi="David"/>
            <w:noProof/>
            <w:webHidden/>
            <w:szCs w:val="22"/>
            <w:rtl/>
          </w:rPr>
          <w:fldChar w:fldCharType="end"/>
        </w:r>
      </w:hyperlink>
    </w:p>
    <w:p w14:paraId="2D0D81EC" w14:textId="7A850ADE" w:rsidR="00754306" w:rsidRPr="00754306" w:rsidRDefault="00754306">
      <w:pPr>
        <w:pStyle w:val="TOC1"/>
        <w:rPr>
          <w:rFonts w:ascii="David" w:eastAsiaTheme="minorEastAsia" w:hAnsi="David"/>
          <w:b w:val="0"/>
          <w:bCs w:val="0"/>
          <w:noProof/>
          <w:kern w:val="2"/>
          <w:szCs w:val="22"/>
          <w:rtl/>
          <w:lang w:val="en-IL" w:eastAsia="en-IL"/>
          <w14:ligatures w14:val="standardContextual"/>
        </w:rPr>
      </w:pPr>
      <w:hyperlink w:anchor="_Toc153806558" w:history="1">
        <w:r w:rsidRPr="00754306">
          <w:rPr>
            <w:rStyle w:val="Hyperlink"/>
            <w:rFonts w:ascii="David" w:hAnsi="David"/>
            <w:noProof/>
            <w:szCs w:val="22"/>
            <w:rtl/>
          </w:rPr>
          <w:t>3.</w:t>
        </w:r>
        <w:r w:rsidRPr="00754306">
          <w:rPr>
            <w:rFonts w:ascii="David" w:eastAsiaTheme="minorEastAsia" w:hAnsi="David"/>
            <w:b w:val="0"/>
            <w:bCs w:val="0"/>
            <w:noProof/>
            <w:kern w:val="2"/>
            <w:szCs w:val="22"/>
            <w:rtl/>
            <w:lang w:val="en-IL" w:eastAsia="en-IL"/>
            <w14:ligatures w14:val="standardContextual"/>
          </w:rPr>
          <w:tab/>
        </w:r>
        <w:r w:rsidRPr="00754306">
          <w:rPr>
            <w:rStyle w:val="Hyperlink"/>
            <w:rFonts w:ascii="David" w:hAnsi="David"/>
            <w:noProof/>
            <w:szCs w:val="22"/>
            <w:rtl/>
          </w:rPr>
          <w:t>ביצוע הפרויקט</w:t>
        </w:r>
        <w:r w:rsidRPr="00754306">
          <w:rPr>
            <w:rFonts w:ascii="David" w:hAnsi="David"/>
            <w:noProof/>
            <w:webHidden/>
            <w:szCs w:val="22"/>
            <w:rtl/>
          </w:rPr>
          <w:tab/>
        </w:r>
        <w:r w:rsidRPr="00754306">
          <w:rPr>
            <w:rFonts w:ascii="David" w:hAnsi="David"/>
            <w:noProof/>
            <w:webHidden/>
            <w:szCs w:val="22"/>
            <w:rtl/>
          </w:rPr>
          <w:fldChar w:fldCharType="begin"/>
        </w:r>
        <w:r w:rsidRPr="00754306">
          <w:rPr>
            <w:rFonts w:ascii="David" w:hAnsi="David"/>
            <w:noProof/>
            <w:webHidden/>
            <w:szCs w:val="22"/>
            <w:rtl/>
          </w:rPr>
          <w:instrText xml:space="preserve"> </w:instrText>
        </w:r>
        <w:r w:rsidRPr="00754306">
          <w:rPr>
            <w:rFonts w:ascii="David" w:hAnsi="David"/>
            <w:noProof/>
            <w:webHidden/>
            <w:szCs w:val="22"/>
          </w:rPr>
          <w:instrText>PAGEREF</w:instrText>
        </w:r>
        <w:r w:rsidRPr="00754306">
          <w:rPr>
            <w:rFonts w:ascii="David" w:hAnsi="David"/>
            <w:noProof/>
            <w:webHidden/>
            <w:szCs w:val="22"/>
            <w:rtl/>
          </w:rPr>
          <w:instrText xml:space="preserve"> _</w:instrText>
        </w:r>
        <w:r w:rsidRPr="00754306">
          <w:rPr>
            <w:rFonts w:ascii="David" w:hAnsi="David"/>
            <w:noProof/>
            <w:webHidden/>
            <w:szCs w:val="22"/>
          </w:rPr>
          <w:instrText>Toc153806558 \h</w:instrText>
        </w:r>
        <w:r w:rsidRPr="00754306">
          <w:rPr>
            <w:rFonts w:ascii="David" w:hAnsi="David"/>
            <w:noProof/>
            <w:webHidden/>
            <w:szCs w:val="22"/>
            <w:rtl/>
          </w:rPr>
          <w:instrText xml:space="preserve"> </w:instrText>
        </w:r>
        <w:r w:rsidRPr="00754306">
          <w:rPr>
            <w:rFonts w:ascii="David" w:hAnsi="David"/>
            <w:noProof/>
            <w:webHidden/>
            <w:szCs w:val="22"/>
            <w:rtl/>
          </w:rPr>
        </w:r>
        <w:r w:rsidRPr="00754306">
          <w:rPr>
            <w:rFonts w:ascii="David" w:hAnsi="David"/>
            <w:noProof/>
            <w:webHidden/>
            <w:szCs w:val="22"/>
            <w:rtl/>
          </w:rPr>
          <w:fldChar w:fldCharType="separate"/>
        </w:r>
        <w:r w:rsidRPr="00754306">
          <w:rPr>
            <w:rFonts w:ascii="David" w:hAnsi="David"/>
            <w:noProof/>
            <w:webHidden/>
            <w:szCs w:val="22"/>
            <w:rtl/>
          </w:rPr>
          <w:t>38</w:t>
        </w:r>
        <w:r w:rsidRPr="00754306">
          <w:rPr>
            <w:rFonts w:ascii="David" w:hAnsi="David"/>
            <w:noProof/>
            <w:webHidden/>
            <w:szCs w:val="22"/>
            <w:rtl/>
          </w:rPr>
          <w:fldChar w:fldCharType="end"/>
        </w:r>
      </w:hyperlink>
    </w:p>
    <w:p w14:paraId="7A3E13BF" w14:textId="4A9BC39B" w:rsidR="00754306" w:rsidRPr="00754306" w:rsidRDefault="00754306">
      <w:pPr>
        <w:pStyle w:val="TOC2"/>
        <w:rPr>
          <w:rFonts w:ascii="David" w:eastAsiaTheme="minorEastAsia" w:hAnsi="David"/>
          <w:kern w:val="2"/>
          <w:szCs w:val="22"/>
          <w:rtl/>
          <w:lang w:val="en-IL" w:eastAsia="en-IL"/>
          <w14:ligatures w14:val="standardContextual"/>
        </w:rPr>
      </w:pPr>
      <w:hyperlink w:anchor="_Toc153806559" w:history="1">
        <w:r w:rsidRPr="00754306">
          <w:rPr>
            <w:rStyle w:val="Hyperlink"/>
            <w:rFonts w:ascii="David" w:hAnsi="David"/>
            <w:szCs w:val="22"/>
            <w:rtl/>
          </w:rPr>
          <w:t>3.1</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כללי</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Toc153806559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38</w:t>
        </w:r>
        <w:r w:rsidRPr="00754306">
          <w:rPr>
            <w:rFonts w:ascii="David" w:hAnsi="David"/>
            <w:webHidden/>
            <w:szCs w:val="22"/>
            <w:rtl/>
          </w:rPr>
          <w:fldChar w:fldCharType="end"/>
        </w:r>
      </w:hyperlink>
    </w:p>
    <w:p w14:paraId="3A887E7F" w14:textId="1669888D" w:rsidR="00754306" w:rsidRPr="00754306" w:rsidRDefault="00754306">
      <w:pPr>
        <w:pStyle w:val="TOC2"/>
        <w:rPr>
          <w:rFonts w:ascii="David" w:eastAsiaTheme="minorEastAsia" w:hAnsi="David"/>
          <w:kern w:val="2"/>
          <w:szCs w:val="22"/>
          <w:rtl/>
          <w:lang w:val="en-IL" w:eastAsia="en-IL"/>
          <w14:ligatures w14:val="standardContextual"/>
        </w:rPr>
      </w:pPr>
      <w:hyperlink w:anchor="_Toc153806560" w:history="1">
        <w:r w:rsidRPr="00754306">
          <w:rPr>
            <w:rStyle w:val="Hyperlink"/>
            <w:rFonts w:ascii="David" w:hAnsi="David"/>
            <w:szCs w:val="22"/>
            <w:rtl/>
          </w:rPr>
          <w:t>3.2</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לוח זמנים ומשכים</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Toc153806560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38</w:t>
        </w:r>
        <w:r w:rsidRPr="00754306">
          <w:rPr>
            <w:rFonts w:ascii="David" w:hAnsi="David"/>
            <w:webHidden/>
            <w:szCs w:val="22"/>
            <w:rtl/>
          </w:rPr>
          <w:fldChar w:fldCharType="end"/>
        </w:r>
      </w:hyperlink>
    </w:p>
    <w:p w14:paraId="2169AE92" w14:textId="6D844F97" w:rsidR="00754306" w:rsidRPr="00754306" w:rsidRDefault="00754306">
      <w:pPr>
        <w:pStyle w:val="TOC2"/>
        <w:rPr>
          <w:rFonts w:ascii="David" w:eastAsiaTheme="minorEastAsia" w:hAnsi="David"/>
          <w:kern w:val="2"/>
          <w:szCs w:val="22"/>
          <w:rtl/>
          <w:lang w:val="en-IL" w:eastAsia="en-IL"/>
          <w14:ligatures w14:val="standardContextual"/>
        </w:rPr>
      </w:pPr>
      <w:hyperlink w:anchor="_Toc153806561" w:history="1">
        <w:r w:rsidRPr="00754306">
          <w:rPr>
            <w:rStyle w:val="Hyperlink"/>
            <w:rFonts w:ascii="David" w:hAnsi="David"/>
            <w:szCs w:val="22"/>
            <w:rtl/>
          </w:rPr>
          <w:t>3.3</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תיאום ולוגיסטיקה</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Toc153806561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38</w:t>
        </w:r>
        <w:r w:rsidRPr="00754306">
          <w:rPr>
            <w:rFonts w:ascii="David" w:hAnsi="David"/>
            <w:webHidden/>
            <w:szCs w:val="22"/>
            <w:rtl/>
          </w:rPr>
          <w:fldChar w:fldCharType="end"/>
        </w:r>
      </w:hyperlink>
    </w:p>
    <w:p w14:paraId="6E5AE81C" w14:textId="6EE85A53" w:rsidR="00754306" w:rsidRPr="00754306" w:rsidRDefault="00754306">
      <w:pPr>
        <w:pStyle w:val="TOC2"/>
        <w:rPr>
          <w:rFonts w:ascii="David" w:eastAsiaTheme="minorEastAsia" w:hAnsi="David"/>
          <w:kern w:val="2"/>
          <w:szCs w:val="22"/>
          <w:rtl/>
          <w:lang w:val="en-IL" w:eastAsia="en-IL"/>
          <w14:ligatures w14:val="standardContextual"/>
        </w:rPr>
      </w:pPr>
      <w:hyperlink w:anchor="_Toc153806562" w:history="1">
        <w:r w:rsidRPr="00754306">
          <w:rPr>
            <w:rStyle w:val="Hyperlink"/>
            <w:rFonts w:ascii="David" w:hAnsi="David"/>
            <w:szCs w:val="22"/>
          </w:rPr>
          <w:t>3.4</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בקרת איכות</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Toc153806562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38</w:t>
        </w:r>
        <w:r w:rsidRPr="00754306">
          <w:rPr>
            <w:rFonts w:ascii="David" w:hAnsi="David"/>
            <w:webHidden/>
            <w:szCs w:val="22"/>
            <w:rtl/>
          </w:rPr>
          <w:fldChar w:fldCharType="end"/>
        </w:r>
      </w:hyperlink>
    </w:p>
    <w:p w14:paraId="3087688B" w14:textId="0DDB8E3A" w:rsidR="00754306" w:rsidRPr="00754306" w:rsidRDefault="00754306">
      <w:pPr>
        <w:pStyle w:val="TOC2"/>
        <w:rPr>
          <w:rFonts w:ascii="David" w:eastAsiaTheme="minorEastAsia" w:hAnsi="David"/>
          <w:kern w:val="2"/>
          <w:szCs w:val="22"/>
          <w:rtl/>
          <w:lang w:val="en-IL" w:eastAsia="en-IL"/>
          <w14:ligatures w14:val="standardContextual"/>
        </w:rPr>
      </w:pPr>
      <w:hyperlink w:anchor="_Toc153806563" w:history="1">
        <w:r w:rsidRPr="00754306">
          <w:rPr>
            <w:rStyle w:val="Hyperlink"/>
            <w:rFonts w:ascii="David" w:hAnsi="David"/>
            <w:szCs w:val="22"/>
            <w:rtl/>
          </w:rPr>
          <w:t>3.5</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צוות הספק</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Toc153806563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39</w:t>
        </w:r>
        <w:r w:rsidRPr="00754306">
          <w:rPr>
            <w:rFonts w:ascii="David" w:hAnsi="David"/>
            <w:webHidden/>
            <w:szCs w:val="22"/>
            <w:rtl/>
          </w:rPr>
          <w:fldChar w:fldCharType="end"/>
        </w:r>
      </w:hyperlink>
    </w:p>
    <w:p w14:paraId="55C26566" w14:textId="7F5768EB" w:rsidR="00754306" w:rsidRPr="00754306" w:rsidRDefault="00754306">
      <w:pPr>
        <w:pStyle w:val="TOC2"/>
        <w:rPr>
          <w:rFonts w:ascii="David" w:eastAsiaTheme="minorEastAsia" w:hAnsi="David"/>
          <w:kern w:val="2"/>
          <w:szCs w:val="22"/>
          <w:rtl/>
          <w:lang w:val="en-IL" w:eastAsia="en-IL"/>
          <w14:ligatures w14:val="standardContextual"/>
        </w:rPr>
      </w:pPr>
      <w:hyperlink w:anchor="_Toc153806564" w:history="1">
        <w:r w:rsidRPr="00754306">
          <w:rPr>
            <w:rStyle w:val="Hyperlink"/>
            <w:rFonts w:ascii="David" w:hAnsi="David"/>
            <w:szCs w:val="22"/>
            <w:rtl/>
          </w:rPr>
          <w:t>3.6</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מנגנוני ניהול ובקרה</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Toc153806564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41</w:t>
        </w:r>
        <w:r w:rsidRPr="00754306">
          <w:rPr>
            <w:rFonts w:ascii="David" w:hAnsi="David"/>
            <w:webHidden/>
            <w:szCs w:val="22"/>
            <w:rtl/>
          </w:rPr>
          <w:fldChar w:fldCharType="end"/>
        </w:r>
      </w:hyperlink>
    </w:p>
    <w:p w14:paraId="1DB8F025" w14:textId="69BC89E0" w:rsidR="00754306" w:rsidRPr="00754306" w:rsidRDefault="00754306">
      <w:pPr>
        <w:pStyle w:val="TOC2"/>
        <w:rPr>
          <w:rFonts w:ascii="David" w:eastAsiaTheme="minorEastAsia" w:hAnsi="David"/>
          <w:kern w:val="2"/>
          <w:szCs w:val="22"/>
          <w:rtl/>
          <w:lang w:val="en-IL" w:eastAsia="en-IL"/>
          <w14:ligatures w14:val="standardContextual"/>
        </w:rPr>
      </w:pPr>
      <w:hyperlink w:anchor="_Toc153806565" w:history="1">
        <w:r w:rsidRPr="00754306">
          <w:rPr>
            <w:rStyle w:val="Hyperlink"/>
            <w:rFonts w:ascii="David" w:hAnsi="David"/>
            <w:szCs w:val="22"/>
            <w:rtl/>
          </w:rPr>
          <w:t>3.7</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היפרדות</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Toc153806565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41</w:t>
        </w:r>
        <w:r w:rsidRPr="00754306">
          <w:rPr>
            <w:rFonts w:ascii="David" w:hAnsi="David"/>
            <w:webHidden/>
            <w:szCs w:val="22"/>
            <w:rtl/>
          </w:rPr>
          <w:fldChar w:fldCharType="end"/>
        </w:r>
      </w:hyperlink>
    </w:p>
    <w:p w14:paraId="5AE1791B" w14:textId="00A617EC" w:rsidR="00754306" w:rsidRPr="00754306" w:rsidRDefault="00754306">
      <w:pPr>
        <w:pStyle w:val="TOC1"/>
        <w:rPr>
          <w:rFonts w:ascii="David" w:eastAsiaTheme="minorEastAsia" w:hAnsi="David"/>
          <w:b w:val="0"/>
          <w:bCs w:val="0"/>
          <w:noProof/>
          <w:kern w:val="2"/>
          <w:szCs w:val="22"/>
          <w:rtl/>
          <w:lang w:val="en-IL" w:eastAsia="en-IL"/>
          <w14:ligatures w14:val="standardContextual"/>
        </w:rPr>
      </w:pPr>
      <w:hyperlink w:anchor="_Toc153806566" w:history="1">
        <w:r w:rsidRPr="00754306">
          <w:rPr>
            <w:rStyle w:val="Hyperlink"/>
            <w:rFonts w:ascii="David" w:hAnsi="David"/>
            <w:noProof/>
            <w:szCs w:val="22"/>
            <w:rtl/>
          </w:rPr>
          <w:t>4.</w:t>
        </w:r>
        <w:r w:rsidRPr="00754306">
          <w:rPr>
            <w:rFonts w:ascii="David" w:eastAsiaTheme="minorEastAsia" w:hAnsi="David"/>
            <w:b w:val="0"/>
            <w:bCs w:val="0"/>
            <w:noProof/>
            <w:kern w:val="2"/>
            <w:szCs w:val="22"/>
            <w:rtl/>
            <w:lang w:val="en-IL" w:eastAsia="en-IL"/>
            <w14:ligatures w14:val="standardContextual"/>
          </w:rPr>
          <w:tab/>
        </w:r>
        <w:r w:rsidRPr="00754306">
          <w:rPr>
            <w:rStyle w:val="Hyperlink"/>
            <w:rFonts w:ascii="David" w:hAnsi="David"/>
            <w:noProof/>
            <w:szCs w:val="22"/>
            <w:rtl/>
          </w:rPr>
          <w:t>תחזוקת המערכת</w:t>
        </w:r>
        <w:r w:rsidRPr="00754306">
          <w:rPr>
            <w:rFonts w:ascii="David" w:hAnsi="David"/>
            <w:noProof/>
            <w:webHidden/>
            <w:szCs w:val="22"/>
            <w:rtl/>
          </w:rPr>
          <w:tab/>
        </w:r>
        <w:r w:rsidRPr="00754306">
          <w:rPr>
            <w:rFonts w:ascii="David" w:hAnsi="David"/>
            <w:noProof/>
            <w:webHidden/>
            <w:szCs w:val="22"/>
            <w:rtl/>
          </w:rPr>
          <w:fldChar w:fldCharType="begin"/>
        </w:r>
        <w:r w:rsidRPr="00754306">
          <w:rPr>
            <w:rFonts w:ascii="David" w:hAnsi="David"/>
            <w:noProof/>
            <w:webHidden/>
            <w:szCs w:val="22"/>
            <w:rtl/>
          </w:rPr>
          <w:instrText xml:space="preserve"> </w:instrText>
        </w:r>
        <w:r w:rsidRPr="00754306">
          <w:rPr>
            <w:rFonts w:ascii="David" w:hAnsi="David"/>
            <w:noProof/>
            <w:webHidden/>
            <w:szCs w:val="22"/>
          </w:rPr>
          <w:instrText>PAGEREF</w:instrText>
        </w:r>
        <w:r w:rsidRPr="00754306">
          <w:rPr>
            <w:rFonts w:ascii="David" w:hAnsi="David"/>
            <w:noProof/>
            <w:webHidden/>
            <w:szCs w:val="22"/>
            <w:rtl/>
          </w:rPr>
          <w:instrText xml:space="preserve"> _</w:instrText>
        </w:r>
        <w:r w:rsidRPr="00754306">
          <w:rPr>
            <w:rFonts w:ascii="David" w:hAnsi="David"/>
            <w:noProof/>
            <w:webHidden/>
            <w:szCs w:val="22"/>
          </w:rPr>
          <w:instrText>Toc153806566 \h</w:instrText>
        </w:r>
        <w:r w:rsidRPr="00754306">
          <w:rPr>
            <w:rFonts w:ascii="David" w:hAnsi="David"/>
            <w:noProof/>
            <w:webHidden/>
            <w:szCs w:val="22"/>
            <w:rtl/>
          </w:rPr>
          <w:instrText xml:space="preserve"> </w:instrText>
        </w:r>
        <w:r w:rsidRPr="00754306">
          <w:rPr>
            <w:rFonts w:ascii="David" w:hAnsi="David"/>
            <w:noProof/>
            <w:webHidden/>
            <w:szCs w:val="22"/>
            <w:rtl/>
          </w:rPr>
        </w:r>
        <w:r w:rsidRPr="00754306">
          <w:rPr>
            <w:rFonts w:ascii="David" w:hAnsi="David"/>
            <w:noProof/>
            <w:webHidden/>
            <w:szCs w:val="22"/>
            <w:rtl/>
          </w:rPr>
          <w:fldChar w:fldCharType="separate"/>
        </w:r>
        <w:r w:rsidRPr="00754306">
          <w:rPr>
            <w:rFonts w:ascii="David" w:hAnsi="David"/>
            <w:noProof/>
            <w:webHidden/>
            <w:szCs w:val="22"/>
            <w:rtl/>
          </w:rPr>
          <w:t>43</w:t>
        </w:r>
        <w:r w:rsidRPr="00754306">
          <w:rPr>
            <w:rFonts w:ascii="David" w:hAnsi="David"/>
            <w:noProof/>
            <w:webHidden/>
            <w:szCs w:val="22"/>
            <w:rtl/>
          </w:rPr>
          <w:fldChar w:fldCharType="end"/>
        </w:r>
      </w:hyperlink>
    </w:p>
    <w:p w14:paraId="16EFED75" w14:textId="4B43E13D" w:rsidR="00754306" w:rsidRPr="00754306" w:rsidRDefault="00754306">
      <w:pPr>
        <w:pStyle w:val="TOC2"/>
        <w:rPr>
          <w:rFonts w:ascii="David" w:eastAsiaTheme="minorEastAsia" w:hAnsi="David"/>
          <w:kern w:val="2"/>
          <w:szCs w:val="22"/>
          <w:rtl/>
          <w:lang w:val="en-IL" w:eastAsia="en-IL"/>
          <w14:ligatures w14:val="standardContextual"/>
        </w:rPr>
      </w:pPr>
      <w:hyperlink w:anchor="_Toc153806567" w:history="1">
        <w:r w:rsidRPr="00754306">
          <w:rPr>
            <w:rStyle w:val="Hyperlink"/>
            <w:rFonts w:ascii="David" w:hAnsi="David"/>
            <w:szCs w:val="22"/>
            <w:rtl/>
          </w:rPr>
          <w:t>4.1</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כללי</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Toc153806567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43</w:t>
        </w:r>
        <w:r w:rsidRPr="00754306">
          <w:rPr>
            <w:rFonts w:ascii="David" w:hAnsi="David"/>
            <w:webHidden/>
            <w:szCs w:val="22"/>
            <w:rtl/>
          </w:rPr>
          <w:fldChar w:fldCharType="end"/>
        </w:r>
      </w:hyperlink>
    </w:p>
    <w:p w14:paraId="0D756385" w14:textId="2828168D" w:rsidR="00754306" w:rsidRPr="00754306" w:rsidRDefault="00754306">
      <w:pPr>
        <w:pStyle w:val="TOC2"/>
        <w:rPr>
          <w:rFonts w:ascii="David" w:eastAsiaTheme="minorEastAsia" w:hAnsi="David"/>
          <w:kern w:val="2"/>
          <w:szCs w:val="22"/>
          <w:rtl/>
          <w:lang w:val="en-IL" w:eastAsia="en-IL"/>
          <w14:ligatures w14:val="standardContextual"/>
        </w:rPr>
      </w:pPr>
      <w:hyperlink w:anchor="_Toc153806568" w:history="1">
        <w:r w:rsidRPr="00754306">
          <w:rPr>
            <w:rStyle w:val="Hyperlink"/>
            <w:rFonts w:ascii="David" w:hAnsi="David"/>
            <w:szCs w:val="22"/>
            <w:rtl/>
          </w:rPr>
          <w:t>4.2</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תחזוקה</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Toc153806568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43</w:t>
        </w:r>
        <w:r w:rsidRPr="00754306">
          <w:rPr>
            <w:rFonts w:ascii="David" w:hAnsi="David"/>
            <w:webHidden/>
            <w:szCs w:val="22"/>
            <w:rtl/>
          </w:rPr>
          <w:fldChar w:fldCharType="end"/>
        </w:r>
      </w:hyperlink>
    </w:p>
    <w:p w14:paraId="6B7799C4" w14:textId="137496BD" w:rsidR="00754306" w:rsidRPr="00754306" w:rsidRDefault="00754306">
      <w:pPr>
        <w:pStyle w:val="TOC2"/>
        <w:rPr>
          <w:rFonts w:ascii="David" w:eastAsiaTheme="minorEastAsia" w:hAnsi="David"/>
          <w:kern w:val="2"/>
          <w:szCs w:val="22"/>
          <w:rtl/>
          <w:lang w:val="en-IL" w:eastAsia="en-IL"/>
          <w14:ligatures w14:val="standardContextual"/>
        </w:rPr>
      </w:pPr>
      <w:hyperlink w:anchor="_Toc153806569" w:history="1">
        <w:r w:rsidRPr="00754306">
          <w:rPr>
            <w:rStyle w:val="Hyperlink"/>
            <w:rFonts w:ascii="David" w:hAnsi="David"/>
            <w:szCs w:val="22"/>
            <w:rtl/>
          </w:rPr>
          <w:t>4.3</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חלון שירות (ראה גם פרק 2 [8])</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Toc153806569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43</w:t>
        </w:r>
        <w:r w:rsidRPr="00754306">
          <w:rPr>
            <w:rFonts w:ascii="David" w:hAnsi="David"/>
            <w:webHidden/>
            <w:szCs w:val="22"/>
            <w:rtl/>
          </w:rPr>
          <w:fldChar w:fldCharType="end"/>
        </w:r>
      </w:hyperlink>
    </w:p>
    <w:p w14:paraId="6652D3BC" w14:textId="2C3C83F5" w:rsidR="00754306" w:rsidRPr="00754306" w:rsidRDefault="00754306">
      <w:pPr>
        <w:pStyle w:val="TOC2"/>
        <w:rPr>
          <w:rFonts w:ascii="David" w:eastAsiaTheme="minorEastAsia" w:hAnsi="David"/>
          <w:kern w:val="2"/>
          <w:szCs w:val="22"/>
          <w:rtl/>
          <w:lang w:val="en-IL" w:eastAsia="en-IL"/>
          <w14:ligatures w14:val="standardContextual"/>
        </w:rPr>
      </w:pPr>
      <w:hyperlink w:anchor="_Toc153806570" w:history="1">
        <w:r w:rsidRPr="00754306">
          <w:rPr>
            <w:rStyle w:val="Hyperlink"/>
            <w:rFonts w:ascii="David" w:hAnsi="David"/>
            <w:szCs w:val="22"/>
            <w:rtl/>
          </w:rPr>
          <w:t>4.4</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רמת שירות</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Toc153806570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43</w:t>
        </w:r>
        <w:r w:rsidRPr="00754306">
          <w:rPr>
            <w:rFonts w:ascii="David" w:hAnsi="David"/>
            <w:webHidden/>
            <w:szCs w:val="22"/>
            <w:rtl/>
          </w:rPr>
          <w:fldChar w:fldCharType="end"/>
        </w:r>
      </w:hyperlink>
    </w:p>
    <w:p w14:paraId="1291C3EB" w14:textId="284432D0" w:rsidR="00754306" w:rsidRPr="00754306" w:rsidRDefault="00754306">
      <w:pPr>
        <w:pStyle w:val="TOC1"/>
        <w:rPr>
          <w:rFonts w:ascii="David" w:eastAsiaTheme="minorEastAsia" w:hAnsi="David"/>
          <w:b w:val="0"/>
          <w:bCs w:val="0"/>
          <w:noProof/>
          <w:kern w:val="2"/>
          <w:szCs w:val="22"/>
          <w:rtl/>
          <w:lang w:val="en-IL" w:eastAsia="en-IL"/>
          <w14:ligatures w14:val="standardContextual"/>
        </w:rPr>
      </w:pPr>
      <w:hyperlink w:anchor="_Toc153806571" w:history="1">
        <w:r w:rsidRPr="00754306">
          <w:rPr>
            <w:rStyle w:val="Hyperlink"/>
            <w:rFonts w:ascii="David" w:hAnsi="David"/>
            <w:noProof/>
            <w:szCs w:val="22"/>
            <w:rtl/>
          </w:rPr>
          <w:t>5.</w:t>
        </w:r>
        <w:r w:rsidRPr="00754306">
          <w:rPr>
            <w:rFonts w:ascii="David" w:eastAsiaTheme="minorEastAsia" w:hAnsi="David"/>
            <w:b w:val="0"/>
            <w:bCs w:val="0"/>
            <w:noProof/>
            <w:kern w:val="2"/>
            <w:szCs w:val="22"/>
            <w:rtl/>
            <w:lang w:val="en-IL" w:eastAsia="en-IL"/>
            <w14:ligatures w14:val="standardContextual"/>
          </w:rPr>
          <w:tab/>
        </w:r>
        <w:r w:rsidRPr="00754306">
          <w:rPr>
            <w:rStyle w:val="Hyperlink"/>
            <w:rFonts w:ascii="David" w:hAnsi="David"/>
            <w:noProof/>
            <w:szCs w:val="22"/>
            <w:rtl/>
          </w:rPr>
          <w:t>עלות</w:t>
        </w:r>
        <w:r w:rsidRPr="00754306">
          <w:rPr>
            <w:rFonts w:ascii="David" w:hAnsi="David"/>
            <w:noProof/>
            <w:webHidden/>
            <w:szCs w:val="22"/>
            <w:rtl/>
          </w:rPr>
          <w:tab/>
        </w:r>
        <w:r w:rsidRPr="00754306">
          <w:rPr>
            <w:rFonts w:ascii="David" w:hAnsi="David"/>
            <w:noProof/>
            <w:webHidden/>
            <w:szCs w:val="22"/>
            <w:rtl/>
          </w:rPr>
          <w:fldChar w:fldCharType="begin"/>
        </w:r>
        <w:r w:rsidRPr="00754306">
          <w:rPr>
            <w:rFonts w:ascii="David" w:hAnsi="David"/>
            <w:noProof/>
            <w:webHidden/>
            <w:szCs w:val="22"/>
            <w:rtl/>
          </w:rPr>
          <w:instrText xml:space="preserve"> </w:instrText>
        </w:r>
        <w:r w:rsidRPr="00754306">
          <w:rPr>
            <w:rFonts w:ascii="David" w:hAnsi="David"/>
            <w:noProof/>
            <w:webHidden/>
            <w:szCs w:val="22"/>
          </w:rPr>
          <w:instrText>PAGEREF</w:instrText>
        </w:r>
        <w:r w:rsidRPr="00754306">
          <w:rPr>
            <w:rFonts w:ascii="David" w:hAnsi="David"/>
            <w:noProof/>
            <w:webHidden/>
            <w:szCs w:val="22"/>
            <w:rtl/>
          </w:rPr>
          <w:instrText xml:space="preserve"> _</w:instrText>
        </w:r>
        <w:r w:rsidRPr="00754306">
          <w:rPr>
            <w:rFonts w:ascii="David" w:hAnsi="David"/>
            <w:noProof/>
            <w:webHidden/>
            <w:szCs w:val="22"/>
          </w:rPr>
          <w:instrText>Toc153806571 \h</w:instrText>
        </w:r>
        <w:r w:rsidRPr="00754306">
          <w:rPr>
            <w:rFonts w:ascii="David" w:hAnsi="David"/>
            <w:noProof/>
            <w:webHidden/>
            <w:szCs w:val="22"/>
            <w:rtl/>
          </w:rPr>
          <w:instrText xml:space="preserve"> </w:instrText>
        </w:r>
        <w:r w:rsidRPr="00754306">
          <w:rPr>
            <w:rFonts w:ascii="David" w:hAnsi="David"/>
            <w:noProof/>
            <w:webHidden/>
            <w:szCs w:val="22"/>
            <w:rtl/>
          </w:rPr>
        </w:r>
        <w:r w:rsidRPr="00754306">
          <w:rPr>
            <w:rFonts w:ascii="David" w:hAnsi="David"/>
            <w:noProof/>
            <w:webHidden/>
            <w:szCs w:val="22"/>
            <w:rtl/>
          </w:rPr>
          <w:fldChar w:fldCharType="separate"/>
        </w:r>
        <w:r w:rsidRPr="00754306">
          <w:rPr>
            <w:rFonts w:ascii="David" w:hAnsi="David"/>
            <w:noProof/>
            <w:webHidden/>
            <w:szCs w:val="22"/>
            <w:rtl/>
          </w:rPr>
          <w:t>45</w:t>
        </w:r>
        <w:r w:rsidRPr="00754306">
          <w:rPr>
            <w:rFonts w:ascii="David" w:hAnsi="David"/>
            <w:noProof/>
            <w:webHidden/>
            <w:szCs w:val="22"/>
            <w:rtl/>
          </w:rPr>
          <w:fldChar w:fldCharType="end"/>
        </w:r>
      </w:hyperlink>
    </w:p>
    <w:p w14:paraId="7D15C211" w14:textId="51CF4D7C" w:rsidR="00754306" w:rsidRPr="00754306" w:rsidRDefault="00754306">
      <w:pPr>
        <w:pStyle w:val="TOC2"/>
        <w:rPr>
          <w:rFonts w:ascii="David" w:eastAsiaTheme="minorEastAsia" w:hAnsi="David"/>
          <w:kern w:val="2"/>
          <w:szCs w:val="22"/>
          <w:rtl/>
          <w:lang w:val="en-IL" w:eastAsia="en-IL"/>
          <w14:ligatures w14:val="standardContextual"/>
        </w:rPr>
      </w:pPr>
      <w:hyperlink w:anchor="_Toc153806572" w:history="1">
        <w:r w:rsidRPr="00754306">
          <w:rPr>
            <w:rStyle w:val="Hyperlink"/>
            <w:rFonts w:ascii="David" w:hAnsi="David"/>
            <w:szCs w:val="22"/>
            <w:rtl/>
          </w:rPr>
          <w:t>5.1</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כללי</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Toc153806572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45</w:t>
        </w:r>
        <w:r w:rsidRPr="00754306">
          <w:rPr>
            <w:rFonts w:ascii="David" w:hAnsi="David"/>
            <w:webHidden/>
            <w:szCs w:val="22"/>
            <w:rtl/>
          </w:rPr>
          <w:fldChar w:fldCharType="end"/>
        </w:r>
      </w:hyperlink>
    </w:p>
    <w:p w14:paraId="46C3131E" w14:textId="10B864D0" w:rsidR="00754306" w:rsidRPr="00754306" w:rsidRDefault="00754306">
      <w:pPr>
        <w:pStyle w:val="TOC2"/>
        <w:rPr>
          <w:rFonts w:ascii="David" w:eastAsiaTheme="minorEastAsia" w:hAnsi="David"/>
          <w:kern w:val="2"/>
          <w:szCs w:val="22"/>
          <w:rtl/>
          <w:lang w:val="en-IL" w:eastAsia="en-IL"/>
          <w14:ligatures w14:val="standardContextual"/>
        </w:rPr>
      </w:pPr>
      <w:hyperlink w:anchor="_Toc153806573" w:history="1">
        <w:r w:rsidRPr="00754306">
          <w:rPr>
            <w:rStyle w:val="Hyperlink"/>
            <w:rFonts w:ascii="David" w:hAnsi="David"/>
            <w:szCs w:val="22"/>
            <w:rtl/>
          </w:rPr>
          <w:t>5.2</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רכש ואספקת המערכת</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Toc153806573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45</w:t>
        </w:r>
        <w:r w:rsidRPr="00754306">
          <w:rPr>
            <w:rFonts w:ascii="David" w:hAnsi="David"/>
            <w:webHidden/>
            <w:szCs w:val="22"/>
            <w:rtl/>
          </w:rPr>
          <w:fldChar w:fldCharType="end"/>
        </w:r>
      </w:hyperlink>
    </w:p>
    <w:p w14:paraId="44C13300" w14:textId="6D605331" w:rsidR="00754306" w:rsidRPr="00754306" w:rsidRDefault="00754306">
      <w:pPr>
        <w:pStyle w:val="TOC2"/>
        <w:rPr>
          <w:rFonts w:ascii="David" w:eastAsiaTheme="minorEastAsia" w:hAnsi="David"/>
          <w:kern w:val="2"/>
          <w:szCs w:val="22"/>
          <w:rtl/>
          <w:lang w:val="en-IL" w:eastAsia="en-IL"/>
          <w14:ligatures w14:val="standardContextual"/>
        </w:rPr>
      </w:pPr>
      <w:hyperlink w:anchor="_Toc153806574" w:history="1">
        <w:r w:rsidRPr="00754306">
          <w:rPr>
            <w:rStyle w:val="Hyperlink"/>
            <w:rFonts w:ascii="David" w:hAnsi="David"/>
            <w:szCs w:val="22"/>
          </w:rPr>
          <w:t>5.3</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אבני דרך לתשלום</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Toc153806574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46</w:t>
        </w:r>
        <w:r w:rsidRPr="00754306">
          <w:rPr>
            <w:rFonts w:ascii="David" w:hAnsi="David"/>
            <w:webHidden/>
            <w:szCs w:val="22"/>
            <w:rtl/>
          </w:rPr>
          <w:fldChar w:fldCharType="end"/>
        </w:r>
      </w:hyperlink>
    </w:p>
    <w:p w14:paraId="42CE5D51" w14:textId="22DF3BAF" w:rsidR="00754306" w:rsidRPr="00754306" w:rsidRDefault="00754306">
      <w:pPr>
        <w:pStyle w:val="TOC2"/>
        <w:rPr>
          <w:rFonts w:ascii="David" w:eastAsiaTheme="minorEastAsia" w:hAnsi="David"/>
          <w:kern w:val="2"/>
          <w:szCs w:val="22"/>
          <w:rtl/>
          <w:lang w:val="en-IL" w:eastAsia="en-IL"/>
          <w14:ligatures w14:val="standardContextual"/>
        </w:rPr>
      </w:pPr>
      <w:hyperlink w:anchor="_Toc153806575" w:history="1">
        <w:r w:rsidRPr="00754306">
          <w:rPr>
            <w:rStyle w:val="Hyperlink"/>
            <w:rFonts w:ascii="David" w:hAnsi="David"/>
            <w:szCs w:val="22"/>
            <w:rtl/>
          </w:rPr>
          <w:t>5.4</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תנאי תשלום</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Toc153806575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46</w:t>
        </w:r>
        <w:r w:rsidRPr="00754306">
          <w:rPr>
            <w:rFonts w:ascii="David" w:hAnsi="David"/>
            <w:webHidden/>
            <w:szCs w:val="22"/>
            <w:rtl/>
          </w:rPr>
          <w:fldChar w:fldCharType="end"/>
        </w:r>
      </w:hyperlink>
    </w:p>
    <w:p w14:paraId="01DECFDC" w14:textId="05D21A90" w:rsidR="00754306" w:rsidRPr="00754306" w:rsidRDefault="00754306">
      <w:pPr>
        <w:pStyle w:val="TOC2"/>
        <w:rPr>
          <w:rFonts w:ascii="David" w:eastAsiaTheme="minorEastAsia" w:hAnsi="David"/>
          <w:kern w:val="2"/>
          <w:szCs w:val="22"/>
          <w:rtl/>
          <w:lang w:val="en-IL" w:eastAsia="en-IL"/>
          <w14:ligatures w14:val="standardContextual"/>
        </w:rPr>
      </w:pPr>
      <w:hyperlink w:anchor="_Toc153806576" w:history="1">
        <w:r w:rsidRPr="00754306">
          <w:rPr>
            <w:rStyle w:val="Hyperlink"/>
            <w:rFonts w:ascii="David" w:hAnsi="David"/>
            <w:szCs w:val="22"/>
            <w:rtl/>
          </w:rPr>
          <w:t>5.5</w:t>
        </w:r>
        <w:r w:rsidRPr="00754306">
          <w:rPr>
            <w:rFonts w:ascii="David" w:eastAsiaTheme="minorEastAsia" w:hAnsi="David"/>
            <w:kern w:val="2"/>
            <w:szCs w:val="22"/>
            <w:rtl/>
            <w:lang w:val="en-IL" w:eastAsia="en-IL"/>
            <w14:ligatures w14:val="standardContextual"/>
          </w:rPr>
          <w:tab/>
        </w:r>
        <w:r w:rsidRPr="00754306">
          <w:rPr>
            <w:rStyle w:val="Hyperlink"/>
            <w:rFonts w:ascii="David" w:hAnsi="David"/>
            <w:szCs w:val="22"/>
            <w:rtl/>
          </w:rPr>
          <w:t>השוואת עלות ההצעות</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Toc153806576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47</w:t>
        </w:r>
        <w:r w:rsidRPr="00754306">
          <w:rPr>
            <w:rFonts w:ascii="David" w:hAnsi="David"/>
            <w:webHidden/>
            <w:szCs w:val="22"/>
            <w:rtl/>
          </w:rPr>
          <w:fldChar w:fldCharType="end"/>
        </w:r>
      </w:hyperlink>
    </w:p>
    <w:p w14:paraId="5BD8DFD2" w14:textId="3B2EB3AC" w:rsidR="00754306" w:rsidRPr="00754306" w:rsidRDefault="00754306">
      <w:pPr>
        <w:pStyle w:val="TOC2"/>
        <w:rPr>
          <w:rFonts w:ascii="David" w:eastAsiaTheme="minorEastAsia" w:hAnsi="David"/>
          <w:kern w:val="2"/>
          <w:szCs w:val="22"/>
          <w:rtl/>
          <w:lang w:val="en-IL" w:eastAsia="en-IL"/>
          <w14:ligatures w14:val="standardContextual"/>
        </w:rPr>
      </w:pPr>
      <w:hyperlink w:anchor="_Toc153806577" w:history="1">
        <w:r w:rsidRPr="00754306">
          <w:rPr>
            <w:rStyle w:val="Hyperlink"/>
            <w:rFonts w:ascii="David" w:hAnsi="David"/>
            <w:szCs w:val="22"/>
            <w:rtl/>
          </w:rPr>
          <w:t>נספח 0.3.3</w:t>
        </w:r>
        <w:r w:rsidRPr="00754306">
          <w:rPr>
            <w:rStyle w:val="Hyperlink"/>
            <w:rFonts w:ascii="David" w:hAnsi="David"/>
            <w:szCs w:val="22"/>
          </w:rPr>
          <w:t xml:space="preserve"> </w:t>
        </w:r>
        <w:r w:rsidRPr="00754306">
          <w:rPr>
            <w:rStyle w:val="Hyperlink"/>
            <w:rFonts w:ascii="David" w:hAnsi="David"/>
            <w:szCs w:val="22"/>
            <w:rtl/>
          </w:rPr>
          <w:t>גלופה להעברת שאלות ובקשות הבהרה</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Toc153806577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50</w:t>
        </w:r>
        <w:r w:rsidRPr="00754306">
          <w:rPr>
            <w:rFonts w:ascii="David" w:hAnsi="David"/>
            <w:webHidden/>
            <w:szCs w:val="22"/>
            <w:rtl/>
          </w:rPr>
          <w:fldChar w:fldCharType="end"/>
        </w:r>
      </w:hyperlink>
    </w:p>
    <w:p w14:paraId="2A0F5E46" w14:textId="2B7640EC" w:rsidR="00754306" w:rsidRPr="00754306" w:rsidRDefault="00754306">
      <w:pPr>
        <w:pStyle w:val="TOC2"/>
        <w:rPr>
          <w:rFonts w:ascii="David" w:eastAsiaTheme="minorEastAsia" w:hAnsi="David"/>
          <w:kern w:val="2"/>
          <w:szCs w:val="22"/>
          <w:rtl/>
          <w:lang w:val="en-IL" w:eastAsia="en-IL"/>
          <w14:ligatures w14:val="standardContextual"/>
        </w:rPr>
      </w:pPr>
      <w:hyperlink w:anchor="_Toc153806578" w:history="1">
        <w:r w:rsidRPr="00754306">
          <w:rPr>
            <w:rStyle w:val="Hyperlink"/>
            <w:rFonts w:ascii="David" w:hAnsi="David"/>
            <w:szCs w:val="22"/>
            <w:rtl/>
          </w:rPr>
          <w:t>נספח 0.6.2 מעמדו המשפטי של המציע</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Toc153806578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51</w:t>
        </w:r>
        <w:r w:rsidRPr="00754306">
          <w:rPr>
            <w:rFonts w:ascii="David" w:hAnsi="David"/>
            <w:webHidden/>
            <w:szCs w:val="22"/>
            <w:rtl/>
          </w:rPr>
          <w:fldChar w:fldCharType="end"/>
        </w:r>
      </w:hyperlink>
    </w:p>
    <w:p w14:paraId="2AA06BE3" w14:textId="69D771B0" w:rsidR="00754306" w:rsidRPr="00754306" w:rsidRDefault="00754306">
      <w:pPr>
        <w:pStyle w:val="TOC2"/>
        <w:rPr>
          <w:rFonts w:ascii="David" w:eastAsiaTheme="minorEastAsia" w:hAnsi="David"/>
          <w:kern w:val="2"/>
          <w:szCs w:val="22"/>
          <w:rtl/>
          <w:lang w:val="en-IL" w:eastAsia="en-IL"/>
          <w14:ligatures w14:val="standardContextual"/>
        </w:rPr>
      </w:pPr>
      <w:hyperlink w:anchor="_Toc153806579" w:history="1">
        <w:r w:rsidRPr="00754306">
          <w:rPr>
            <w:rStyle w:val="Hyperlink"/>
            <w:rFonts w:ascii="David" w:hAnsi="David"/>
            <w:szCs w:val="22"/>
            <w:rtl/>
          </w:rPr>
          <w:t>נספח 0.6.3 - עמידה בהוראות חוק עסקאות גופים ציבוריים ושמירה על דיני עבודה</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Toc153806579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52</w:t>
        </w:r>
        <w:r w:rsidRPr="00754306">
          <w:rPr>
            <w:rFonts w:ascii="David" w:hAnsi="David"/>
            <w:webHidden/>
            <w:szCs w:val="22"/>
            <w:rtl/>
          </w:rPr>
          <w:fldChar w:fldCharType="end"/>
        </w:r>
      </w:hyperlink>
    </w:p>
    <w:p w14:paraId="6757AFBD" w14:textId="17C9AE1E" w:rsidR="00754306" w:rsidRPr="00754306" w:rsidRDefault="00754306">
      <w:pPr>
        <w:pStyle w:val="TOC2"/>
        <w:rPr>
          <w:rFonts w:ascii="David" w:eastAsiaTheme="minorEastAsia" w:hAnsi="David"/>
          <w:kern w:val="2"/>
          <w:szCs w:val="22"/>
          <w:rtl/>
          <w:lang w:val="en-IL" w:eastAsia="en-IL"/>
          <w14:ligatures w14:val="standardContextual"/>
        </w:rPr>
      </w:pPr>
      <w:hyperlink w:anchor="_Toc153806580" w:history="1">
        <w:r w:rsidRPr="00754306">
          <w:rPr>
            <w:rStyle w:val="Hyperlink"/>
            <w:rFonts w:ascii="David" w:hAnsi="David"/>
            <w:szCs w:val="22"/>
            <w:rtl/>
          </w:rPr>
          <w:t>נספח 0.6.4.1 – תצהיר בדבר ניסיון המציע</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Toc153806580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54</w:t>
        </w:r>
        <w:r w:rsidRPr="00754306">
          <w:rPr>
            <w:rFonts w:ascii="David" w:hAnsi="David"/>
            <w:webHidden/>
            <w:szCs w:val="22"/>
            <w:rtl/>
          </w:rPr>
          <w:fldChar w:fldCharType="end"/>
        </w:r>
      </w:hyperlink>
    </w:p>
    <w:p w14:paraId="29FDE26B" w14:textId="2671E724" w:rsidR="00754306" w:rsidRPr="00754306" w:rsidRDefault="00754306">
      <w:pPr>
        <w:pStyle w:val="TOC2"/>
        <w:rPr>
          <w:rFonts w:ascii="David" w:eastAsiaTheme="minorEastAsia" w:hAnsi="David"/>
          <w:kern w:val="2"/>
          <w:szCs w:val="22"/>
          <w:rtl/>
          <w:lang w:val="en-IL" w:eastAsia="en-IL"/>
          <w14:ligatures w14:val="standardContextual"/>
        </w:rPr>
      </w:pPr>
      <w:hyperlink w:anchor="_Toc153806581" w:history="1">
        <w:r w:rsidRPr="00754306">
          <w:rPr>
            <w:rStyle w:val="Hyperlink"/>
            <w:rFonts w:ascii="David" w:hAnsi="David"/>
            <w:szCs w:val="22"/>
            <w:rtl/>
          </w:rPr>
          <w:t>נספח 0.6.4.2 – תצהיר של החברה הבינלאומית המיוצגת על ידי המציע בדבר ניסיון בתחום</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Toc153806581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56</w:t>
        </w:r>
        <w:r w:rsidRPr="00754306">
          <w:rPr>
            <w:rFonts w:ascii="David" w:hAnsi="David"/>
            <w:webHidden/>
            <w:szCs w:val="22"/>
            <w:rtl/>
          </w:rPr>
          <w:fldChar w:fldCharType="end"/>
        </w:r>
      </w:hyperlink>
    </w:p>
    <w:p w14:paraId="0BE3E6E9" w14:textId="16CA5AC7" w:rsidR="00754306" w:rsidRPr="00754306" w:rsidRDefault="00754306">
      <w:pPr>
        <w:pStyle w:val="TOC2"/>
        <w:rPr>
          <w:rFonts w:ascii="David" w:eastAsiaTheme="minorEastAsia" w:hAnsi="David"/>
          <w:kern w:val="2"/>
          <w:szCs w:val="22"/>
          <w:rtl/>
          <w:lang w:val="en-IL" w:eastAsia="en-IL"/>
          <w14:ligatures w14:val="standardContextual"/>
        </w:rPr>
      </w:pPr>
      <w:hyperlink w:anchor="_Toc153806582" w:history="1">
        <w:r w:rsidRPr="00754306">
          <w:rPr>
            <w:rStyle w:val="Hyperlink"/>
            <w:rFonts w:ascii="David" w:hAnsi="David"/>
            <w:szCs w:val="22"/>
            <w:rtl/>
          </w:rPr>
          <w:t>נספח 0.6.5 תצהיר בדבר היעדר ניגוד עניינים</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Toc153806582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58</w:t>
        </w:r>
        <w:r w:rsidRPr="00754306">
          <w:rPr>
            <w:rFonts w:ascii="David" w:hAnsi="David"/>
            <w:webHidden/>
            <w:szCs w:val="22"/>
            <w:rtl/>
          </w:rPr>
          <w:fldChar w:fldCharType="end"/>
        </w:r>
      </w:hyperlink>
    </w:p>
    <w:p w14:paraId="411E296C" w14:textId="3C443D10" w:rsidR="00754306" w:rsidRPr="00754306" w:rsidRDefault="00754306">
      <w:pPr>
        <w:pStyle w:val="TOC2"/>
        <w:rPr>
          <w:rFonts w:ascii="David" w:eastAsiaTheme="minorEastAsia" w:hAnsi="David"/>
          <w:kern w:val="2"/>
          <w:szCs w:val="22"/>
          <w:rtl/>
          <w:lang w:val="en-IL" w:eastAsia="en-IL"/>
          <w14:ligatures w14:val="standardContextual"/>
        </w:rPr>
      </w:pPr>
      <w:hyperlink w:anchor="_Toc153806583" w:history="1">
        <w:r w:rsidRPr="00754306">
          <w:rPr>
            <w:rStyle w:val="Hyperlink"/>
            <w:rFonts w:ascii="David" w:hAnsi="David"/>
            <w:szCs w:val="22"/>
            <w:rtl/>
          </w:rPr>
          <w:t>נספח 0.6.6 תצהיר כללי</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Toc153806583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60</w:t>
        </w:r>
        <w:r w:rsidRPr="00754306">
          <w:rPr>
            <w:rFonts w:ascii="David" w:hAnsi="David"/>
            <w:webHidden/>
            <w:szCs w:val="22"/>
            <w:rtl/>
          </w:rPr>
          <w:fldChar w:fldCharType="end"/>
        </w:r>
      </w:hyperlink>
    </w:p>
    <w:p w14:paraId="3D27F797" w14:textId="033E88E1" w:rsidR="00754306" w:rsidRPr="00754306" w:rsidRDefault="00754306">
      <w:pPr>
        <w:pStyle w:val="TOC2"/>
        <w:rPr>
          <w:rFonts w:ascii="David" w:eastAsiaTheme="minorEastAsia" w:hAnsi="David"/>
          <w:kern w:val="2"/>
          <w:szCs w:val="22"/>
          <w:rtl/>
          <w:lang w:val="en-IL" w:eastAsia="en-IL"/>
          <w14:ligatures w14:val="standardContextual"/>
        </w:rPr>
      </w:pPr>
      <w:hyperlink w:anchor="_Toc153806584" w:history="1">
        <w:r w:rsidRPr="00754306">
          <w:rPr>
            <w:rStyle w:val="Hyperlink"/>
            <w:rFonts w:ascii="David" w:hAnsi="David"/>
            <w:szCs w:val="22"/>
            <w:rtl/>
          </w:rPr>
          <w:t>נספח 0.6.7 - תצהיר בדבר העסקת אנשים עם מוגבלות</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Toc153806584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62</w:t>
        </w:r>
        <w:r w:rsidRPr="00754306">
          <w:rPr>
            <w:rFonts w:ascii="David" w:hAnsi="David"/>
            <w:webHidden/>
            <w:szCs w:val="22"/>
            <w:rtl/>
          </w:rPr>
          <w:fldChar w:fldCharType="end"/>
        </w:r>
      </w:hyperlink>
    </w:p>
    <w:p w14:paraId="41523026" w14:textId="2F17ED79" w:rsidR="00754306" w:rsidRPr="00754306" w:rsidRDefault="00754306">
      <w:pPr>
        <w:pStyle w:val="TOC2"/>
        <w:rPr>
          <w:rFonts w:ascii="David" w:eastAsiaTheme="minorEastAsia" w:hAnsi="David"/>
          <w:kern w:val="2"/>
          <w:szCs w:val="22"/>
          <w:rtl/>
          <w:lang w:val="en-IL" w:eastAsia="en-IL"/>
          <w14:ligatures w14:val="standardContextual"/>
        </w:rPr>
      </w:pPr>
      <w:hyperlink w:anchor="_Toc153806585" w:history="1">
        <w:r w:rsidRPr="00754306">
          <w:rPr>
            <w:rStyle w:val="Hyperlink"/>
            <w:rFonts w:ascii="David" w:hAnsi="David"/>
            <w:szCs w:val="22"/>
            <w:rtl/>
          </w:rPr>
          <w:t>נספח 0.6.8 תצהיר בדבר זמינות</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Toc153806585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63</w:t>
        </w:r>
        <w:r w:rsidRPr="00754306">
          <w:rPr>
            <w:rFonts w:ascii="David" w:hAnsi="David"/>
            <w:webHidden/>
            <w:szCs w:val="22"/>
            <w:rtl/>
          </w:rPr>
          <w:fldChar w:fldCharType="end"/>
        </w:r>
      </w:hyperlink>
    </w:p>
    <w:p w14:paraId="090E08E9" w14:textId="2AEAC542" w:rsidR="00754306" w:rsidRPr="00754306" w:rsidRDefault="00754306">
      <w:pPr>
        <w:pStyle w:val="TOC2"/>
        <w:rPr>
          <w:rFonts w:ascii="David" w:eastAsiaTheme="minorEastAsia" w:hAnsi="David"/>
          <w:kern w:val="2"/>
          <w:szCs w:val="22"/>
          <w:rtl/>
          <w:lang w:val="en-IL" w:eastAsia="en-IL"/>
          <w14:ligatures w14:val="standardContextual"/>
        </w:rPr>
      </w:pPr>
      <w:hyperlink w:anchor="_Toc153806586" w:history="1">
        <w:r w:rsidRPr="00754306">
          <w:rPr>
            <w:rStyle w:val="Hyperlink"/>
            <w:rFonts w:ascii="David" w:hAnsi="David"/>
            <w:szCs w:val="22"/>
            <w:rtl/>
          </w:rPr>
          <w:t>נספח 0.6.9 תצהיר בדבר העדר תביעות והליכי פשיטת רגל</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Toc153806586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64</w:t>
        </w:r>
        <w:r w:rsidRPr="00754306">
          <w:rPr>
            <w:rFonts w:ascii="David" w:hAnsi="David"/>
            <w:webHidden/>
            <w:szCs w:val="22"/>
            <w:rtl/>
          </w:rPr>
          <w:fldChar w:fldCharType="end"/>
        </w:r>
      </w:hyperlink>
    </w:p>
    <w:p w14:paraId="7A7883B8" w14:textId="61E6104C" w:rsidR="00754306" w:rsidRPr="00754306" w:rsidRDefault="00754306">
      <w:pPr>
        <w:pStyle w:val="TOC2"/>
        <w:rPr>
          <w:rFonts w:ascii="David" w:eastAsiaTheme="minorEastAsia" w:hAnsi="David"/>
          <w:kern w:val="2"/>
          <w:szCs w:val="22"/>
          <w:rtl/>
          <w:lang w:val="en-IL" w:eastAsia="en-IL"/>
          <w14:ligatures w14:val="standardContextual"/>
        </w:rPr>
      </w:pPr>
      <w:hyperlink w:anchor="_Toc153806587" w:history="1">
        <w:r w:rsidRPr="00754306">
          <w:rPr>
            <w:rStyle w:val="Hyperlink"/>
            <w:rFonts w:ascii="David" w:hAnsi="David"/>
            <w:szCs w:val="22"/>
            <w:rtl/>
          </w:rPr>
          <w:t>נספח 0.7 מפ"ל – ניקוד איכות</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Toc153806587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65</w:t>
        </w:r>
        <w:r w:rsidRPr="00754306">
          <w:rPr>
            <w:rFonts w:ascii="David" w:hAnsi="David"/>
            <w:webHidden/>
            <w:szCs w:val="22"/>
            <w:rtl/>
          </w:rPr>
          <w:fldChar w:fldCharType="end"/>
        </w:r>
      </w:hyperlink>
    </w:p>
    <w:p w14:paraId="7C622912" w14:textId="6690A729" w:rsidR="00754306" w:rsidRPr="00754306" w:rsidRDefault="00754306">
      <w:pPr>
        <w:pStyle w:val="TOC2"/>
        <w:rPr>
          <w:rFonts w:ascii="David" w:eastAsiaTheme="minorEastAsia" w:hAnsi="David"/>
          <w:kern w:val="2"/>
          <w:szCs w:val="22"/>
          <w:rtl/>
          <w:lang w:val="en-IL" w:eastAsia="en-IL"/>
          <w14:ligatures w14:val="standardContextual"/>
        </w:rPr>
      </w:pPr>
      <w:hyperlink w:anchor="_Toc153806588" w:history="1">
        <w:r w:rsidRPr="00754306">
          <w:rPr>
            <w:rStyle w:val="Hyperlink"/>
            <w:rFonts w:ascii="David" w:hAnsi="David"/>
            <w:szCs w:val="22"/>
            <w:rtl/>
          </w:rPr>
          <w:t>נספח 0.9 הסכם התקשרות ונספחי אבטחת מידע וניהול מאגרי מידע (פרטיות)</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Toc153806588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67</w:t>
        </w:r>
        <w:r w:rsidRPr="00754306">
          <w:rPr>
            <w:rFonts w:ascii="David" w:hAnsi="David"/>
            <w:webHidden/>
            <w:szCs w:val="22"/>
            <w:rtl/>
          </w:rPr>
          <w:fldChar w:fldCharType="end"/>
        </w:r>
      </w:hyperlink>
    </w:p>
    <w:p w14:paraId="5CCE81DC" w14:textId="77CA245F" w:rsidR="00754306" w:rsidRPr="00754306" w:rsidRDefault="00754306">
      <w:pPr>
        <w:pStyle w:val="TOC2"/>
        <w:rPr>
          <w:rFonts w:ascii="David" w:eastAsiaTheme="minorEastAsia" w:hAnsi="David"/>
          <w:kern w:val="2"/>
          <w:szCs w:val="22"/>
          <w:rtl/>
          <w:lang w:val="en-IL" w:eastAsia="en-IL"/>
          <w14:ligatures w14:val="standardContextual"/>
        </w:rPr>
      </w:pPr>
      <w:hyperlink w:anchor="_Toc153806589" w:history="1">
        <w:r w:rsidRPr="00754306">
          <w:rPr>
            <w:rStyle w:val="Hyperlink"/>
            <w:rFonts w:ascii="David" w:hAnsi="David"/>
            <w:szCs w:val="22"/>
            <w:rtl/>
          </w:rPr>
          <w:t>נספח 1.0 מענה טכני כולל ניקוד</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Toc153806589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68</w:t>
        </w:r>
        <w:r w:rsidRPr="00754306">
          <w:rPr>
            <w:rFonts w:ascii="David" w:hAnsi="David"/>
            <w:webHidden/>
            <w:szCs w:val="22"/>
            <w:rtl/>
          </w:rPr>
          <w:fldChar w:fldCharType="end"/>
        </w:r>
      </w:hyperlink>
    </w:p>
    <w:p w14:paraId="7958CB88" w14:textId="65CE6CDF" w:rsidR="00754306" w:rsidRDefault="00754306">
      <w:pPr>
        <w:pStyle w:val="TOC2"/>
        <w:rPr>
          <w:rFonts w:asciiTheme="minorHAnsi" w:eastAsiaTheme="minorEastAsia" w:hAnsiTheme="minorHAnsi" w:cstheme="minorBidi"/>
          <w:kern w:val="2"/>
          <w:szCs w:val="22"/>
          <w:rtl/>
          <w:lang w:val="en-IL" w:eastAsia="en-IL"/>
          <w14:ligatures w14:val="standardContextual"/>
        </w:rPr>
      </w:pPr>
      <w:hyperlink w:anchor="_Toc153806590" w:history="1">
        <w:r w:rsidRPr="00754306">
          <w:rPr>
            <w:rStyle w:val="Hyperlink"/>
            <w:rFonts w:ascii="David" w:hAnsi="David"/>
            <w:szCs w:val="22"/>
            <w:rtl/>
          </w:rPr>
          <w:t>נספח 5.5 הצעת מחיר הספק</w:t>
        </w:r>
        <w:r w:rsidRPr="00754306">
          <w:rPr>
            <w:rFonts w:ascii="David" w:hAnsi="David"/>
            <w:webHidden/>
            <w:szCs w:val="22"/>
            <w:rtl/>
          </w:rPr>
          <w:tab/>
        </w:r>
        <w:r w:rsidRPr="00754306">
          <w:rPr>
            <w:rFonts w:ascii="David" w:hAnsi="David"/>
            <w:webHidden/>
            <w:szCs w:val="22"/>
            <w:rtl/>
          </w:rPr>
          <w:fldChar w:fldCharType="begin"/>
        </w:r>
        <w:r w:rsidRPr="00754306">
          <w:rPr>
            <w:rFonts w:ascii="David" w:hAnsi="David"/>
            <w:webHidden/>
            <w:szCs w:val="22"/>
            <w:rtl/>
          </w:rPr>
          <w:instrText xml:space="preserve"> </w:instrText>
        </w:r>
        <w:r w:rsidRPr="00754306">
          <w:rPr>
            <w:rFonts w:ascii="David" w:hAnsi="David"/>
            <w:webHidden/>
            <w:szCs w:val="22"/>
          </w:rPr>
          <w:instrText>PAGEREF</w:instrText>
        </w:r>
        <w:r w:rsidRPr="00754306">
          <w:rPr>
            <w:rFonts w:ascii="David" w:hAnsi="David"/>
            <w:webHidden/>
            <w:szCs w:val="22"/>
            <w:rtl/>
          </w:rPr>
          <w:instrText xml:space="preserve"> _</w:instrText>
        </w:r>
        <w:r w:rsidRPr="00754306">
          <w:rPr>
            <w:rFonts w:ascii="David" w:hAnsi="David"/>
            <w:webHidden/>
            <w:szCs w:val="22"/>
          </w:rPr>
          <w:instrText>Toc153806590 \h</w:instrText>
        </w:r>
        <w:r w:rsidRPr="00754306">
          <w:rPr>
            <w:rFonts w:ascii="David" w:hAnsi="David"/>
            <w:webHidden/>
            <w:szCs w:val="22"/>
            <w:rtl/>
          </w:rPr>
          <w:instrText xml:space="preserve"> </w:instrText>
        </w:r>
        <w:r w:rsidRPr="00754306">
          <w:rPr>
            <w:rFonts w:ascii="David" w:hAnsi="David"/>
            <w:webHidden/>
            <w:szCs w:val="22"/>
            <w:rtl/>
          </w:rPr>
        </w:r>
        <w:r w:rsidRPr="00754306">
          <w:rPr>
            <w:rFonts w:ascii="David" w:hAnsi="David"/>
            <w:webHidden/>
            <w:szCs w:val="22"/>
            <w:rtl/>
          </w:rPr>
          <w:fldChar w:fldCharType="separate"/>
        </w:r>
        <w:r w:rsidRPr="00754306">
          <w:rPr>
            <w:rFonts w:ascii="David" w:hAnsi="David"/>
            <w:webHidden/>
            <w:szCs w:val="22"/>
            <w:rtl/>
          </w:rPr>
          <w:t>69</w:t>
        </w:r>
        <w:r w:rsidRPr="00754306">
          <w:rPr>
            <w:rFonts w:ascii="David" w:hAnsi="David"/>
            <w:webHidden/>
            <w:szCs w:val="22"/>
            <w:rtl/>
          </w:rPr>
          <w:fldChar w:fldCharType="end"/>
        </w:r>
      </w:hyperlink>
    </w:p>
    <w:p w14:paraId="796C3A46" w14:textId="0DC7D97D" w:rsidR="009726D4" w:rsidRDefault="009726D4" w:rsidP="00C8163A">
      <w:pPr>
        <w:pStyle w:val="Para0Title"/>
        <w:spacing w:line="360" w:lineRule="auto"/>
        <w:rPr>
          <w:rtl/>
        </w:rPr>
      </w:pPr>
      <w:r>
        <w:rPr>
          <w:rtl/>
        </w:rPr>
        <w:fldChar w:fldCharType="end"/>
      </w:r>
      <w:bookmarkStart w:id="4" w:name="_Toc370761911"/>
      <w:bookmarkStart w:id="5" w:name="_Toc415589029"/>
      <w:bookmarkStart w:id="6" w:name="_Ref447441052"/>
      <w:bookmarkStart w:id="7" w:name="_Ref480436981"/>
      <w:bookmarkStart w:id="8" w:name="_Ref480987765"/>
      <w:bookmarkStart w:id="9" w:name="_Ref484815037"/>
      <w:bookmarkStart w:id="10" w:name="_Ref490910649"/>
      <w:bookmarkStart w:id="11" w:name="_Ref491677153"/>
      <w:bookmarkStart w:id="12" w:name="_Ref491951738"/>
      <w:bookmarkStart w:id="13" w:name="_Toc340145002"/>
      <w:bookmarkStart w:id="14" w:name="_Toc340471394"/>
      <w:bookmarkStart w:id="15" w:name="_Toc358110046"/>
      <w:bookmarkStart w:id="16" w:name="_Toc360620818"/>
      <w:bookmarkStart w:id="17" w:name="_Toc361210715"/>
      <w:bookmarkStart w:id="18" w:name="_Toc372891793"/>
      <w:bookmarkStart w:id="19" w:name="_Toc388628392"/>
      <w:bookmarkStart w:id="20" w:name="_Toc517452495"/>
      <w:bookmarkStart w:id="21" w:name="_Toc312707312"/>
      <w:bookmarkStart w:id="22" w:name="_Toc313367784"/>
      <w:bookmarkStart w:id="23" w:name="_Toc193477006"/>
      <w:bookmarkEnd w:id="0"/>
      <w:bookmarkEnd w:id="1"/>
      <w:bookmarkEnd w:id="2"/>
      <w:bookmarkEnd w:id="3"/>
    </w:p>
    <w:p w14:paraId="48049853" w14:textId="77777777" w:rsidR="009726D4" w:rsidRDefault="009726D4" w:rsidP="000D7B92">
      <w:pPr>
        <w:bidi w:val="0"/>
        <w:spacing w:line="360" w:lineRule="auto"/>
        <w:rPr>
          <w:b/>
          <w:bCs/>
          <w:sz w:val="22"/>
          <w:lang w:eastAsia="he-IL"/>
        </w:rPr>
      </w:pPr>
      <w:r>
        <w:rPr>
          <w:rtl/>
        </w:rPr>
        <w:br w:type="page"/>
      </w:r>
    </w:p>
    <w:p w14:paraId="73547C98" w14:textId="5559633F" w:rsidR="009726D4" w:rsidRPr="000C2F5C" w:rsidRDefault="001438AC" w:rsidP="00EB142D">
      <w:pPr>
        <w:pStyle w:val="affd"/>
        <w:rPr>
          <w:rtl/>
        </w:rPr>
      </w:pPr>
      <w:bookmarkStart w:id="24" w:name="_תקציר_מנהלים"/>
      <w:bookmarkStart w:id="25" w:name="_Toc153806516"/>
      <w:bookmarkEnd w:id="24"/>
      <w:r>
        <w:rPr>
          <w:rFonts w:hint="cs"/>
          <w:rtl/>
        </w:rPr>
        <w:lastRenderedPageBreak/>
        <w:t>תקציר</w:t>
      </w:r>
      <w:bookmarkEnd w:id="25"/>
    </w:p>
    <w:p w14:paraId="272C5F2D" w14:textId="0AA68AB4" w:rsidR="001B206E" w:rsidRDefault="009726D4" w:rsidP="00A231BA">
      <w:pPr>
        <w:pStyle w:val="Para0"/>
        <w:spacing w:line="360" w:lineRule="auto"/>
        <w:jc w:val="left"/>
        <w:rPr>
          <w:rtl/>
        </w:rPr>
      </w:pPr>
      <w:r w:rsidRPr="000C2F5C">
        <w:rPr>
          <w:rFonts w:hint="cs"/>
          <w:rtl/>
        </w:rPr>
        <w:t xml:space="preserve">מחב"א </w:t>
      </w:r>
      <w:r>
        <w:rPr>
          <w:rtl/>
        </w:rPr>
        <w:t>–</w:t>
      </w:r>
      <w:r>
        <w:rPr>
          <w:rFonts w:hint="cs"/>
          <w:rtl/>
        </w:rPr>
        <w:t xml:space="preserve"> מרכז החישובים </w:t>
      </w:r>
      <w:proofErr w:type="spellStart"/>
      <w:r>
        <w:rPr>
          <w:rFonts w:hint="cs"/>
          <w:rtl/>
        </w:rPr>
        <w:t>הבינאוניברסיטאי</w:t>
      </w:r>
      <w:proofErr w:type="spellEnd"/>
      <w:r>
        <w:rPr>
          <w:rFonts w:hint="cs"/>
          <w:rtl/>
        </w:rPr>
        <w:t xml:space="preserve"> [להלן:</w:t>
      </w:r>
      <w:r w:rsidR="00B956DA">
        <w:rPr>
          <w:rFonts w:hint="cs"/>
          <w:rtl/>
        </w:rPr>
        <w:t xml:space="preserve"> </w:t>
      </w:r>
      <w:r>
        <w:rPr>
          <w:rFonts w:hint="cs"/>
          <w:rtl/>
        </w:rPr>
        <w:t>"</w:t>
      </w:r>
      <w:r>
        <w:rPr>
          <w:rFonts w:hint="cs"/>
          <w:b/>
          <w:bCs/>
          <w:rtl/>
        </w:rPr>
        <w:t>מחב"</w:t>
      </w:r>
      <w:r w:rsidRPr="0066797A">
        <w:rPr>
          <w:rFonts w:hint="cs"/>
          <w:b/>
          <w:bCs/>
          <w:rtl/>
        </w:rPr>
        <w:t>א</w:t>
      </w:r>
      <w:r>
        <w:rPr>
          <w:rFonts w:hint="cs"/>
          <w:rtl/>
        </w:rPr>
        <w:t>" או "</w:t>
      </w:r>
      <w:r>
        <w:rPr>
          <w:rFonts w:hint="cs"/>
          <w:b/>
          <w:bCs/>
          <w:rtl/>
        </w:rPr>
        <w:t xml:space="preserve">המזמינה"] </w:t>
      </w:r>
      <w:r w:rsidRPr="000C2F5C">
        <w:rPr>
          <w:rFonts w:hint="cs"/>
          <w:rtl/>
        </w:rPr>
        <w:t xml:space="preserve">, </w:t>
      </w:r>
      <w:r>
        <w:rPr>
          <w:rFonts w:hint="cs"/>
          <w:rtl/>
        </w:rPr>
        <w:t xml:space="preserve">יוצאת </w:t>
      </w:r>
      <w:r w:rsidR="00B956DA">
        <w:rPr>
          <w:rFonts w:hint="cs"/>
          <w:rtl/>
        </w:rPr>
        <w:t xml:space="preserve">בזאת </w:t>
      </w:r>
      <w:r>
        <w:rPr>
          <w:rFonts w:hint="cs"/>
          <w:rtl/>
        </w:rPr>
        <w:t>במכרז</w:t>
      </w:r>
      <w:r>
        <w:t xml:space="preserve"> </w:t>
      </w:r>
      <w:r w:rsidR="004F78C0">
        <w:rPr>
          <w:rFonts w:hint="cs"/>
          <w:rtl/>
        </w:rPr>
        <w:t xml:space="preserve">למערכת תכנה לניוד תעודות ומסמכי </w:t>
      </w:r>
      <w:r w:rsidR="00D12A7C">
        <w:rPr>
          <w:rFonts w:hint="cs"/>
          <w:rtl/>
        </w:rPr>
        <w:t>קרדיט אקדמי</w:t>
      </w:r>
      <w:r w:rsidR="00F97C5E">
        <w:rPr>
          <w:rFonts w:hint="cs"/>
          <w:rtl/>
        </w:rPr>
        <w:t xml:space="preserve"> בין</w:t>
      </w:r>
      <w:r w:rsidR="004F78C0">
        <w:rPr>
          <w:rFonts w:hint="cs"/>
          <w:rtl/>
        </w:rPr>
        <w:t xml:space="preserve"> </w:t>
      </w:r>
      <w:r w:rsidR="00F97C5E">
        <w:rPr>
          <w:rFonts w:hint="cs"/>
          <w:rtl/>
        </w:rPr>
        <w:t>מוסד</w:t>
      </w:r>
      <w:r w:rsidR="004F78C0">
        <w:rPr>
          <w:rFonts w:hint="cs"/>
          <w:rtl/>
        </w:rPr>
        <w:t>ות</w:t>
      </w:r>
      <w:r w:rsidRPr="000C2F5C">
        <w:rPr>
          <w:rFonts w:hint="cs"/>
          <w:rtl/>
        </w:rPr>
        <w:t>.</w:t>
      </w:r>
      <w:r>
        <w:rPr>
          <w:rFonts w:hint="cs"/>
          <w:rtl/>
        </w:rPr>
        <w:t xml:space="preserve"> </w:t>
      </w:r>
      <w:r w:rsidRPr="000C2F5C">
        <w:rPr>
          <w:rFonts w:hint="cs"/>
          <w:rtl/>
        </w:rPr>
        <w:t xml:space="preserve">לצורך כך, </w:t>
      </w:r>
      <w:r>
        <w:rPr>
          <w:rFonts w:hint="cs"/>
          <w:rtl/>
        </w:rPr>
        <w:t>מפרסמת מחב"א</w:t>
      </w:r>
      <w:r w:rsidRPr="000C2F5C">
        <w:rPr>
          <w:rFonts w:hint="cs"/>
          <w:rtl/>
        </w:rPr>
        <w:t xml:space="preserve"> מכרז </w:t>
      </w:r>
      <w:r>
        <w:rPr>
          <w:rFonts w:hint="cs"/>
          <w:rtl/>
        </w:rPr>
        <w:t>זה המתייחס</w:t>
      </w:r>
      <w:r w:rsidRPr="000C2F5C">
        <w:rPr>
          <w:rFonts w:hint="cs"/>
          <w:rtl/>
        </w:rPr>
        <w:t xml:space="preserve"> </w:t>
      </w:r>
      <w:r>
        <w:rPr>
          <w:rFonts w:hint="cs"/>
          <w:rtl/>
        </w:rPr>
        <w:t xml:space="preserve">לפיתוח כלים, רכישת מוצרים </w:t>
      </w:r>
      <w:r w:rsidRPr="000C2F5C">
        <w:rPr>
          <w:rFonts w:hint="cs"/>
          <w:rtl/>
        </w:rPr>
        <w:t>ו</w:t>
      </w:r>
      <w:r>
        <w:rPr>
          <w:rFonts w:hint="cs"/>
          <w:rtl/>
        </w:rPr>
        <w:t xml:space="preserve">קבלת </w:t>
      </w:r>
      <w:r w:rsidRPr="000C2F5C">
        <w:rPr>
          <w:rFonts w:hint="cs"/>
          <w:rtl/>
        </w:rPr>
        <w:t>שירותים</w:t>
      </w:r>
      <w:r>
        <w:rPr>
          <w:rFonts w:hint="cs"/>
          <w:rtl/>
        </w:rPr>
        <w:t xml:space="preserve"> לאורך כל תקופת ההתקשרות בין מחב"א לספק הזוכה.</w:t>
      </w:r>
    </w:p>
    <w:p w14:paraId="35DB5B54" w14:textId="43E5678A" w:rsidR="009726D4" w:rsidRPr="000C2F5C" w:rsidRDefault="3B1D1C5D" w:rsidP="00A231BA">
      <w:pPr>
        <w:pStyle w:val="Para0"/>
        <w:spacing w:line="360" w:lineRule="auto"/>
        <w:jc w:val="left"/>
        <w:rPr>
          <w:rtl/>
        </w:rPr>
      </w:pPr>
      <w:r w:rsidRPr="3B1D1C5D">
        <w:rPr>
          <w:rFonts w:ascii="Roboto" w:hAnsi="Roboto"/>
          <w:color w:val="111111"/>
          <w:rtl/>
        </w:rPr>
        <w:t xml:space="preserve">המכרז פתוח לשתי אפשרויות של פתרונות תכנה: התאמה של תוכנה קיימת לדרישות המכרז, או פיתוח של תכנה חדשה. </w:t>
      </w:r>
      <w:r w:rsidRPr="3B1D1C5D">
        <w:rPr>
          <w:rtl/>
        </w:rPr>
        <w:t xml:space="preserve">הספק הזוכה יחתום על הסכם עם מחב"א שבאמצעותו יעניק שירות למחב"א, ולמוסדות </w:t>
      </w:r>
      <w:r w:rsidR="62422A76" w:rsidRPr="62422A76">
        <w:rPr>
          <w:rtl/>
        </w:rPr>
        <w:t>אקדמיים.</w:t>
      </w:r>
      <w:r w:rsidRPr="3B1D1C5D">
        <w:rPr>
          <w:rtl/>
        </w:rPr>
        <w:t xml:space="preserve"> יודגש כי 9 האוניברסיטאות החברות במחב"א (לפי המפורט בסעיף 0.1) בחרו לקיים מכרז זה באמצעות מחב"א כדי לשפר את תהליכי אימות נתוני הקרדיט האקדמי בין המוסדות אך מכרז זה אינו מחייב אותן, או מי מהן לרכוש או לשכור את המערכת שתפותח</w:t>
      </w:r>
      <w:r w:rsidRPr="3B1D1C5D">
        <w:t>.</w:t>
      </w:r>
      <w:r w:rsidR="0016198A">
        <w:rPr>
          <w:rFonts w:hint="cs"/>
          <w:rtl/>
        </w:rPr>
        <w:t xml:space="preserve"> יודגש כי המכרז מיועד גם למוס</w:t>
      </w:r>
      <w:r w:rsidR="009830A6">
        <w:rPr>
          <w:rFonts w:hint="cs"/>
          <w:rtl/>
        </w:rPr>
        <w:t>דות אקדמיים שאינם חברים במחב"א כמו מכללות אשר יוכלו לרכוש את השירות דרך מחב"א.</w:t>
      </w:r>
      <w:r w:rsidR="00507F54">
        <w:rPr>
          <w:rFonts w:hint="cs"/>
          <w:rtl/>
        </w:rPr>
        <w:t xml:space="preserve"> בהמשך מחב"א תשקול בחיוב צירוף של גופים נוספים המעוניינים לבדוק אמינות תעודות אך אינם מעלים תעודות למאגר כמו גופי ממשל למשל.</w:t>
      </w:r>
    </w:p>
    <w:p w14:paraId="3B4B66B4" w14:textId="21DDF6AB" w:rsidR="009726D4" w:rsidRPr="00753E6C" w:rsidRDefault="009726D4" w:rsidP="00EB142D">
      <w:pPr>
        <w:pStyle w:val="afff"/>
        <w:rPr>
          <w:rtl/>
        </w:rPr>
      </w:pPr>
      <w:r>
        <w:rPr>
          <w:rFonts w:hint="cs"/>
          <w:rtl/>
        </w:rPr>
        <w:t>ת</w:t>
      </w:r>
      <w:r w:rsidR="006D5E82">
        <w:rPr>
          <w:rFonts w:hint="cs"/>
          <w:rtl/>
        </w:rPr>
        <w:t>י</w:t>
      </w:r>
      <w:r>
        <w:rPr>
          <w:rFonts w:hint="cs"/>
          <w:rtl/>
        </w:rPr>
        <w:t>אור המצב כיום בשימוש בתעודות וגיליונות ציונים ברישום לאוניברסיטאות</w:t>
      </w:r>
    </w:p>
    <w:p w14:paraId="7C30277F" w14:textId="53DFA8C4" w:rsidR="009322DB" w:rsidRPr="00B956DA" w:rsidRDefault="00120DD5" w:rsidP="00E83C5E">
      <w:pPr>
        <w:pStyle w:val="TableNumeric"/>
        <w:numPr>
          <w:ilvl w:val="0"/>
          <w:numId w:val="92"/>
        </w:numPr>
        <w:spacing w:line="360" w:lineRule="auto"/>
        <w:rPr>
          <w:rtl/>
        </w:rPr>
      </w:pPr>
      <w:r>
        <w:rPr>
          <w:rFonts w:hint="cs"/>
          <w:rtl/>
        </w:rPr>
        <w:t xml:space="preserve">סטודנט המבקש להירשם לאוניברסיטה בישראל צריך להגיש כחלק מההרשמה </w:t>
      </w:r>
      <w:r w:rsidR="009322DB">
        <w:rPr>
          <w:rFonts w:hint="cs"/>
          <w:rtl/>
        </w:rPr>
        <w:t xml:space="preserve">גיליונות ציונים וסטטוס למידה בכל המוסדות בהם למד. כיום, </w:t>
      </w:r>
      <w:r w:rsidR="009726D4" w:rsidRPr="00FF2F34">
        <w:rPr>
          <w:rtl/>
        </w:rPr>
        <w:t xml:space="preserve">הסטודנטים </w:t>
      </w:r>
      <w:r w:rsidR="009322DB">
        <w:rPr>
          <w:rFonts w:hint="cs"/>
          <w:rtl/>
        </w:rPr>
        <w:t>יכולים לקבל</w:t>
      </w:r>
      <w:r w:rsidR="009322DB" w:rsidRPr="00FF2F34">
        <w:rPr>
          <w:rtl/>
        </w:rPr>
        <w:t xml:space="preserve"> </w:t>
      </w:r>
      <w:r w:rsidR="009322DB">
        <w:rPr>
          <w:rFonts w:hint="cs"/>
          <w:rtl/>
        </w:rPr>
        <w:t xml:space="preserve">באתר האוניברסיטה בה למדו </w:t>
      </w:r>
      <w:r w:rsidR="009726D4" w:rsidRPr="00FF2F34">
        <w:rPr>
          <w:rtl/>
        </w:rPr>
        <w:t xml:space="preserve">קובץ </w:t>
      </w:r>
      <w:r w:rsidR="009726D4" w:rsidRPr="00FF2F34">
        <w:t>PDF</w:t>
      </w:r>
      <w:r w:rsidR="009726D4" w:rsidRPr="00FF2F34">
        <w:rPr>
          <w:rtl/>
        </w:rPr>
        <w:t xml:space="preserve"> </w:t>
      </w:r>
      <w:r w:rsidR="009322DB">
        <w:rPr>
          <w:rFonts w:hint="cs"/>
          <w:rtl/>
        </w:rPr>
        <w:t xml:space="preserve">חתום דיגיטלית עם מידע זה. </w:t>
      </w:r>
    </w:p>
    <w:p w14:paraId="59A12231" w14:textId="0290E81B" w:rsidR="009322DB" w:rsidRDefault="009322DB" w:rsidP="00E83C5E">
      <w:pPr>
        <w:pStyle w:val="TableNumeric"/>
        <w:numPr>
          <w:ilvl w:val="0"/>
          <w:numId w:val="92"/>
        </w:numPr>
        <w:spacing w:line="360" w:lineRule="auto"/>
      </w:pPr>
      <w:r>
        <w:rPr>
          <w:rFonts w:hint="cs"/>
          <w:rtl/>
        </w:rPr>
        <w:t>מחלקות הרישום באוניברסיטאות השונות מתארות מצב בו רבים מהמסמכים המגיעים אליהם</w:t>
      </w:r>
      <w:r w:rsidR="001B206E">
        <w:rPr>
          <w:rFonts w:hint="cs"/>
          <w:rtl/>
        </w:rPr>
        <w:t>,</w:t>
      </w:r>
      <w:r>
        <w:rPr>
          <w:rFonts w:hint="cs"/>
          <w:rtl/>
        </w:rPr>
        <w:t xml:space="preserve"> מכילים חתימה דיגיטלית תקולה.</w:t>
      </w:r>
      <w:r w:rsidR="003B77B4">
        <w:rPr>
          <w:rFonts w:hint="cs"/>
          <w:rtl/>
        </w:rPr>
        <w:t xml:space="preserve"> </w:t>
      </w:r>
    </w:p>
    <w:p w14:paraId="56AFE247" w14:textId="4BB035C5" w:rsidR="009726D4" w:rsidRDefault="009322DB" w:rsidP="00E83C5E">
      <w:pPr>
        <w:pStyle w:val="TableNumeric"/>
        <w:numPr>
          <w:ilvl w:val="0"/>
          <w:numId w:val="92"/>
        </w:numPr>
        <w:spacing w:line="360" w:lineRule="auto"/>
      </w:pPr>
      <w:r>
        <w:rPr>
          <w:rFonts w:hint="cs"/>
          <w:rtl/>
        </w:rPr>
        <w:t xml:space="preserve">בעיית החתימות הדיגיטליות התקולות נובעות ממספר סיבות. אחת הסיבות היא </w:t>
      </w:r>
      <w:r w:rsidR="009726D4" w:rsidRPr="00FF2F34">
        <w:rPr>
          <w:rtl/>
        </w:rPr>
        <w:t>שקל מאד לערוך</w:t>
      </w:r>
      <w:r>
        <w:rPr>
          <w:rFonts w:hint="cs"/>
          <w:rtl/>
        </w:rPr>
        <w:t xml:space="preserve"> ולשנות קבצי </w:t>
      </w:r>
      <w:r>
        <w:rPr>
          <w:rFonts w:hint="cs"/>
        </w:rPr>
        <w:t>PDF</w:t>
      </w:r>
      <w:r>
        <w:rPr>
          <w:rFonts w:hint="cs"/>
          <w:rtl/>
        </w:rPr>
        <w:t>, ולכן הפיתוי לבצע את השינוי בכדי לשפר ציון או שניים</w:t>
      </w:r>
      <w:r w:rsidR="009726D4" w:rsidRPr="00FF2F34">
        <w:rPr>
          <w:rtl/>
        </w:rPr>
        <w:t xml:space="preserve"> – מהווה מכשול עבור</w:t>
      </w:r>
      <w:r>
        <w:rPr>
          <w:rFonts w:hint="cs"/>
          <w:rtl/>
        </w:rPr>
        <w:t xml:space="preserve"> סטודנטים</w:t>
      </w:r>
      <w:r w:rsidR="005C377E">
        <w:rPr>
          <w:rFonts w:hint="cs"/>
          <w:rtl/>
        </w:rPr>
        <w:t xml:space="preserve"> </w:t>
      </w:r>
      <w:r w:rsidR="00C5053D">
        <w:rPr>
          <w:rFonts w:hint="cs"/>
          <w:rtl/>
        </w:rPr>
        <w:t>מסוימים</w:t>
      </w:r>
      <w:r w:rsidR="009726D4">
        <w:rPr>
          <w:rFonts w:hint="cs"/>
          <w:rtl/>
        </w:rPr>
        <w:t xml:space="preserve">. </w:t>
      </w:r>
      <w:r w:rsidR="009726D4" w:rsidRPr="00FF2F34">
        <w:rPr>
          <w:rtl/>
        </w:rPr>
        <w:t xml:space="preserve">חלקם </w:t>
      </w:r>
      <w:r w:rsidR="00A44FF4">
        <w:rPr>
          <w:rFonts w:hint="cs"/>
          <w:rtl/>
        </w:rPr>
        <w:t>אינו</w:t>
      </w:r>
      <w:r w:rsidR="009726D4" w:rsidRPr="00FF2F34">
        <w:rPr>
          <w:rtl/>
        </w:rPr>
        <w:t xml:space="preserve"> יודע ששינוי הקובץ פוגע בחתימה</w:t>
      </w:r>
      <w:r w:rsidR="009726D4">
        <w:rPr>
          <w:rFonts w:hint="cs"/>
          <w:rtl/>
        </w:rPr>
        <w:t xml:space="preserve">. </w:t>
      </w:r>
      <w:r>
        <w:rPr>
          <w:rFonts w:hint="cs"/>
          <w:rtl/>
        </w:rPr>
        <w:t xml:space="preserve">בנוסף, </w:t>
      </w:r>
      <w:r w:rsidR="009726D4" w:rsidRPr="00FF2F34">
        <w:rPr>
          <w:rtl/>
        </w:rPr>
        <w:t>הרבה מוסדות לא חותמים את הקובץ באופן מלא</w:t>
      </w:r>
      <w:r w:rsidR="009726D4">
        <w:rPr>
          <w:rFonts w:hint="cs"/>
          <w:rtl/>
        </w:rPr>
        <w:t xml:space="preserve"> </w:t>
      </w:r>
      <w:r w:rsidR="009726D4" w:rsidRPr="00FF2F34">
        <w:rPr>
          <w:rtl/>
        </w:rPr>
        <w:t xml:space="preserve">כיוון </w:t>
      </w:r>
      <w:r>
        <w:rPr>
          <w:rFonts w:hint="cs"/>
          <w:rtl/>
        </w:rPr>
        <w:t>שחתימה דיגיטלית מאושרת ומאובטחת דורשת כיום</w:t>
      </w:r>
      <w:r w:rsidRPr="00FF2F34">
        <w:rPr>
          <w:rtl/>
        </w:rPr>
        <w:t xml:space="preserve"> </w:t>
      </w:r>
      <w:r w:rsidR="009726D4" w:rsidRPr="00FF2F34">
        <w:rPr>
          <w:rtl/>
        </w:rPr>
        <w:t>להפיץ תעודת זהות של המזכירה</w:t>
      </w:r>
      <w:r w:rsidR="00364784">
        <w:rPr>
          <w:rFonts w:hint="cs"/>
          <w:rtl/>
        </w:rPr>
        <w:t xml:space="preserve"> האחראית</w:t>
      </w:r>
      <w:r>
        <w:rPr>
          <w:rFonts w:hint="cs"/>
          <w:rtl/>
        </w:rPr>
        <w:t xml:space="preserve"> על גבי כל התעודות של הסטודנטים</w:t>
      </w:r>
      <w:r w:rsidR="009726D4">
        <w:rPr>
          <w:rFonts w:hint="cs"/>
          <w:rtl/>
        </w:rPr>
        <w:t xml:space="preserve">. </w:t>
      </w:r>
      <w:r w:rsidR="003B77B4">
        <w:rPr>
          <w:rFonts w:hint="cs"/>
          <w:rtl/>
        </w:rPr>
        <w:t xml:space="preserve">סיבה נוספת היא שהתהליך אמנם </w:t>
      </w:r>
      <w:r w:rsidR="009726D4" w:rsidRPr="00FF2F34">
        <w:rPr>
          <w:rtl/>
        </w:rPr>
        <w:t>מורכב, אך ניתן גם לזייף תעודות חתומות</w:t>
      </w:r>
      <w:r w:rsidR="003B77B4">
        <w:rPr>
          <w:rFonts w:hint="cs"/>
          <w:rtl/>
        </w:rPr>
        <w:t>.</w:t>
      </w:r>
      <w:r w:rsidR="00E33F31">
        <w:rPr>
          <w:rFonts w:hint="cs"/>
          <w:rtl/>
        </w:rPr>
        <w:t xml:space="preserve"> </w:t>
      </w:r>
    </w:p>
    <w:p w14:paraId="49990643" w14:textId="5B960ABE" w:rsidR="002823A6" w:rsidRPr="00C477FA" w:rsidRDefault="002823A6" w:rsidP="00E83C5E">
      <w:pPr>
        <w:pStyle w:val="TableNumeric"/>
        <w:numPr>
          <w:ilvl w:val="0"/>
          <w:numId w:val="92"/>
        </w:numPr>
        <w:spacing w:line="360" w:lineRule="auto"/>
      </w:pPr>
      <w:r>
        <w:rPr>
          <w:rFonts w:hint="cs"/>
          <w:rtl/>
        </w:rPr>
        <w:t xml:space="preserve">בעיות אלה </w:t>
      </w:r>
      <w:r w:rsidR="00F53C63">
        <w:rPr>
          <w:rFonts w:hint="cs"/>
          <w:rtl/>
        </w:rPr>
        <w:t xml:space="preserve">מאלצות את </w:t>
      </w:r>
      <w:r>
        <w:rPr>
          <w:rFonts w:hint="cs"/>
          <w:rtl/>
        </w:rPr>
        <w:t xml:space="preserve">מחלקות הרישום לדרוש מחלק מהסטודנטים </w:t>
      </w:r>
      <w:r w:rsidR="00F53C63">
        <w:rPr>
          <w:rFonts w:hint="cs"/>
          <w:rtl/>
        </w:rPr>
        <w:t>להגיע באופן פיזי ולהציג תעודות נייר</w:t>
      </w:r>
      <w:r w:rsidR="007A1626">
        <w:rPr>
          <w:rFonts w:hint="cs"/>
          <w:rtl/>
        </w:rPr>
        <w:t xml:space="preserve"> חתומות</w:t>
      </w:r>
      <w:r w:rsidR="008474D4">
        <w:rPr>
          <w:rFonts w:hint="cs"/>
          <w:rtl/>
        </w:rPr>
        <w:t>.</w:t>
      </w:r>
    </w:p>
    <w:p w14:paraId="3488A44C" w14:textId="78A4E3C8" w:rsidR="009726D4" w:rsidRDefault="009726D4" w:rsidP="00E83C5E">
      <w:pPr>
        <w:pStyle w:val="TableNumeric"/>
        <w:numPr>
          <w:ilvl w:val="0"/>
          <w:numId w:val="92"/>
        </w:numPr>
        <w:spacing w:line="360" w:lineRule="auto"/>
      </w:pPr>
      <w:r w:rsidRPr="00932D12">
        <w:rPr>
          <w:rtl/>
        </w:rPr>
        <w:t>בעקבות הירידה במספר הסטודנטים החדשים וריבוי המוסדות בארץ</w:t>
      </w:r>
      <w:r w:rsidR="00203BD1">
        <w:rPr>
          <w:rFonts w:hint="cs"/>
          <w:rtl/>
        </w:rPr>
        <w:t>,</w:t>
      </w:r>
      <w:r w:rsidRPr="00932D12">
        <w:rPr>
          <w:rFonts w:hint="cs"/>
          <w:rtl/>
        </w:rPr>
        <w:t xml:space="preserve"> </w:t>
      </w:r>
      <w:r w:rsidRPr="00932D12">
        <w:rPr>
          <w:rtl/>
        </w:rPr>
        <w:t>יש</w:t>
      </w:r>
      <w:r w:rsidR="008D6060">
        <w:rPr>
          <w:rFonts w:hint="cs"/>
          <w:rtl/>
        </w:rPr>
        <w:t>נה</w:t>
      </w:r>
      <w:r w:rsidRPr="00932D12">
        <w:rPr>
          <w:rtl/>
        </w:rPr>
        <w:t xml:space="preserve"> דרישה שיווקית של המוסדות </w:t>
      </w:r>
      <w:r w:rsidR="008D6060">
        <w:rPr>
          <w:rFonts w:hint="cs"/>
          <w:rtl/>
        </w:rPr>
        <w:t>למציאת</w:t>
      </w:r>
      <w:r w:rsidR="008D6060" w:rsidRPr="00932D12">
        <w:rPr>
          <w:rtl/>
        </w:rPr>
        <w:t xml:space="preserve"> </w:t>
      </w:r>
      <w:r w:rsidRPr="00932D12">
        <w:rPr>
          <w:rtl/>
        </w:rPr>
        <w:t>פתרון</w:t>
      </w:r>
      <w:r w:rsidR="008D6060">
        <w:rPr>
          <w:rFonts w:hint="cs"/>
          <w:rtl/>
        </w:rPr>
        <w:t xml:space="preserve"> לנושא אימות חתימות דיגיטליות על </w:t>
      </w:r>
      <w:r w:rsidR="00182B5A">
        <w:rPr>
          <w:rFonts w:hint="cs"/>
          <w:rtl/>
        </w:rPr>
        <w:t>גיליונות ציונים ו</w:t>
      </w:r>
      <w:r w:rsidR="008D6060">
        <w:rPr>
          <w:rFonts w:hint="cs"/>
          <w:rtl/>
        </w:rPr>
        <w:t>תעודות</w:t>
      </w:r>
      <w:r w:rsidRPr="00932D12">
        <w:rPr>
          <w:rFonts w:hint="cs"/>
          <w:rtl/>
        </w:rPr>
        <w:t>.</w:t>
      </w:r>
    </w:p>
    <w:p w14:paraId="7913BDAA" w14:textId="614DD919" w:rsidR="009726D4" w:rsidRDefault="00FA0F84" w:rsidP="001E1AA2">
      <w:pPr>
        <w:pStyle w:val="Para0"/>
        <w:spacing w:line="360" w:lineRule="auto"/>
        <w:ind w:firstLine="717"/>
        <w:jc w:val="left"/>
      </w:pPr>
      <w:r>
        <w:rPr>
          <w:rFonts w:hint="cs"/>
          <w:rtl/>
        </w:rPr>
        <w:t xml:space="preserve">לסיכום </w:t>
      </w:r>
      <w:r w:rsidR="009726D4">
        <w:rPr>
          <w:rFonts w:hint="cs"/>
          <w:rtl/>
        </w:rPr>
        <w:t>המצב כיום כולל:</w:t>
      </w:r>
    </w:p>
    <w:p w14:paraId="05601C98" w14:textId="6F9B9C05" w:rsidR="009726D4" w:rsidRPr="007E1873" w:rsidRDefault="009726D4" w:rsidP="00E83C5E">
      <w:pPr>
        <w:pStyle w:val="TableNumeric"/>
        <w:numPr>
          <w:ilvl w:val="1"/>
          <w:numId w:val="64"/>
        </w:numPr>
        <w:spacing w:line="360" w:lineRule="auto"/>
        <w:ind w:left="1385"/>
        <w:jc w:val="both"/>
      </w:pPr>
      <w:r w:rsidRPr="007E1873">
        <w:rPr>
          <w:rtl/>
        </w:rPr>
        <w:t>עבודה ידנית רבה</w:t>
      </w:r>
      <w:r w:rsidR="003B77B4">
        <w:rPr>
          <w:rFonts w:hint="cs"/>
          <w:rtl/>
        </w:rPr>
        <w:t xml:space="preserve"> במחלקות הרישום</w:t>
      </w:r>
      <w:r w:rsidRPr="007E1873">
        <w:rPr>
          <w:rtl/>
        </w:rPr>
        <w:t xml:space="preserve"> לצורך בירור </w:t>
      </w:r>
      <w:r w:rsidR="003B77B4">
        <w:rPr>
          <w:rFonts w:hint="cs"/>
          <w:rtl/>
        </w:rPr>
        <w:t>אמינות</w:t>
      </w:r>
      <w:r w:rsidR="00F36D50">
        <w:rPr>
          <w:rFonts w:hint="cs"/>
          <w:rtl/>
        </w:rPr>
        <w:t xml:space="preserve"> גיליונות הציונים</w:t>
      </w:r>
      <w:r w:rsidR="003B77B4">
        <w:rPr>
          <w:rFonts w:hint="cs"/>
          <w:rtl/>
        </w:rPr>
        <w:t xml:space="preserve"> </w:t>
      </w:r>
      <w:r w:rsidR="00F36D50">
        <w:rPr>
          <w:rFonts w:hint="cs"/>
          <w:rtl/>
        </w:rPr>
        <w:t>ו</w:t>
      </w:r>
      <w:r w:rsidR="003B77B4">
        <w:rPr>
          <w:rFonts w:hint="cs"/>
          <w:rtl/>
        </w:rPr>
        <w:t>התעודות באוניברסיטאות שונות</w:t>
      </w:r>
      <w:r w:rsidR="008D6060">
        <w:rPr>
          <w:rFonts w:hint="cs"/>
          <w:rtl/>
        </w:rPr>
        <w:t>.</w:t>
      </w:r>
    </w:p>
    <w:p w14:paraId="4E4E350F" w14:textId="090A9CC4" w:rsidR="009726D4" w:rsidRPr="007E1873" w:rsidRDefault="009726D4" w:rsidP="00E83C5E">
      <w:pPr>
        <w:pStyle w:val="TableNumeric"/>
        <w:numPr>
          <w:ilvl w:val="1"/>
          <w:numId w:val="64"/>
        </w:numPr>
        <w:spacing w:line="360" w:lineRule="auto"/>
        <w:ind w:left="1385"/>
        <w:jc w:val="both"/>
      </w:pPr>
      <w:r w:rsidRPr="007E1873">
        <w:rPr>
          <w:rtl/>
        </w:rPr>
        <w:t xml:space="preserve">דרישה </w:t>
      </w:r>
      <w:r w:rsidR="003B77B4">
        <w:rPr>
          <w:rFonts w:hint="cs"/>
          <w:rtl/>
        </w:rPr>
        <w:t xml:space="preserve">מהמועמדים </w:t>
      </w:r>
      <w:r w:rsidR="008D6060">
        <w:rPr>
          <w:rFonts w:hint="cs"/>
          <w:rtl/>
        </w:rPr>
        <w:t>להגעה</w:t>
      </w:r>
      <w:r w:rsidR="008D6060" w:rsidRPr="007E1873">
        <w:rPr>
          <w:rtl/>
        </w:rPr>
        <w:t xml:space="preserve"> </w:t>
      </w:r>
      <w:r w:rsidRPr="007E1873">
        <w:rPr>
          <w:rtl/>
        </w:rPr>
        <w:t>פיזית למוסדות כדי להירשם</w:t>
      </w:r>
      <w:r w:rsidR="008D6060">
        <w:rPr>
          <w:rFonts w:hint="cs"/>
          <w:rtl/>
        </w:rPr>
        <w:t>.</w:t>
      </w:r>
    </w:p>
    <w:p w14:paraId="29564CF4" w14:textId="35637531" w:rsidR="009726D4" w:rsidRPr="007E1873" w:rsidRDefault="009726D4" w:rsidP="00E83C5E">
      <w:pPr>
        <w:pStyle w:val="TableNumeric"/>
        <w:numPr>
          <w:ilvl w:val="1"/>
          <w:numId w:val="64"/>
        </w:numPr>
        <w:spacing w:line="360" w:lineRule="auto"/>
        <w:ind w:left="1385"/>
        <w:jc w:val="both"/>
      </w:pPr>
      <w:r w:rsidRPr="007E1873">
        <w:rPr>
          <w:rtl/>
        </w:rPr>
        <w:t>פגיעה באמינות התעודות</w:t>
      </w:r>
      <w:r w:rsidR="002D1BB4">
        <w:rPr>
          <w:rFonts w:hint="cs"/>
          <w:rtl/>
        </w:rPr>
        <w:t xml:space="preserve"> והמסמכים</w:t>
      </w:r>
      <w:r w:rsidR="008D6060">
        <w:rPr>
          <w:rFonts w:hint="cs"/>
          <w:rtl/>
        </w:rPr>
        <w:t>.</w:t>
      </w:r>
    </w:p>
    <w:p w14:paraId="27FA6D29" w14:textId="77777777" w:rsidR="00B96591" w:rsidRDefault="00B96591">
      <w:pPr>
        <w:bidi w:val="0"/>
        <w:spacing w:after="160" w:line="259" w:lineRule="auto"/>
        <w:rPr>
          <w:b/>
          <w:bCs/>
          <w:sz w:val="22"/>
          <w:rtl/>
          <w:lang w:eastAsia="he-IL"/>
        </w:rPr>
      </w:pPr>
      <w:r>
        <w:rPr>
          <w:b/>
          <w:bCs/>
          <w:rtl/>
        </w:rPr>
        <w:br w:type="page"/>
      </w:r>
    </w:p>
    <w:p w14:paraId="6ED2F192" w14:textId="6DDBE559" w:rsidR="009726D4" w:rsidRPr="004D52E8" w:rsidRDefault="009726D4" w:rsidP="000E3C2A">
      <w:pPr>
        <w:pStyle w:val="afff"/>
        <w:tabs>
          <w:tab w:val="clear" w:pos="357"/>
          <w:tab w:val="num" w:pos="1797"/>
        </w:tabs>
      </w:pPr>
      <w:r>
        <w:rPr>
          <w:rFonts w:hint="cs"/>
          <w:rtl/>
        </w:rPr>
        <w:lastRenderedPageBreak/>
        <w:t>דרישות מהפתרון</w:t>
      </w:r>
    </w:p>
    <w:p w14:paraId="7ADD27A4" w14:textId="6B13A66A" w:rsidR="003241AE" w:rsidRPr="006007DB" w:rsidRDefault="00363427" w:rsidP="00A231BA">
      <w:pPr>
        <w:pStyle w:val="AlphaList0"/>
        <w:numPr>
          <w:ilvl w:val="0"/>
          <w:numId w:val="0"/>
        </w:numPr>
        <w:spacing w:before="0" w:line="360" w:lineRule="auto"/>
        <w:ind w:left="360"/>
        <w:jc w:val="left"/>
      </w:pPr>
      <w:r w:rsidRPr="006007DB">
        <w:rPr>
          <w:rFonts w:hint="cs"/>
          <w:rtl/>
        </w:rPr>
        <w:t xml:space="preserve">הפתרון </w:t>
      </w:r>
      <w:r w:rsidR="003241AE" w:rsidRPr="006007DB">
        <w:rPr>
          <w:rFonts w:hint="cs"/>
          <w:rtl/>
        </w:rPr>
        <w:t xml:space="preserve">המוצע </w:t>
      </w:r>
      <w:r w:rsidR="000F40E1">
        <w:rPr>
          <w:rFonts w:hint="cs"/>
          <w:rtl/>
        </w:rPr>
        <w:t>אמור ל</w:t>
      </w:r>
      <w:r w:rsidR="007B3752" w:rsidRPr="006007DB">
        <w:rPr>
          <w:rFonts w:hint="cs"/>
          <w:rtl/>
        </w:rPr>
        <w:t>ית</w:t>
      </w:r>
      <w:r w:rsidR="007B3752" w:rsidRPr="006007DB">
        <w:rPr>
          <w:rFonts w:hint="eastAsia"/>
          <w:rtl/>
        </w:rPr>
        <w:t>ן</w:t>
      </w:r>
      <w:r w:rsidR="003241AE" w:rsidRPr="006007DB">
        <w:rPr>
          <w:rFonts w:hint="cs"/>
          <w:rtl/>
        </w:rPr>
        <w:t xml:space="preserve"> מענה </w:t>
      </w:r>
      <w:r w:rsidR="00023C8B">
        <w:rPr>
          <w:rFonts w:hint="cs"/>
          <w:rtl/>
        </w:rPr>
        <w:t>ש</w:t>
      </w:r>
      <w:r w:rsidR="007B3752" w:rsidRPr="0041197F">
        <w:rPr>
          <w:rFonts w:hint="cs"/>
          <w:rtl/>
        </w:rPr>
        <w:t>יגדיל את</w:t>
      </w:r>
      <w:r w:rsidR="003241AE" w:rsidRPr="0041197F">
        <w:rPr>
          <w:rtl/>
        </w:rPr>
        <w:t xml:space="preserve"> אמינות התעודות</w:t>
      </w:r>
      <w:r w:rsidR="006007DB" w:rsidRPr="0041197F">
        <w:rPr>
          <w:rFonts w:hint="cs"/>
          <w:rtl/>
        </w:rPr>
        <w:t xml:space="preserve"> ו</w:t>
      </w:r>
      <w:r w:rsidR="007B3752" w:rsidRPr="0041197F">
        <w:rPr>
          <w:rFonts w:hint="cs"/>
          <w:rtl/>
        </w:rPr>
        <w:t>יקטין את</w:t>
      </w:r>
      <w:r w:rsidR="003241AE" w:rsidRPr="0041197F">
        <w:rPr>
          <w:rtl/>
        </w:rPr>
        <w:t xml:space="preserve"> העבודה הידנית</w:t>
      </w:r>
      <w:r w:rsidR="006007DB" w:rsidRPr="0041197F">
        <w:rPr>
          <w:rFonts w:hint="cs"/>
          <w:rtl/>
        </w:rPr>
        <w:t xml:space="preserve"> באופן משמעותי.</w:t>
      </w:r>
    </w:p>
    <w:p w14:paraId="22C9DCB2" w14:textId="60F49A35" w:rsidR="00CB4A07" w:rsidRPr="003241AE" w:rsidRDefault="00C94F75" w:rsidP="00A231BA">
      <w:pPr>
        <w:pStyle w:val="AlphaList0"/>
        <w:numPr>
          <w:ilvl w:val="0"/>
          <w:numId w:val="0"/>
        </w:numPr>
        <w:spacing w:before="0" w:line="360" w:lineRule="auto"/>
        <w:ind w:left="360"/>
        <w:jc w:val="left"/>
      </w:pPr>
      <w:r>
        <w:rPr>
          <w:rFonts w:hint="cs"/>
          <w:rtl/>
        </w:rPr>
        <w:t>הפתרון י</w:t>
      </w:r>
      <w:r w:rsidR="1A3D49E3" w:rsidRPr="1A3D49E3">
        <w:rPr>
          <w:rtl/>
        </w:rPr>
        <w:t>שמור על פרטיות הסטודנטים, על אבטחת המידע ויאפשר</w:t>
      </w:r>
      <w:r w:rsidR="1A3D49E3" w:rsidRPr="1A3D49E3">
        <w:rPr>
          <w:b/>
          <w:bCs/>
          <w:rtl/>
        </w:rPr>
        <w:t xml:space="preserve"> </w:t>
      </w:r>
      <w:r w:rsidR="1A3D49E3" w:rsidRPr="1A3D49E3">
        <w:rPr>
          <w:rtl/>
        </w:rPr>
        <w:t xml:space="preserve">אינטגרציה פשוטה באוניברסיטאות. </w:t>
      </w:r>
      <w:r w:rsidR="66F880A5" w:rsidRPr="0399B839">
        <w:rPr>
          <w:rtl/>
        </w:rPr>
        <w:t>ה</w:t>
      </w:r>
      <w:r w:rsidR="1A3D49E3" w:rsidRPr="1A3D49E3">
        <w:rPr>
          <w:rtl/>
        </w:rPr>
        <w:t xml:space="preserve">פתרון אמור לאפשר חווית משתמש מיטבית למועמדים, ביצועים טובים, </w:t>
      </w:r>
      <w:r w:rsidR="00026390">
        <w:rPr>
          <w:rFonts w:hint="cs"/>
          <w:rtl/>
        </w:rPr>
        <w:t>ז</w:t>
      </w:r>
      <w:r w:rsidR="00D16AAA">
        <w:rPr>
          <w:rFonts w:hint="cs"/>
          <w:rtl/>
        </w:rPr>
        <w:t xml:space="preserve">את </w:t>
      </w:r>
      <w:r w:rsidR="1A3D49E3" w:rsidRPr="1A3D49E3">
        <w:rPr>
          <w:rtl/>
        </w:rPr>
        <w:t>יחד עם מענה עדכני טכנולוגית, איכותי ויציב הדורש תחזוקה מינימלית. תיאור מפורט של הדרישות והמלצות לגבי אפיון הפתרון ניתן למצוא בפרק 1 במסמך זה</w:t>
      </w:r>
      <w:r w:rsidR="1A3D49E3" w:rsidRPr="1A3D49E3">
        <w:t>.</w:t>
      </w:r>
    </w:p>
    <w:p w14:paraId="41D2EE57" w14:textId="5443A519" w:rsidR="009726D4" w:rsidRPr="004D52E8" w:rsidRDefault="7DA786F2" w:rsidP="00F567C6">
      <w:pPr>
        <w:pStyle w:val="AlphaList0"/>
        <w:tabs>
          <w:tab w:val="clear" w:pos="357"/>
          <w:tab w:val="num" w:pos="1440"/>
        </w:tabs>
        <w:spacing w:line="360" w:lineRule="auto"/>
        <w:jc w:val="left"/>
        <w:rPr>
          <w:b/>
          <w:bCs/>
        </w:rPr>
      </w:pPr>
      <w:r w:rsidRPr="004D52E8">
        <w:rPr>
          <w:b/>
          <w:bCs/>
          <w:rtl/>
        </w:rPr>
        <w:t>השירות</w:t>
      </w:r>
      <w:r w:rsidR="00515246" w:rsidRPr="004D52E8">
        <w:rPr>
          <w:rFonts w:hint="cs"/>
          <w:b/>
          <w:bCs/>
          <w:rtl/>
        </w:rPr>
        <w:t xml:space="preserve"> </w:t>
      </w:r>
      <w:r w:rsidR="009726D4" w:rsidRPr="00753E6C">
        <w:rPr>
          <w:rFonts w:hint="cs"/>
          <w:b/>
          <w:bCs/>
          <w:rtl/>
        </w:rPr>
        <w:t>המבוקש</w:t>
      </w:r>
    </w:p>
    <w:p w14:paraId="540E5B18" w14:textId="190DA6C3" w:rsidR="009726D4" w:rsidRDefault="7255892F" w:rsidP="00D8758F">
      <w:pPr>
        <w:pStyle w:val="Para0"/>
        <w:spacing w:line="360" w:lineRule="auto"/>
        <w:ind w:firstLine="357"/>
        <w:jc w:val="left"/>
      </w:pPr>
      <w:r w:rsidRPr="0399B839">
        <w:rPr>
          <w:rtl/>
        </w:rPr>
        <w:t xml:space="preserve">המציע יספק את השירות </w:t>
      </w:r>
      <w:r w:rsidR="009726D4">
        <w:rPr>
          <w:rFonts w:hint="cs"/>
          <w:rtl/>
        </w:rPr>
        <w:t>באופן המתואר להלן:</w:t>
      </w:r>
    </w:p>
    <w:p w14:paraId="6D8E30BB" w14:textId="7C05CB61" w:rsidR="00736BB8" w:rsidRDefault="009726D4" w:rsidP="00E83C5E">
      <w:pPr>
        <w:pStyle w:val="NumberList1"/>
        <w:numPr>
          <w:ilvl w:val="0"/>
          <w:numId w:val="61"/>
        </w:numPr>
        <w:tabs>
          <w:tab w:val="clear" w:pos="720"/>
          <w:tab w:val="num" w:pos="1803"/>
        </w:tabs>
        <w:spacing w:before="0" w:line="360" w:lineRule="auto"/>
        <w:jc w:val="left"/>
      </w:pPr>
      <w:r>
        <w:rPr>
          <w:rFonts w:hint="cs"/>
          <w:rtl/>
        </w:rPr>
        <w:t xml:space="preserve">מערכת מסמכים </w:t>
      </w:r>
      <w:r w:rsidR="009F0A8E">
        <w:rPr>
          <w:rFonts w:hint="cs"/>
          <w:rtl/>
        </w:rPr>
        <w:t xml:space="preserve">ונתונים </w:t>
      </w:r>
      <w:r>
        <w:rPr>
          <w:rFonts w:hint="cs"/>
          <w:rtl/>
        </w:rPr>
        <w:t xml:space="preserve">בענן אשר </w:t>
      </w:r>
      <w:proofErr w:type="spellStart"/>
      <w:r>
        <w:rPr>
          <w:rFonts w:hint="cs"/>
          <w:rtl/>
        </w:rPr>
        <w:t>תנגיש</w:t>
      </w:r>
      <w:proofErr w:type="spellEnd"/>
      <w:r>
        <w:rPr>
          <w:rFonts w:hint="cs"/>
          <w:rtl/>
        </w:rPr>
        <w:t xml:space="preserve"> </w:t>
      </w:r>
      <w:r>
        <w:rPr>
          <w:rFonts w:hint="cs"/>
        </w:rPr>
        <w:t>API</w:t>
      </w:r>
      <w:r>
        <w:rPr>
          <w:rFonts w:hint="cs"/>
          <w:rtl/>
        </w:rPr>
        <w:t xml:space="preserve"> </w:t>
      </w:r>
      <w:r w:rsidR="00D61A0B">
        <w:rPr>
          <w:rFonts w:hint="cs"/>
          <w:rtl/>
        </w:rPr>
        <w:t xml:space="preserve">מתועד היטב </w:t>
      </w:r>
      <w:r>
        <w:rPr>
          <w:rFonts w:hint="cs"/>
          <w:rtl/>
        </w:rPr>
        <w:t>הכולל: הזדהות, העלאה</w:t>
      </w:r>
      <w:r w:rsidR="00BA0B4D">
        <w:rPr>
          <w:rFonts w:hint="cs"/>
          <w:rtl/>
        </w:rPr>
        <w:t>,</w:t>
      </w:r>
      <w:r>
        <w:rPr>
          <w:rFonts w:hint="cs"/>
          <w:rtl/>
        </w:rPr>
        <w:t xml:space="preserve"> הורדה</w:t>
      </w:r>
      <w:r w:rsidR="00C40F06">
        <w:rPr>
          <w:rFonts w:hint="cs"/>
          <w:rtl/>
        </w:rPr>
        <w:t>, ומחיקה</w:t>
      </w:r>
      <w:r>
        <w:rPr>
          <w:rFonts w:hint="cs"/>
          <w:rtl/>
        </w:rPr>
        <w:t xml:space="preserve"> של קבצי גיליונו</w:t>
      </w:r>
      <w:r>
        <w:rPr>
          <w:rFonts w:hint="eastAsia"/>
          <w:rtl/>
        </w:rPr>
        <w:t>ת</w:t>
      </w:r>
      <w:r>
        <w:rPr>
          <w:rFonts w:hint="cs"/>
          <w:rtl/>
        </w:rPr>
        <w:t xml:space="preserve"> ציונים </w:t>
      </w:r>
      <w:r w:rsidR="009F0A8E">
        <w:rPr>
          <w:rFonts w:hint="cs"/>
          <w:rtl/>
        </w:rPr>
        <w:t xml:space="preserve">ונתונים </w:t>
      </w:r>
      <w:r>
        <w:rPr>
          <w:rFonts w:hint="cs"/>
          <w:rtl/>
        </w:rPr>
        <w:t xml:space="preserve">מוצפנים תוך שימוש בקוד להצפנה אישית, ואימות של התעודה למול פרטי הסטודנט. </w:t>
      </w:r>
    </w:p>
    <w:p w14:paraId="45C9793E" w14:textId="221106A2" w:rsidR="009726D4" w:rsidRDefault="4A0ECD0C" w:rsidP="00E83C5E">
      <w:pPr>
        <w:pStyle w:val="NumberList1"/>
        <w:numPr>
          <w:ilvl w:val="0"/>
          <w:numId w:val="61"/>
        </w:numPr>
        <w:tabs>
          <w:tab w:val="clear" w:pos="720"/>
          <w:tab w:val="num" w:pos="1803"/>
        </w:tabs>
        <w:spacing w:before="0" w:line="360" w:lineRule="auto"/>
        <w:jc w:val="left"/>
      </w:pPr>
      <w:r w:rsidRPr="0399B839">
        <w:rPr>
          <w:rtl/>
        </w:rPr>
        <w:t>ה</w:t>
      </w:r>
      <w:r w:rsidR="00211004" w:rsidRPr="0399B839">
        <w:rPr>
          <w:rtl/>
        </w:rPr>
        <w:t>מציע</w:t>
      </w:r>
      <w:r w:rsidR="00211004">
        <w:rPr>
          <w:rFonts w:hint="cs"/>
          <w:rtl/>
        </w:rPr>
        <w:t xml:space="preserve"> יציע </w:t>
      </w:r>
      <w:r w:rsidR="009726D4">
        <w:rPr>
          <w:rtl/>
        </w:rPr>
        <w:t>אתר אשר בהזנת</w:t>
      </w:r>
      <w:r w:rsidR="008631F6">
        <w:rPr>
          <w:rFonts w:hint="cs"/>
          <w:rtl/>
        </w:rPr>
        <w:t xml:space="preserve"> </w:t>
      </w:r>
      <w:r w:rsidR="008631F6">
        <w:rPr>
          <w:rtl/>
        </w:rPr>
        <w:t xml:space="preserve">קוד </w:t>
      </w:r>
      <w:r w:rsidR="008631F6">
        <w:rPr>
          <w:rFonts w:hint="cs"/>
          <w:rtl/>
        </w:rPr>
        <w:t>י</w:t>
      </w:r>
      <w:r w:rsidR="008631F6">
        <w:rPr>
          <w:rtl/>
        </w:rPr>
        <w:t xml:space="preserve">חזיר </w:t>
      </w:r>
      <w:r w:rsidR="009726D4">
        <w:rPr>
          <w:rtl/>
        </w:rPr>
        <w:t>את רשימת המסמכים המקושרים לקוד זה</w:t>
      </w:r>
      <w:r w:rsidR="005C5BB9">
        <w:t xml:space="preserve"> </w:t>
      </w:r>
      <w:r w:rsidR="005C5BB9">
        <w:rPr>
          <w:rFonts w:hint="cs"/>
          <w:rtl/>
        </w:rPr>
        <w:t>ואת ה</w:t>
      </w:r>
      <w:r w:rsidR="005C5BB9">
        <w:rPr>
          <w:rtl/>
        </w:rPr>
        <w:t>שם</w:t>
      </w:r>
      <w:r w:rsidR="005C5BB9">
        <w:rPr>
          <w:rFonts w:hint="cs"/>
          <w:rtl/>
        </w:rPr>
        <w:t xml:space="preserve"> הפרטי</w:t>
      </w:r>
      <w:r w:rsidR="005C5BB9">
        <w:rPr>
          <w:rtl/>
        </w:rPr>
        <w:t>,</w:t>
      </w:r>
      <w:r w:rsidR="005C5BB9">
        <w:rPr>
          <w:rFonts w:hint="cs"/>
          <w:rtl/>
        </w:rPr>
        <w:t xml:space="preserve"> שם ה</w:t>
      </w:r>
      <w:r w:rsidR="005C5BB9">
        <w:rPr>
          <w:rtl/>
        </w:rPr>
        <w:t>משפחה, תעודת זהות או מספר דרכו</w:t>
      </w:r>
      <w:r w:rsidR="00CB3A50">
        <w:rPr>
          <w:rFonts w:hint="cs"/>
          <w:rtl/>
        </w:rPr>
        <w:t>ן</w:t>
      </w:r>
      <w:r w:rsidR="005C5BB9">
        <w:rPr>
          <w:rFonts w:hint="cs"/>
          <w:rtl/>
        </w:rPr>
        <w:t xml:space="preserve">, </w:t>
      </w:r>
      <w:r w:rsidR="00FB6BCA">
        <w:rPr>
          <w:rFonts w:hint="cs"/>
          <w:rtl/>
        </w:rPr>
        <w:t>ת</w:t>
      </w:r>
      <w:r w:rsidR="00BF3D7E">
        <w:rPr>
          <w:rFonts w:hint="cs"/>
          <w:rtl/>
        </w:rPr>
        <w:t>יאור המסמכים</w:t>
      </w:r>
      <w:r w:rsidR="005C5BB9">
        <w:rPr>
          <w:rFonts w:hint="cs"/>
          <w:rtl/>
        </w:rPr>
        <w:t xml:space="preserve">, </w:t>
      </w:r>
      <w:r w:rsidR="00D17512">
        <w:rPr>
          <w:rFonts w:hint="cs"/>
          <w:rtl/>
        </w:rPr>
        <w:t xml:space="preserve">שם </w:t>
      </w:r>
      <w:r w:rsidR="005C5BB9">
        <w:rPr>
          <w:rFonts w:hint="cs"/>
          <w:rtl/>
        </w:rPr>
        <w:t>ה</w:t>
      </w:r>
      <w:r w:rsidR="00F106B4">
        <w:rPr>
          <w:rFonts w:hint="cs"/>
          <w:rtl/>
        </w:rPr>
        <w:t>תואר, סוג תואר</w:t>
      </w:r>
      <w:r w:rsidR="005C5BB9">
        <w:rPr>
          <w:rFonts w:hint="cs"/>
          <w:rtl/>
        </w:rPr>
        <w:t>, והמוסד</w:t>
      </w:r>
      <w:r w:rsidR="009726D4">
        <w:rPr>
          <w:rFonts w:hint="cs"/>
          <w:rtl/>
        </w:rPr>
        <w:t xml:space="preserve"> על פי מפרט מערכת כפי שמתואר </w:t>
      </w:r>
      <w:r w:rsidR="00CD466D">
        <w:rPr>
          <w:rFonts w:hint="cs"/>
          <w:rtl/>
        </w:rPr>
        <w:t xml:space="preserve">בפרק </w:t>
      </w:r>
      <w:r w:rsidR="00FF65A0">
        <w:rPr>
          <w:rFonts w:hint="cs"/>
          <w:rtl/>
        </w:rPr>
        <w:t xml:space="preserve">1 </w:t>
      </w:r>
      <w:r w:rsidR="009726D4">
        <w:rPr>
          <w:rFonts w:hint="cs"/>
          <w:rtl/>
        </w:rPr>
        <w:t>במסמך זה.</w:t>
      </w:r>
    </w:p>
    <w:p w14:paraId="5A613987" w14:textId="7FF09A99" w:rsidR="009B16DF" w:rsidRDefault="4AD4BB94" w:rsidP="00E83C5E">
      <w:pPr>
        <w:pStyle w:val="NumberList1"/>
        <w:numPr>
          <w:ilvl w:val="0"/>
          <w:numId w:val="61"/>
        </w:numPr>
        <w:tabs>
          <w:tab w:val="clear" w:pos="720"/>
          <w:tab w:val="num" w:pos="1803"/>
        </w:tabs>
        <w:spacing w:before="0" w:line="360" w:lineRule="auto"/>
        <w:jc w:val="left"/>
      </w:pPr>
      <w:r w:rsidRPr="0399B839">
        <w:rPr>
          <w:rtl/>
        </w:rPr>
        <w:t xml:space="preserve">המציע יספק </w:t>
      </w:r>
      <w:r w:rsidR="009726D4">
        <w:rPr>
          <w:rFonts w:hint="cs"/>
          <w:rtl/>
        </w:rPr>
        <w:t>שירותי תמיכה באינטגרציה של כל מוסד עם ממשקי ה-</w:t>
      </w:r>
      <w:r w:rsidR="009726D4">
        <w:rPr>
          <w:rFonts w:hint="cs"/>
        </w:rPr>
        <w:t>API</w:t>
      </w:r>
      <w:r w:rsidR="009726D4">
        <w:rPr>
          <w:rFonts w:hint="cs"/>
          <w:rtl/>
        </w:rPr>
        <w:t xml:space="preserve">, הכוללת מומחה </w:t>
      </w:r>
      <w:r w:rsidR="007E34E8">
        <w:rPr>
          <w:rFonts w:hint="cs"/>
          <w:rtl/>
        </w:rPr>
        <w:t xml:space="preserve">אשר יש לו היכרות מעמיקה </w:t>
      </w:r>
      <w:r w:rsidR="00A239E8">
        <w:rPr>
          <w:rFonts w:hint="cs"/>
          <w:rtl/>
        </w:rPr>
        <w:t>עם ממשקי ה-</w:t>
      </w:r>
      <w:r w:rsidR="00A239E8">
        <w:rPr>
          <w:rFonts w:hint="cs"/>
        </w:rPr>
        <w:t>API</w:t>
      </w:r>
      <w:r w:rsidR="00A239E8">
        <w:rPr>
          <w:rFonts w:hint="cs"/>
          <w:rtl/>
        </w:rPr>
        <w:t xml:space="preserve"> וידע בתכנות אשר יהיה </w:t>
      </w:r>
      <w:r w:rsidR="009726D4">
        <w:rPr>
          <w:rFonts w:hint="cs"/>
          <w:rtl/>
        </w:rPr>
        <w:t xml:space="preserve">זמין בשעות העבודה </w:t>
      </w:r>
      <w:r w:rsidR="009B16DF">
        <w:rPr>
          <w:rFonts w:hint="cs"/>
          <w:rtl/>
        </w:rPr>
        <w:t xml:space="preserve">כפי שמתואר בפרק </w:t>
      </w:r>
      <w:r w:rsidR="001C214F">
        <w:rPr>
          <w:rFonts w:hint="cs"/>
          <w:rtl/>
        </w:rPr>
        <w:t>1</w:t>
      </w:r>
      <w:r w:rsidR="009B16DF">
        <w:rPr>
          <w:rFonts w:hint="cs"/>
          <w:rtl/>
        </w:rPr>
        <w:t xml:space="preserve"> במסמך זה.</w:t>
      </w:r>
    </w:p>
    <w:p w14:paraId="2C44396E" w14:textId="49651EDE" w:rsidR="006A4937" w:rsidRDefault="29D33696" w:rsidP="00A231BA">
      <w:pPr>
        <w:pStyle w:val="NumberList1"/>
        <w:tabs>
          <w:tab w:val="clear" w:pos="720"/>
          <w:tab w:val="num" w:pos="1803"/>
        </w:tabs>
        <w:spacing w:line="360" w:lineRule="auto"/>
        <w:jc w:val="left"/>
      </w:pPr>
      <w:r w:rsidRPr="0399B839">
        <w:rPr>
          <w:rtl/>
        </w:rPr>
        <w:t xml:space="preserve">המציע יספק </w:t>
      </w:r>
      <w:r w:rsidR="006A4937">
        <w:rPr>
          <w:rFonts w:hint="cs"/>
          <w:rtl/>
        </w:rPr>
        <w:t xml:space="preserve">שירותי </w:t>
      </w:r>
      <w:r w:rsidR="00A81A36">
        <w:rPr>
          <w:rFonts w:hint="cs"/>
          <w:rtl/>
        </w:rPr>
        <w:t xml:space="preserve">תחזוקה </w:t>
      </w:r>
      <w:r w:rsidR="00497615">
        <w:rPr>
          <w:rFonts w:hint="cs"/>
          <w:rtl/>
        </w:rPr>
        <w:t>ו</w:t>
      </w:r>
      <w:r w:rsidR="006A4937">
        <w:rPr>
          <w:rFonts w:hint="cs"/>
          <w:rtl/>
        </w:rPr>
        <w:t xml:space="preserve">תמיכה </w:t>
      </w:r>
      <w:r w:rsidR="0059756B">
        <w:rPr>
          <w:rFonts w:hint="cs"/>
          <w:rtl/>
        </w:rPr>
        <w:t xml:space="preserve">לתקלות טכניות </w:t>
      </w:r>
      <w:r w:rsidR="00905C84">
        <w:rPr>
          <w:rFonts w:hint="cs"/>
          <w:rtl/>
        </w:rPr>
        <w:t>עבור ארגוני ה-</w:t>
      </w:r>
      <w:r w:rsidR="00905C84">
        <w:rPr>
          <w:rFonts w:hint="cs"/>
        </w:rPr>
        <w:t>IT</w:t>
      </w:r>
      <w:r w:rsidR="00905C84">
        <w:rPr>
          <w:rFonts w:hint="cs"/>
          <w:rtl/>
        </w:rPr>
        <w:t xml:space="preserve"> של המוסדות </w:t>
      </w:r>
      <w:r w:rsidR="00E717D9">
        <w:rPr>
          <w:rFonts w:hint="cs"/>
          <w:rtl/>
        </w:rPr>
        <w:t xml:space="preserve">(לא עבור משתמשי קצה) </w:t>
      </w:r>
      <w:r w:rsidR="005E16C3">
        <w:rPr>
          <w:rFonts w:hint="cs"/>
          <w:rtl/>
        </w:rPr>
        <w:t xml:space="preserve">לפתרון תקלות </w:t>
      </w:r>
      <w:r w:rsidR="0059756B">
        <w:rPr>
          <w:rFonts w:hint="cs"/>
          <w:rtl/>
        </w:rPr>
        <w:t xml:space="preserve">טכניות של </w:t>
      </w:r>
      <w:r w:rsidR="005E16C3">
        <w:rPr>
          <w:rFonts w:hint="cs"/>
          <w:rtl/>
        </w:rPr>
        <w:t xml:space="preserve">מערכת בייצור, </w:t>
      </w:r>
      <w:r w:rsidR="006A4937">
        <w:rPr>
          <w:rFonts w:hint="cs"/>
          <w:rtl/>
        </w:rPr>
        <w:t xml:space="preserve">הכוללת מומחה </w:t>
      </w:r>
      <w:r w:rsidR="009A2225">
        <w:rPr>
          <w:rFonts w:hint="cs"/>
          <w:rtl/>
        </w:rPr>
        <w:t xml:space="preserve">טכני </w:t>
      </w:r>
      <w:r w:rsidR="006A4937">
        <w:rPr>
          <w:rFonts w:hint="cs"/>
          <w:rtl/>
        </w:rPr>
        <w:t>זמין בשעות העבודה לכל תקופת ההתקשרות</w:t>
      </w:r>
      <w:r w:rsidR="00EB7411">
        <w:rPr>
          <w:rFonts w:hint="cs"/>
          <w:rtl/>
        </w:rPr>
        <w:t xml:space="preserve"> כפי שמתואר בפרק 4</w:t>
      </w:r>
      <w:r w:rsidR="00FC41BB">
        <w:rPr>
          <w:rFonts w:hint="cs"/>
          <w:rtl/>
        </w:rPr>
        <w:t xml:space="preserve"> במסמך זה</w:t>
      </w:r>
      <w:r w:rsidR="006A4937">
        <w:rPr>
          <w:rFonts w:hint="cs"/>
          <w:rtl/>
        </w:rPr>
        <w:t>.</w:t>
      </w:r>
    </w:p>
    <w:p w14:paraId="1F7638D9" w14:textId="7E844415" w:rsidR="00C94F2B" w:rsidRDefault="0046409F" w:rsidP="00FB16E1">
      <w:pPr>
        <w:pStyle w:val="NumberList1"/>
        <w:numPr>
          <w:ilvl w:val="0"/>
          <w:numId w:val="0"/>
        </w:numPr>
        <w:spacing w:line="360" w:lineRule="auto"/>
        <w:ind w:left="778" w:hanging="421"/>
        <w:jc w:val="left"/>
        <w:rPr>
          <w:rtl/>
        </w:rPr>
      </w:pPr>
      <w:r>
        <w:rPr>
          <w:rFonts w:hint="cs"/>
          <w:rtl/>
        </w:rPr>
        <w:t>5.</w:t>
      </w:r>
      <w:r>
        <w:rPr>
          <w:rtl/>
        </w:rPr>
        <w:tab/>
      </w:r>
      <w:r w:rsidR="6F0B0519" w:rsidRPr="0399B839">
        <w:rPr>
          <w:rtl/>
        </w:rPr>
        <w:t>המציע יוכל להצי</w:t>
      </w:r>
      <w:r w:rsidR="2687A313" w:rsidRPr="0399B839">
        <w:rPr>
          <w:rtl/>
        </w:rPr>
        <w:t>ע</w:t>
      </w:r>
      <w:r w:rsidR="00636D5E">
        <w:rPr>
          <w:rFonts w:hint="cs"/>
          <w:rtl/>
        </w:rPr>
        <w:t xml:space="preserve"> ל</w:t>
      </w:r>
      <w:r w:rsidR="008631F6">
        <w:rPr>
          <w:rFonts w:hint="cs"/>
          <w:rtl/>
        </w:rPr>
        <w:t xml:space="preserve">שירותים מתקדמים </w:t>
      </w:r>
      <w:r w:rsidR="009479F2">
        <w:rPr>
          <w:rFonts w:hint="cs"/>
          <w:rtl/>
        </w:rPr>
        <w:t xml:space="preserve">וערכים מוספים </w:t>
      </w:r>
      <w:r w:rsidR="008631F6">
        <w:rPr>
          <w:rFonts w:hint="cs"/>
          <w:rtl/>
        </w:rPr>
        <w:t xml:space="preserve">כפי </w:t>
      </w:r>
      <w:r w:rsidR="000C197D">
        <w:rPr>
          <w:rFonts w:hint="cs"/>
          <w:rtl/>
        </w:rPr>
        <w:t xml:space="preserve">שמפורט בהמשך </w:t>
      </w:r>
      <w:r w:rsidR="009479F2">
        <w:rPr>
          <w:rFonts w:hint="cs"/>
          <w:rtl/>
        </w:rPr>
        <w:t xml:space="preserve">בסעיפים </w:t>
      </w:r>
      <w:r w:rsidR="00030EDE">
        <w:rPr>
          <w:rFonts w:hint="cs"/>
          <w:rtl/>
        </w:rPr>
        <w:t>1.6 ו-1.9</w:t>
      </w:r>
      <w:r w:rsidR="00713AEE">
        <w:rPr>
          <w:rFonts w:hint="cs"/>
          <w:rtl/>
        </w:rPr>
        <w:t>.</w:t>
      </w:r>
      <w:r w:rsidR="001C214F">
        <w:rPr>
          <w:rFonts w:hint="cs"/>
          <w:rtl/>
        </w:rPr>
        <w:t xml:space="preserve"> </w:t>
      </w:r>
    </w:p>
    <w:p w14:paraId="3889352F" w14:textId="1F58DB2E" w:rsidR="00E41A32" w:rsidRDefault="59E919B2" w:rsidP="00EB142D">
      <w:pPr>
        <w:pStyle w:val="afff"/>
      </w:pPr>
      <w:r w:rsidRPr="0399B839">
        <w:rPr>
          <w:rtl/>
        </w:rPr>
        <w:t>ר</w:t>
      </w:r>
      <w:r w:rsidR="009726D4" w:rsidRPr="0399B839">
        <w:rPr>
          <w:rtl/>
        </w:rPr>
        <w:t>מת</w:t>
      </w:r>
      <w:r w:rsidR="00861932">
        <w:rPr>
          <w:rFonts w:hint="cs"/>
          <w:rtl/>
        </w:rPr>
        <w:t xml:space="preserve"> תחזוקה ו</w:t>
      </w:r>
      <w:r w:rsidR="009726D4" w:rsidRPr="00753E6C">
        <w:rPr>
          <w:rFonts w:hint="cs"/>
          <w:rtl/>
        </w:rPr>
        <w:t>שירות</w:t>
      </w:r>
      <w:r w:rsidR="00E41A32">
        <w:rPr>
          <w:rFonts w:hint="cs"/>
          <w:rtl/>
        </w:rPr>
        <w:t xml:space="preserve"> </w:t>
      </w:r>
    </w:p>
    <w:p w14:paraId="0729EC5D" w14:textId="2CE26F13" w:rsidR="009726D4" w:rsidRPr="00E41A32" w:rsidRDefault="00E41A32" w:rsidP="00A231BA">
      <w:pPr>
        <w:pStyle w:val="AlphaList0"/>
        <w:numPr>
          <w:ilvl w:val="0"/>
          <w:numId w:val="0"/>
        </w:numPr>
        <w:spacing w:line="360" w:lineRule="auto"/>
        <w:ind w:left="357"/>
        <w:jc w:val="left"/>
      </w:pPr>
      <w:r w:rsidRPr="00E41A32">
        <w:rPr>
          <w:rFonts w:hint="cs"/>
          <w:rtl/>
        </w:rPr>
        <w:t xml:space="preserve">רמת </w:t>
      </w:r>
      <w:r w:rsidR="005D007C">
        <w:rPr>
          <w:rFonts w:hint="cs"/>
          <w:rtl/>
        </w:rPr>
        <w:t>התחזוקה ו</w:t>
      </w:r>
      <w:r w:rsidRPr="00E41A32">
        <w:rPr>
          <w:rFonts w:hint="cs"/>
          <w:rtl/>
        </w:rPr>
        <w:t xml:space="preserve">השירות </w:t>
      </w:r>
      <w:r w:rsidRPr="00E41A32">
        <w:rPr>
          <w:rtl/>
        </w:rPr>
        <w:t xml:space="preserve">הנדרשת תהיה כמפורט </w:t>
      </w:r>
      <w:r w:rsidR="00544C9F">
        <w:rPr>
          <w:rFonts w:hint="cs"/>
          <w:rtl/>
        </w:rPr>
        <w:t>בפרק 4</w:t>
      </w:r>
      <w:r w:rsidRPr="00E41A32">
        <w:rPr>
          <w:rtl/>
        </w:rPr>
        <w:t xml:space="preserve"> שלהלן</w:t>
      </w:r>
      <w:r w:rsidRPr="00E41A32">
        <w:rPr>
          <w:rFonts w:hint="cs"/>
          <w:rtl/>
        </w:rPr>
        <w:t>.</w:t>
      </w:r>
    </w:p>
    <w:p w14:paraId="5AB81F47" w14:textId="77777777" w:rsidR="006B53DD" w:rsidRDefault="009726D4" w:rsidP="00676F66">
      <w:pPr>
        <w:pStyle w:val="afff"/>
      </w:pPr>
      <w:r w:rsidRPr="00753E6C">
        <w:rPr>
          <w:rFonts w:hint="cs"/>
          <w:rtl/>
        </w:rPr>
        <w:t>מנגנוני</w:t>
      </w:r>
      <w:r w:rsidRPr="0050435B">
        <w:rPr>
          <w:rFonts w:hint="cs"/>
          <w:rtl/>
        </w:rPr>
        <w:t xml:space="preserve"> </w:t>
      </w:r>
      <w:r w:rsidRPr="00753E6C">
        <w:rPr>
          <w:rFonts w:hint="cs"/>
          <w:rtl/>
        </w:rPr>
        <w:t>ניהול</w:t>
      </w:r>
      <w:r w:rsidRPr="0050435B">
        <w:rPr>
          <w:rFonts w:hint="cs"/>
          <w:rtl/>
        </w:rPr>
        <w:t xml:space="preserve"> </w:t>
      </w:r>
      <w:r w:rsidRPr="00753E6C">
        <w:rPr>
          <w:rFonts w:hint="cs"/>
          <w:rtl/>
        </w:rPr>
        <w:t>שירות</w:t>
      </w:r>
      <w:r w:rsidRPr="0050435B">
        <w:rPr>
          <w:rFonts w:hint="cs"/>
          <w:rtl/>
        </w:rPr>
        <w:t xml:space="preserve"> </w:t>
      </w:r>
    </w:p>
    <w:p w14:paraId="23F8E8DE" w14:textId="7AC034A1" w:rsidR="009726D4" w:rsidRPr="0050435B" w:rsidRDefault="009726D4" w:rsidP="005B3655">
      <w:pPr>
        <w:pStyle w:val="AlphaList0"/>
        <w:numPr>
          <w:ilvl w:val="0"/>
          <w:numId w:val="0"/>
        </w:numPr>
        <w:spacing w:line="360" w:lineRule="auto"/>
        <w:ind w:firstLine="357"/>
        <w:jc w:val="left"/>
      </w:pPr>
      <w:r>
        <w:rPr>
          <w:rFonts w:hint="cs"/>
          <w:rtl/>
        </w:rPr>
        <w:t>תוקם</w:t>
      </w:r>
      <w:r w:rsidRPr="0050435B">
        <w:rPr>
          <w:rFonts w:hint="cs"/>
          <w:rtl/>
        </w:rPr>
        <w:t xml:space="preserve"> ועדת היגוי מרכזית בראשות </w:t>
      </w:r>
      <w:r>
        <w:rPr>
          <w:rFonts w:hint="cs"/>
          <w:rtl/>
        </w:rPr>
        <w:t>נציג</w:t>
      </w:r>
      <w:r w:rsidRPr="0050435B">
        <w:rPr>
          <w:rFonts w:hint="cs"/>
          <w:rtl/>
        </w:rPr>
        <w:t xml:space="preserve"> מחב"</w:t>
      </w:r>
      <w:r>
        <w:rPr>
          <w:rFonts w:hint="cs"/>
          <w:rtl/>
        </w:rPr>
        <w:t>א</w:t>
      </w:r>
      <w:r w:rsidRPr="0050435B">
        <w:rPr>
          <w:rFonts w:hint="cs"/>
          <w:rtl/>
        </w:rPr>
        <w:t xml:space="preserve"> למעקב אחר השירות </w:t>
      </w:r>
      <w:r>
        <w:rPr>
          <w:rFonts w:hint="cs"/>
          <w:rtl/>
        </w:rPr>
        <w:t>ו</w:t>
      </w:r>
      <w:r w:rsidRPr="0050435B">
        <w:rPr>
          <w:rFonts w:hint="cs"/>
          <w:rtl/>
        </w:rPr>
        <w:t>יוכנו דוחות ותוצרים.</w:t>
      </w:r>
    </w:p>
    <w:p w14:paraId="1F0A6298" w14:textId="31E42F2E" w:rsidR="009726D4" w:rsidRPr="00000256" w:rsidRDefault="009726D4" w:rsidP="00000256">
      <w:pPr>
        <w:pStyle w:val="afff"/>
      </w:pPr>
      <w:r w:rsidRPr="00577305">
        <w:rPr>
          <w:rFonts w:hint="cs"/>
          <w:rtl/>
        </w:rPr>
        <w:t xml:space="preserve">מחיר מוצרים ושירותים </w:t>
      </w:r>
    </w:p>
    <w:p w14:paraId="0AD50DFD" w14:textId="1EC0A246" w:rsidR="000C5AD2" w:rsidRPr="00A548B3" w:rsidRDefault="00FE76A6" w:rsidP="3635F25F">
      <w:pPr>
        <w:pStyle w:val="AlphaList0"/>
        <w:numPr>
          <w:ilvl w:val="0"/>
          <w:numId w:val="0"/>
        </w:numPr>
        <w:spacing w:before="0" w:line="360" w:lineRule="auto"/>
        <w:ind w:firstLine="357"/>
        <w:jc w:val="left"/>
      </w:pPr>
      <w:r w:rsidRPr="005018CD">
        <w:rPr>
          <w:rtl/>
        </w:rPr>
        <w:t xml:space="preserve">המחיר יכלול את המרכיבים </w:t>
      </w:r>
      <w:r w:rsidRPr="005018CD">
        <w:rPr>
          <w:rFonts w:hint="eastAsia"/>
          <w:rtl/>
        </w:rPr>
        <w:t>הבאים</w:t>
      </w:r>
      <w:r w:rsidRPr="005018CD">
        <w:rPr>
          <w:rtl/>
        </w:rPr>
        <w:t>:</w:t>
      </w:r>
    </w:p>
    <w:p w14:paraId="6C7521CE" w14:textId="19CA5CD5" w:rsidR="009726D4" w:rsidRDefault="009726D4" w:rsidP="00E83C5E">
      <w:pPr>
        <w:pStyle w:val="NumberList1"/>
        <w:numPr>
          <w:ilvl w:val="0"/>
          <w:numId w:val="65"/>
        </w:numPr>
        <w:tabs>
          <w:tab w:val="clear" w:pos="720"/>
          <w:tab w:val="num" w:pos="1803"/>
        </w:tabs>
        <w:spacing w:before="0" w:line="360" w:lineRule="auto"/>
        <w:jc w:val="left"/>
      </w:pPr>
      <w:r>
        <w:rPr>
          <w:rFonts w:hint="cs"/>
          <w:rtl/>
        </w:rPr>
        <w:t>מחיר</w:t>
      </w:r>
      <w:r w:rsidRPr="0050435B">
        <w:rPr>
          <w:rFonts w:hint="cs"/>
          <w:rtl/>
        </w:rPr>
        <w:t xml:space="preserve"> </w:t>
      </w:r>
      <w:r>
        <w:rPr>
          <w:rFonts w:hint="cs"/>
          <w:rtl/>
        </w:rPr>
        <w:t xml:space="preserve">רכישת המוצר </w:t>
      </w:r>
      <w:r w:rsidR="00962975">
        <w:rPr>
          <w:rFonts w:hint="cs"/>
          <w:rtl/>
        </w:rPr>
        <w:t xml:space="preserve">ופיתוח התאמות </w:t>
      </w:r>
      <w:r>
        <w:rPr>
          <w:rFonts w:hint="cs"/>
          <w:rtl/>
        </w:rPr>
        <w:t>או פיתוח המערכת</w:t>
      </w:r>
      <w:r w:rsidR="004C0FB8">
        <w:rPr>
          <w:rFonts w:hint="cs"/>
          <w:rtl/>
        </w:rPr>
        <w:t xml:space="preserve"> </w:t>
      </w:r>
      <w:r w:rsidR="0054242B">
        <w:rPr>
          <w:rFonts w:hint="cs"/>
          <w:rtl/>
        </w:rPr>
        <w:t>(</w:t>
      </w:r>
      <w:r w:rsidR="004C0FB8">
        <w:rPr>
          <w:rFonts w:hint="cs"/>
          <w:rtl/>
        </w:rPr>
        <w:t xml:space="preserve">המחיר תחום </w:t>
      </w:r>
      <w:r w:rsidR="0054242B">
        <w:rPr>
          <w:rFonts w:hint="cs"/>
          <w:rtl/>
        </w:rPr>
        <w:t>בתקרה</w:t>
      </w:r>
      <w:r w:rsidR="002D54DC">
        <w:rPr>
          <w:rFonts w:hint="cs"/>
          <w:rtl/>
        </w:rPr>
        <w:t xml:space="preserve"> המפורטת</w:t>
      </w:r>
      <w:r w:rsidR="006F0D4B">
        <w:rPr>
          <w:rFonts w:hint="cs"/>
          <w:rtl/>
        </w:rPr>
        <w:t xml:space="preserve"> בהמשך</w:t>
      </w:r>
      <w:r w:rsidR="0054242B">
        <w:rPr>
          <w:rFonts w:hint="cs"/>
          <w:rtl/>
        </w:rPr>
        <w:t>).</w:t>
      </w:r>
    </w:p>
    <w:p w14:paraId="649ECBB4" w14:textId="03580829" w:rsidR="009726D4" w:rsidRDefault="009726D4" w:rsidP="00E83C5E">
      <w:pPr>
        <w:pStyle w:val="NumberList1"/>
        <w:numPr>
          <w:ilvl w:val="0"/>
          <w:numId w:val="65"/>
        </w:numPr>
        <w:tabs>
          <w:tab w:val="clear" w:pos="720"/>
          <w:tab w:val="num" w:pos="1803"/>
        </w:tabs>
        <w:spacing w:before="0" w:line="360" w:lineRule="auto"/>
        <w:jc w:val="left"/>
      </w:pPr>
      <w:r>
        <w:rPr>
          <w:rFonts w:hint="cs"/>
          <w:rtl/>
        </w:rPr>
        <w:t xml:space="preserve">מחיר </w:t>
      </w:r>
      <w:r w:rsidR="00C841E8">
        <w:rPr>
          <w:rFonts w:hint="cs"/>
          <w:rtl/>
        </w:rPr>
        <w:t>תמיכה ב</w:t>
      </w:r>
      <w:r>
        <w:rPr>
          <w:rFonts w:hint="cs"/>
          <w:rtl/>
        </w:rPr>
        <w:t>אינטגרציה של המערכת</w:t>
      </w:r>
      <w:r w:rsidR="00C841E8">
        <w:rPr>
          <w:rFonts w:hint="cs"/>
          <w:rtl/>
        </w:rPr>
        <w:t xml:space="preserve"> עם מערכות </w:t>
      </w:r>
      <w:r w:rsidR="00B3782A">
        <w:rPr>
          <w:rFonts w:hint="cs"/>
          <w:rtl/>
        </w:rPr>
        <w:t>המוסד</w:t>
      </w:r>
      <w:r w:rsidR="003E0DF8">
        <w:rPr>
          <w:rFonts w:hint="cs"/>
          <w:rtl/>
        </w:rPr>
        <w:t xml:space="preserve"> (המחיר </w:t>
      </w:r>
      <w:r w:rsidR="009B6FCE">
        <w:rPr>
          <w:rFonts w:hint="cs"/>
          <w:rtl/>
        </w:rPr>
        <w:t>פתוח להחלטת המציע</w:t>
      </w:r>
      <w:r w:rsidR="003E0DF8">
        <w:rPr>
          <w:rFonts w:hint="cs"/>
          <w:rtl/>
        </w:rPr>
        <w:t>).</w:t>
      </w:r>
    </w:p>
    <w:p w14:paraId="3AF99993" w14:textId="5B4CC7ED" w:rsidR="009726D4" w:rsidRPr="0050435B" w:rsidRDefault="009726D4" w:rsidP="00E83C5E">
      <w:pPr>
        <w:pStyle w:val="NumberList1"/>
        <w:numPr>
          <w:ilvl w:val="0"/>
          <w:numId w:val="65"/>
        </w:numPr>
        <w:tabs>
          <w:tab w:val="clear" w:pos="720"/>
          <w:tab w:val="num" w:pos="1803"/>
        </w:tabs>
        <w:spacing w:before="0" w:line="360" w:lineRule="auto"/>
        <w:jc w:val="left"/>
      </w:pPr>
      <w:r>
        <w:rPr>
          <w:rFonts w:hint="cs"/>
          <w:rtl/>
        </w:rPr>
        <w:t>מחיר תחזוק</w:t>
      </w:r>
      <w:r w:rsidR="0077349D">
        <w:rPr>
          <w:rFonts w:hint="cs"/>
          <w:rtl/>
        </w:rPr>
        <w:t>ה</w:t>
      </w:r>
      <w:r>
        <w:rPr>
          <w:rFonts w:hint="cs"/>
          <w:rtl/>
        </w:rPr>
        <w:t xml:space="preserve"> </w:t>
      </w:r>
      <w:r w:rsidR="005668EE">
        <w:rPr>
          <w:rFonts w:hint="cs"/>
          <w:rtl/>
        </w:rPr>
        <w:t xml:space="preserve">ושירות </w:t>
      </w:r>
      <w:r w:rsidR="009E5A60">
        <w:rPr>
          <w:rFonts w:hint="cs"/>
          <w:rtl/>
        </w:rPr>
        <w:t>שנתי</w:t>
      </w:r>
      <w:r w:rsidR="008B1565">
        <w:rPr>
          <w:rFonts w:hint="cs"/>
          <w:rtl/>
        </w:rPr>
        <w:t>ים</w:t>
      </w:r>
      <w:r w:rsidR="009E5A60">
        <w:rPr>
          <w:rFonts w:hint="cs"/>
          <w:rtl/>
        </w:rPr>
        <w:t xml:space="preserve"> </w:t>
      </w:r>
      <w:r w:rsidR="00470081">
        <w:rPr>
          <w:rFonts w:hint="cs"/>
          <w:rtl/>
        </w:rPr>
        <w:t xml:space="preserve">למוסד </w:t>
      </w:r>
      <w:r w:rsidR="005668EE">
        <w:rPr>
          <w:rFonts w:hint="cs"/>
          <w:rtl/>
        </w:rPr>
        <w:t xml:space="preserve">לפי גודל המוסד </w:t>
      </w:r>
      <w:r w:rsidR="004D1AB8">
        <w:rPr>
          <w:rFonts w:hint="cs"/>
          <w:rtl/>
        </w:rPr>
        <w:t xml:space="preserve">קטן, בינוני גדול כפי שמוגדר </w:t>
      </w:r>
      <w:r w:rsidR="00551F55">
        <w:rPr>
          <w:rFonts w:hint="cs"/>
          <w:rtl/>
        </w:rPr>
        <w:t>בסעיף 5.5 במסמך זה</w:t>
      </w:r>
      <w:r w:rsidR="003E0DF8">
        <w:rPr>
          <w:rFonts w:hint="cs"/>
          <w:rtl/>
        </w:rPr>
        <w:t xml:space="preserve"> (המחיר פתוח להחלטת המציע)</w:t>
      </w:r>
      <w:r w:rsidR="00F02E95">
        <w:rPr>
          <w:rFonts w:hint="cs"/>
          <w:rtl/>
        </w:rPr>
        <w:t>.</w:t>
      </w:r>
      <w:r w:rsidR="00551F55">
        <w:rPr>
          <w:rFonts w:hint="cs"/>
          <w:rtl/>
        </w:rPr>
        <w:t xml:space="preserve"> </w:t>
      </w:r>
    </w:p>
    <w:p w14:paraId="1485666F" w14:textId="2B9EA5B7" w:rsidR="00E16CB0" w:rsidRDefault="00533225" w:rsidP="00090E53">
      <w:pPr>
        <w:pStyle w:val="NumberList1"/>
        <w:tabs>
          <w:tab w:val="clear" w:pos="720"/>
          <w:tab w:val="num" w:pos="1803"/>
        </w:tabs>
        <w:spacing w:before="0" w:line="360" w:lineRule="auto"/>
        <w:jc w:val="left"/>
      </w:pPr>
      <w:r>
        <w:rPr>
          <w:rFonts w:hint="cs"/>
          <w:rtl/>
        </w:rPr>
        <w:lastRenderedPageBreak/>
        <w:t xml:space="preserve">אופציונלי - </w:t>
      </w:r>
      <w:r w:rsidR="1A3D49E3" w:rsidRPr="1A3D49E3">
        <w:rPr>
          <w:rtl/>
        </w:rPr>
        <w:t xml:space="preserve">מחיר למוסד לתכונות מתקדמות של המערכת כמו שיתוף תעודות ברשתות חברתיות, כלי ניתוח נתונים של שימוש בתעודות ועוד. המחיר יינתן לפי גודל המוסד: קטן, בינוני וגדול </w:t>
      </w:r>
      <w:r w:rsidR="00551F55">
        <w:rPr>
          <w:rFonts w:hint="cs"/>
          <w:rtl/>
        </w:rPr>
        <w:t xml:space="preserve">כפי שמוגדר בסעיף 5.5 </w:t>
      </w:r>
      <w:r w:rsidR="00DD3A94">
        <w:rPr>
          <w:rFonts w:hint="cs"/>
          <w:rtl/>
        </w:rPr>
        <w:t xml:space="preserve">במסמך זה </w:t>
      </w:r>
      <w:r w:rsidR="1A3D49E3" w:rsidRPr="1A3D49E3">
        <w:rPr>
          <w:rtl/>
        </w:rPr>
        <w:t>או מחיר לפקולטה ספציפית</w:t>
      </w:r>
      <w:r w:rsidR="1A3D49E3" w:rsidRPr="1A3D49E3">
        <w:t>.</w:t>
      </w:r>
    </w:p>
    <w:p w14:paraId="1B1DBD9E" w14:textId="02D9A863" w:rsidR="00A170A8" w:rsidRDefault="000E52E9" w:rsidP="00A170A8">
      <w:pPr>
        <w:pStyle w:val="NumberList1"/>
        <w:tabs>
          <w:tab w:val="clear" w:pos="720"/>
          <w:tab w:val="num" w:pos="1803"/>
        </w:tabs>
        <w:spacing w:before="0" w:line="360" w:lineRule="auto"/>
        <w:jc w:val="left"/>
      </w:pPr>
      <w:r>
        <w:rPr>
          <w:rFonts w:hint="cs"/>
          <w:rtl/>
        </w:rPr>
        <w:t>ע</w:t>
      </w:r>
      <w:r w:rsidR="00A170A8">
        <w:rPr>
          <w:rFonts w:hint="cs"/>
          <w:rtl/>
        </w:rPr>
        <w:t xml:space="preserve">לות שעת הדרכה ועלות שעת עבודה בפיתוח תכונות חדשות </w:t>
      </w:r>
      <w:r w:rsidR="002323C4">
        <w:rPr>
          <w:rFonts w:hint="cs"/>
          <w:rtl/>
        </w:rPr>
        <w:t xml:space="preserve">במערכת </w:t>
      </w:r>
    </w:p>
    <w:p w14:paraId="0AA522AE" w14:textId="4D0BFFF7" w:rsidR="00F02E95" w:rsidRPr="00F02E95" w:rsidRDefault="00F02E95" w:rsidP="00F02E95">
      <w:pPr>
        <w:pStyle w:val="NumberList1"/>
        <w:numPr>
          <w:ilvl w:val="0"/>
          <w:numId w:val="0"/>
        </w:numPr>
        <w:ind w:left="720" w:hanging="363"/>
        <w:rPr>
          <w:b/>
          <w:bCs/>
        </w:rPr>
      </w:pPr>
      <w:r>
        <w:rPr>
          <w:rFonts w:hint="cs"/>
          <w:b/>
          <w:bCs/>
          <w:rtl/>
        </w:rPr>
        <w:t>פירוט</w:t>
      </w:r>
      <w:r w:rsidRPr="00F02E95">
        <w:rPr>
          <w:b/>
          <w:bCs/>
          <w:rtl/>
        </w:rPr>
        <w:t xml:space="preserve"> </w:t>
      </w:r>
      <w:r w:rsidRPr="00F02E95">
        <w:rPr>
          <w:rFonts w:hint="cs"/>
          <w:b/>
          <w:bCs/>
          <w:rtl/>
        </w:rPr>
        <w:t xml:space="preserve">התמחור </w:t>
      </w:r>
      <w:r w:rsidR="0059756B">
        <w:rPr>
          <w:rFonts w:hint="cs"/>
          <w:b/>
          <w:bCs/>
          <w:rtl/>
        </w:rPr>
        <w:t xml:space="preserve">זמין </w:t>
      </w:r>
      <w:r>
        <w:rPr>
          <w:rFonts w:hint="cs"/>
          <w:b/>
          <w:bCs/>
          <w:rtl/>
        </w:rPr>
        <w:t>ב</w:t>
      </w:r>
      <w:r w:rsidRPr="00F02E95">
        <w:rPr>
          <w:b/>
          <w:bCs/>
          <w:rtl/>
        </w:rPr>
        <w:t>פרק 5</w:t>
      </w:r>
      <w:r w:rsidRPr="00F02E95">
        <w:rPr>
          <w:b/>
          <w:bCs/>
        </w:rPr>
        <w:t>.</w:t>
      </w:r>
    </w:p>
    <w:p w14:paraId="0551140C" w14:textId="77777777" w:rsidR="00E16CB0" w:rsidRDefault="00E16CB0" w:rsidP="00A231BA">
      <w:pPr>
        <w:bidi w:val="0"/>
        <w:spacing w:after="160" w:line="259" w:lineRule="auto"/>
        <w:jc w:val="right"/>
        <w:rPr>
          <w:sz w:val="22"/>
          <w:rtl/>
          <w:lang w:eastAsia="he-IL"/>
        </w:rPr>
      </w:pPr>
      <w:r>
        <w:rPr>
          <w:rtl/>
        </w:rPr>
        <w:br w:type="page"/>
      </w:r>
    </w:p>
    <w:p w14:paraId="18F11809" w14:textId="77777777" w:rsidR="009726D4" w:rsidRDefault="009726D4" w:rsidP="00E16CB0">
      <w:pPr>
        <w:pStyle w:val="NumberList1"/>
        <w:numPr>
          <w:ilvl w:val="0"/>
          <w:numId w:val="0"/>
        </w:numPr>
        <w:spacing w:line="360" w:lineRule="auto"/>
        <w:ind w:left="720" w:hanging="363"/>
      </w:pPr>
    </w:p>
    <w:p w14:paraId="5CB7757B" w14:textId="238F5C75" w:rsidR="009726D4" w:rsidRDefault="009726D4" w:rsidP="00C54823">
      <w:pPr>
        <w:pStyle w:val="10"/>
        <w:tabs>
          <w:tab w:val="clear" w:pos="720"/>
          <w:tab w:val="num" w:pos="1803"/>
        </w:tabs>
        <w:spacing w:line="360" w:lineRule="auto"/>
        <w:rPr>
          <w:rtl/>
        </w:rPr>
      </w:pPr>
      <w:bookmarkStart w:id="26" w:name="_Toc153806517"/>
      <w:r w:rsidRPr="00DB6A54">
        <w:rPr>
          <w:rFonts w:hint="cs"/>
          <w:rtl/>
        </w:rPr>
        <w:t>מנהלה</w:t>
      </w:r>
      <w:bookmarkEnd w:id="4"/>
      <w:bookmarkEnd w:id="5"/>
      <w:bookmarkEnd w:id="6"/>
      <w:bookmarkEnd w:id="7"/>
      <w:bookmarkEnd w:id="8"/>
      <w:bookmarkEnd w:id="9"/>
      <w:bookmarkEnd w:id="10"/>
      <w:bookmarkEnd w:id="11"/>
      <w:bookmarkEnd w:id="12"/>
      <w:bookmarkEnd w:id="26"/>
    </w:p>
    <w:p w14:paraId="0522E2A1" w14:textId="77777777" w:rsidR="009726D4" w:rsidRDefault="009726D4" w:rsidP="00282828">
      <w:pPr>
        <w:pStyle w:val="20"/>
        <w:rPr>
          <w:rtl/>
        </w:rPr>
      </w:pPr>
      <w:bookmarkStart w:id="27" w:name="_Toc335180408"/>
      <w:bookmarkStart w:id="28" w:name="_Toc335185015"/>
      <w:bookmarkStart w:id="29" w:name="_Toc335213268"/>
      <w:bookmarkStart w:id="30" w:name="_Toc335221967"/>
      <w:bookmarkStart w:id="31" w:name="_Toc184053091"/>
      <w:bookmarkStart w:id="32" w:name="_Toc184053167"/>
      <w:bookmarkStart w:id="33" w:name="_Toc184053096"/>
      <w:bookmarkStart w:id="34" w:name="_Toc184053172"/>
      <w:bookmarkStart w:id="35" w:name="_Toc184053101"/>
      <w:bookmarkStart w:id="36" w:name="_Toc184053177"/>
      <w:bookmarkStart w:id="37" w:name="_Toc184053106"/>
      <w:bookmarkStart w:id="38" w:name="_Toc184053182"/>
      <w:bookmarkStart w:id="39" w:name="_Toc184053111"/>
      <w:bookmarkStart w:id="40" w:name="_Toc184053187"/>
      <w:bookmarkStart w:id="41" w:name="_Toc184053116"/>
      <w:bookmarkStart w:id="42" w:name="_Toc184053192"/>
      <w:bookmarkStart w:id="43" w:name="_Toc200819053"/>
      <w:bookmarkStart w:id="44" w:name="_Toc204289390"/>
      <w:bookmarkStart w:id="45" w:name="_Toc318848476"/>
      <w:bookmarkStart w:id="46" w:name="_Toc340144957"/>
      <w:bookmarkStart w:id="47" w:name="_Toc340471349"/>
      <w:bookmarkStart w:id="48" w:name="_Toc370761912"/>
      <w:bookmarkStart w:id="49" w:name="_Toc417807381"/>
      <w:bookmarkStart w:id="50" w:name="_Toc135452219"/>
      <w:bookmarkStart w:id="51" w:name="_Toc15380651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tl/>
        </w:rPr>
        <w:t>כללי</w:t>
      </w:r>
      <w:bookmarkStart w:id="52" w:name="_Toc326840799"/>
      <w:bookmarkStart w:id="53" w:name="_Toc327079737"/>
      <w:bookmarkEnd w:id="43"/>
      <w:bookmarkEnd w:id="44"/>
      <w:bookmarkEnd w:id="45"/>
      <w:bookmarkEnd w:id="46"/>
      <w:bookmarkEnd w:id="47"/>
      <w:bookmarkEnd w:id="48"/>
      <w:bookmarkEnd w:id="49"/>
      <w:bookmarkEnd w:id="51"/>
      <w:bookmarkEnd w:id="52"/>
      <w:bookmarkEnd w:id="53"/>
    </w:p>
    <w:p w14:paraId="265CE007" w14:textId="14408F93" w:rsidR="009726D4" w:rsidRDefault="009726D4" w:rsidP="00536F62">
      <w:pPr>
        <w:pStyle w:val="Para2"/>
        <w:rPr>
          <w:rtl/>
        </w:rPr>
      </w:pPr>
      <w:bookmarkStart w:id="54" w:name="_Toc347260484"/>
      <w:bookmarkStart w:id="55" w:name="_Toc370761913"/>
      <w:bookmarkStart w:id="56" w:name="_Toc417807382"/>
      <w:bookmarkStart w:id="57" w:name="_Toc61602062"/>
      <w:bookmarkStart w:id="58" w:name="_Toc78122914"/>
      <w:bookmarkStart w:id="59" w:name="_Toc78167845"/>
      <w:bookmarkStart w:id="60" w:name="_Toc150662992"/>
      <w:bookmarkStart w:id="61" w:name="_Toc151089353"/>
      <w:bookmarkStart w:id="62" w:name="_Toc200819054"/>
      <w:bookmarkStart w:id="63" w:name="_Toc204289391"/>
      <w:bookmarkStart w:id="64" w:name="_Toc318848477"/>
      <w:bookmarkStart w:id="65" w:name="_Toc340144958"/>
      <w:bookmarkStart w:id="66" w:name="_Toc340471350"/>
      <w:bookmarkStart w:id="67" w:name="_Toc135452220"/>
      <w:bookmarkEnd w:id="50"/>
      <w:r>
        <w:rPr>
          <w:rFonts w:hint="cs"/>
          <w:b/>
          <w:bCs/>
          <w:rtl/>
        </w:rPr>
        <w:t>מחב"א</w:t>
      </w:r>
      <w:r>
        <w:rPr>
          <w:rFonts w:hint="cs"/>
          <w:rtl/>
        </w:rPr>
        <w:t xml:space="preserve"> מזמינה </w:t>
      </w:r>
      <w:r w:rsidRPr="00392D03">
        <w:rPr>
          <w:rFonts w:hint="cs"/>
          <w:rtl/>
        </w:rPr>
        <w:t>בזאת הצעות ל</w:t>
      </w:r>
      <w:r w:rsidR="008A0751">
        <w:rPr>
          <w:rFonts w:hint="cs"/>
          <w:rtl/>
        </w:rPr>
        <w:t>פיתוח ותחזוקה</w:t>
      </w:r>
      <w:r>
        <w:rPr>
          <w:rFonts w:hint="cs"/>
          <w:rtl/>
        </w:rPr>
        <w:t xml:space="preserve"> </w:t>
      </w:r>
      <w:r w:rsidR="008A0751">
        <w:rPr>
          <w:rFonts w:hint="cs"/>
          <w:rtl/>
        </w:rPr>
        <w:t xml:space="preserve">של </w:t>
      </w:r>
      <w:r w:rsidR="00575040">
        <w:rPr>
          <w:rFonts w:hint="cs"/>
          <w:rtl/>
        </w:rPr>
        <w:t>מערכת לניוד תעודות ומסמכי קרדיט אקדמי בין מוסדות</w:t>
      </w:r>
      <w:r w:rsidR="00F36D50">
        <w:rPr>
          <w:rFonts w:hint="cs"/>
          <w:rtl/>
        </w:rPr>
        <w:t xml:space="preserve"> אשר ת</w:t>
      </w:r>
      <w:r w:rsidR="008A0751">
        <w:rPr>
          <w:rFonts w:hint="cs"/>
          <w:rtl/>
        </w:rPr>
        <w:t>שפר</w:t>
      </w:r>
      <w:r w:rsidR="00F36D50">
        <w:rPr>
          <w:rFonts w:hint="cs"/>
          <w:rtl/>
        </w:rPr>
        <w:t xml:space="preserve"> את</w:t>
      </w:r>
      <w:r w:rsidR="008A0751">
        <w:rPr>
          <w:rFonts w:hint="cs"/>
          <w:rtl/>
        </w:rPr>
        <w:t xml:space="preserve"> אמינות גיליונות הציונים והתעודות עבור </w:t>
      </w:r>
      <w:r>
        <w:rPr>
          <w:rFonts w:hint="cs"/>
          <w:rtl/>
        </w:rPr>
        <w:t xml:space="preserve">האוניברסיטאות, </w:t>
      </w:r>
      <w:r w:rsidRPr="00392D03">
        <w:rPr>
          <w:rFonts w:hint="cs"/>
          <w:rtl/>
        </w:rPr>
        <w:t xml:space="preserve">כמפורט במסמכי מכרז </w:t>
      </w:r>
      <w:r>
        <w:rPr>
          <w:rFonts w:hint="cs"/>
          <w:rtl/>
        </w:rPr>
        <w:t xml:space="preserve">זה </w:t>
      </w:r>
      <w:r w:rsidRPr="00392D03">
        <w:rPr>
          <w:rFonts w:hint="cs"/>
          <w:rtl/>
        </w:rPr>
        <w:t>(להלן: "</w:t>
      </w:r>
      <w:r w:rsidRPr="00392D03">
        <w:rPr>
          <w:rFonts w:hint="cs"/>
          <w:b/>
          <w:bCs/>
          <w:rtl/>
        </w:rPr>
        <w:t>המכרז</w:t>
      </w:r>
      <w:r w:rsidRPr="00392D03">
        <w:rPr>
          <w:rFonts w:hint="cs"/>
          <w:rtl/>
        </w:rPr>
        <w:t xml:space="preserve">"). </w:t>
      </w:r>
    </w:p>
    <w:p w14:paraId="540B4675" w14:textId="50F72E6C" w:rsidR="009726D4" w:rsidRDefault="009726D4" w:rsidP="00536F62">
      <w:pPr>
        <w:pStyle w:val="Para2"/>
        <w:rPr>
          <w:rtl/>
        </w:rPr>
      </w:pPr>
      <w:r>
        <w:rPr>
          <w:rFonts w:hint="cs"/>
          <w:rtl/>
        </w:rPr>
        <w:t xml:space="preserve">מחב"א מאוגדת כעמותה וחברות בה תשע האוניברסיטאות </w:t>
      </w:r>
      <w:r w:rsidRPr="00F202D7">
        <w:rPr>
          <w:rFonts w:hint="cs"/>
          <w:rtl/>
        </w:rPr>
        <w:t>שלה</w:t>
      </w:r>
      <w:r>
        <w:rPr>
          <w:rFonts w:hint="cs"/>
          <w:rtl/>
        </w:rPr>
        <w:t>ל</w:t>
      </w:r>
      <w:r w:rsidRPr="00F202D7">
        <w:rPr>
          <w:rFonts w:hint="cs"/>
          <w:rtl/>
        </w:rPr>
        <w:t>ן</w:t>
      </w:r>
      <w:r>
        <w:rPr>
          <w:rFonts w:hint="cs"/>
          <w:rtl/>
        </w:rPr>
        <w:t xml:space="preserve">: </w:t>
      </w:r>
      <w:bookmarkStart w:id="68" w:name="_Hlk520840984"/>
      <w:r w:rsidR="00AE3B4D" w:rsidRPr="00AE3B4D">
        <w:rPr>
          <w:rtl/>
        </w:rPr>
        <w:t>הטכניון, האוניברסיטה העברית, מכון ויצמן, אוניברסיטת בר-אילן, אוניברסיטת תל-אביב, אוניברסיטת חיפה, אוניברסיטת בן-גוריון, האוניברסיטה הפתוחה, אוניברסיטת אריאל</w:t>
      </w:r>
      <w:r>
        <w:rPr>
          <w:rFonts w:hint="cs"/>
          <w:rtl/>
        </w:rPr>
        <w:t xml:space="preserve">. בנוסף מחב"א תיתן שירות </w:t>
      </w:r>
      <w:r w:rsidR="00B7755D">
        <w:rPr>
          <w:rFonts w:hint="cs"/>
          <w:rtl/>
        </w:rPr>
        <w:t>לאוניברסיטאו</w:t>
      </w:r>
      <w:r w:rsidR="00B12DD3">
        <w:rPr>
          <w:rFonts w:hint="cs"/>
          <w:rtl/>
        </w:rPr>
        <w:t>ת נוספות ו</w:t>
      </w:r>
      <w:r>
        <w:rPr>
          <w:rFonts w:hint="cs"/>
          <w:rtl/>
        </w:rPr>
        <w:t>למכללות שיבחרו להצטרף למכרז זה</w:t>
      </w:r>
      <w:r w:rsidR="00F02E95">
        <w:rPr>
          <w:rFonts w:hint="cs"/>
          <w:rtl/>
        </w:rPr>
        <w:t>. כלל המוסדות שיצטרפו לפרויקט</w:t>
      </w:r>
      <w:r>
        <w:rPr>
          <w:rFonts w:hint="cs"/>
          <w:rtl/>
        </w:rPr>
        <w:t xml:space="preserve"> </w:t>
      </w:r>
      <w:bookmarkEnd w:id="68"/>
      <w:r w:rsidRPr="007A161C">
        <w:rPr>
          <w:rFonts w:hint="cs"/>
          <w:rtl/>
        </w:rPr>
        <w:t>(להלן:</w:t>
      </w:r>
      <w:r>
        <w:rPr>
          <w:rFonts w:hint="cs"/>
          <w:rtl/>
        </w:rPr>
        <w:t xml:space="preserve"> "</w:t>
      </w:r>
      <w:r>
        <w:rPr>
          <w:rFonts w:hint="cs"/>
          <w:b/>
          <w:bCs/>
          <w:rtl/>
        </w:rPr>
        <w:t>מוסדות</w:t>
      </w:r>
      <w:r w:rsidR="001A17CE">
        <w:rPr>
          <w:rFonts w:hint="cs"/>
          <w:b/>
          <w:bCs/>
          <w:rtl/>
        </w:rPr>
        <w:t>"</w:t>
      </w:r>
      <w:r w:rsidRPr="007A161C">
        <w:rPr>
          <w:rFonts w:hint="cs"/>
          <w:rtl/>
        </w:rPr>
        <w:t>).</w:t>
      </w:r>
    </w:p>
    <w:p w14:paraId="4F9ACF25" w14:textId="4F50D7A2" w:rsidR="009726D4" w:rsidRDefault="1A3D49E3" w:rsidP="00536F62">
      <w:pPr>
        <w:pStyle w:val="Para2"/>
        <w:rPr>
          <w:rtl/>
        </w:rPr>
      </w:pPr>
      <w:r w:rsidRPr="1A3D49E3">
        <w:rPr>
          <w:rtl/>
        </w:rPr>
        <w:t>התקשרות מחב"א עם הזוכה במכרז תעשה עבורה</w:t>
      </w:r>
      <w:r w:rsidR="009726D4" w:rsidRPr="1A3D49E3">
        <w:rPr>
          <w:rtl/>
        </w:rPr>
        <w:t>,</w:t>
      </w:r>
      <w:r w:rsidRPr="1A3D49E3">
        <w:rPr>
          <w:rtl/>
        </w:rPr>
        <w:t xml:space="preserve"> </w:t>
      </w:r>
      <w:r w:rsidR="005A1B71">
        <w:rPr>
          <w:rFonts w:hint="cs"/>
          <w:rtl/>
        </w:rPr>
        <w:t>ו</w:t>
      </w:r>
      <w:r w:rsidRPr="1A3D49E3">
        <w:rPr>
          <w:rtl/>
        </w:rPr>
        <w:t xml:space="preserve">עבור </w:t>
      </w:r>
      <w:r w:rsidR="005A1B71">
        <w:rPr>
          <w:rFonts w:hint="cs"/>
          <w:rtl/>
        </w:rPr>
        <w:t>ה</w:t>
      </w:r>
      <w:r w:rsidRPr="1A3D49E3">
        <w:rPr>
          <w:rtl/>
        </w:rPr>
        <w:t>מוסדות</w:t>
      </w:r>
      <w:r w:rsidR="009726D4" w:rsidRPr="1A3D49E3">
        <w:rPr>
          <w:rtl/>
        </w:rPr>
        <w:t xml:space="preserve">. </w:t>
      </w:r>
    </w:p>
    <w:p w14:paraId="3DDF537E" w14:textId="1B69F3D2" w:rsidR="000D0CF6" w:rsidRDefault="000D0CF6" w:rsidP="00536F62">
      <w:pPr>
        <w:pStyle w:val="Para2"/>
        <w:rPr>
          <w:rtl/>
        </w:rPr>
      </w:pPr>
      <w:r>
        <w:rPr>
          <w:rFonts w:hint="cs"/>
          <w:rtl/>
        </w:rPr>
        <w:t>בהמשך מחב"א תשקול בחיוב צירוף של גופים נוספים</w:t>
      </w:r>
      <w:r w:rsidR="00AA7A24">
        <w:rPr>
          <w:rFonts w:hint="cs"/>
          <w:rtl/>
        </w:rPr>
        <w:t xml:space="preserve"> </w:t>
      </w:r>
      <w:r>
        <w:rPr>
          <w:rFonts w:hint="cs"/>
          <w:rtl/>
        </w:rPr>
        <w:t xml:space="preserve">המעוניינים לבדוק אמינות תעודות אך אינם מעלים תעודות למאגר כמו גופי ממשל למשל </w:t>
      </w:r>
      <w:r w:rsidR="00AA7A24">
        <w:rPr>
          <w:rFonts w:hint="cs"/>
          <w:rtl/>
        </w:rPr>
        <w:t>(</w:t>
      </w:r>
      <w:r w:rsidR="00B16FF3">
        <w:rPr>
          <w:rFonts w:hint="cs"/>
          <w:rtl/>
        </w:rPr>
        <w:t>להלן</w:t>
      </w:r>
      <w:r w:rsidR="00AA7A24">
        <w:rPr>
          <w:rFonts w:hint="cs"/>
          <w:rtl/>
        </w:rPr>
        <w:t>:</w:t>
      </w:r>
      <w:r w:rsidR="00B16FF3">
        <w:rPr>
          <w:rFonts w:hint="cs"/>
          <w:rtl/>
        </w:rPr>
        <w:t xml:space="preserve"> "</w:t>
      </w:r>
      <w:r w:rsidR="00B16FF3" w:rsidRPr="00D21C1C">
        <w:rPr>
          <w:rFonts w:hint="cs"/>
          <w:b/>
          <w:bCs/>
          <w:rtl/>
        </w:rPr>
        <w:t>מוסדות נוספים</w:t>
      </w:r>
      <w:r w:rsidR="00B16FF3">
        <w:rPr>
          <w:rFonts w:hint="cs"/>
          <w:rtl/>
        </w:rPr>
        <w:t>")</w:t>
      </w:r>
      <w:r w:rsidR="00AA7A24">
        <w:rPr>
          <w:rFonts w:hint="cs"/>
          <w:rtl/>
        </w:rPr>
        <w:t>.</w:t>
      </w:r>
    </w:p>
    <w:p w14:paraId="010993B7" w14:textId="43A945DA" w:rsidR="009726D4" w:rsidRDefault="1A3D49E3" w:rsidP="00536F62">
      <w:pPr>
        <w:pStyle w:val="Para2"/>
        <w:rPr>
          <w:rtl/>
        </w:rPr>
      </w:pPr>
      <w:r w:rsidRPr="1A3D49E3">
        <w:rPr>
          <w:rtl/>
        </w:rPr>
        <w:t>בכל מקום במסמך זה או בהסכם הנלווה בו מופיעה המילה "מחב"א", האמור יהיה נכון גם למוסדו</w:t>
      </w:r>
      <w:r w:rsidR="009726D4" w:rsidRPr="1A3D49E3">
        <w:rPr>
          <w:rtl/>
        </w:rPr>
        <w:t>ת ש</w:t>
      </w:r>
      <w:r w:rsidRPr="1A3D49E3">
        <w:rPr>
          <w:rtl/>
        </w:rPr>
        <w:t>יצטרפו לשירות. כל התחייבויות המציע יראו אותן כהתחייבויות עבור מחב"א, המוסדות יחד ולחוד וכל זכות שנתונה למחב"א על פי ההסכם תהיה נתונה גם למוסדות שיצטרפו לשירות</w:t>
      </w:r>
      <w:r w:rsidRPr="1A3D49E3">
        <w:t>.</w:t>
      </w:r>
    </w:p>
    <w:p w14:paraId="67747BB7" w14:textId="2B03EEB2" w:rsidR="009726D4" w:rsidRPr="007E2068" w:rsidRDefault="009726D4" w:rsidP="00536F62">
      <w:pPr>
        <w:pStyle w:val="Para2"/>
        <w:rPr>
          <w:rtl/>
        </w:rPr>
      </w:pPr>
      <w:r w:rsidRPr="007E2068">
        <w:rPr>
          <w:rFonts w:hint="cs"/>
          <w:rtl/>
        </w:rPr>
        <w:t xml:space="preserve">מובהר בזאת כי הסכם </w:t>
      </w:r>
      <w:r>
        <w:rPr>
          <w:rFonts w:hint="cs"/>
          <w:rtl/>
        </w:rPr>
        <w:t>ה</w:t>
      </w:r>
      <w:r w:rsidRPr="007E2068">
        <w:rPr>
          <w:rFonts w:hint="cs"/>
          <w:rtl/>
        </w:rPr>
        <w:t xml:space="preserve">התקשרות עם </w:t>
      </w:r>
      <w:r>
        <w:rPr>
          <w:rFonts w:hint="cs"/>
          <w:rtl/>
        </w:rPr>
        <w:t>ה</w:t>
      </w:r>
      <w:r w:rsidRPr="007E2068">
        <w:rPr>
          <w:rFonts w:hint="cs"/>
          <w:rtl/>
        </w:rPr>
        <w:t xml:space="preserve">ספק </w:t>
      </w:r>
      <w:r>
        <w:rPr>
          <w:rFonts w:hint="cs"/>
          <w:rtl/>
        </w:rPr>
        <w:t>ה</w:t>
      </w:r>
      <w:r w:rsidRPr="007E2068">
        <w:rPr>
          <w:rFonts w:hint="cs"/>
          <w:rtl/>
        </w:rPr>
        <w:t xml:space="preserve">זוכה </w:t>
      </w:r>
      <w:r w:rsidR="00E836FC">
        <w:rPr>
          <w:rFonts w:hint="cs"/>
          <w:rtl/>
        </w:rPr>
        <w:t xml:space="preserve">עבור כל אחד מהמוסדות </w:t>
      </w:r>
      <w:r w:rsidR="00A11040">
        <w:rPr>
          <w:rFonts w:hint="cs"/>
          <w:rtl/>
        </w:rPr>
        <w:t xml:space="preserve">ועבור גורמים נוספים אם יהיו כאלה </w:t>
      </w:r>
      <w:r w:rsidRPr="007E2068">
        <w:rPr>
          <w:rFonts w:hint="cs"/>
          <w:rtl/>
        </w:rPr>
        <w:t>יחתם עם מחב"א</w:t>
      </w:r>
      <w:r>
        <w:rPr>
          <w:rFonts w:hint="cs"/>
          <w:rtl/>
        </w:rPr>
        <w:t xml:space="preserve"> בלבד</w:t>
      </w:r>
      <w:r w:rsidRPr="007E2068">
        <w:rPr>
          <w:rFonts w:hint="cs"/>
          <w:rtl/>
        </w:rPr>
        <w:t xml:space="preserve">, </w:t>
      </w:r>
      <w:r>
        <w:rPr>
          <w:rFonts w:hint="cs"/>
          <w:rtl/>
        </w:rPr>
        <w:t>בעוד</w:t>
      </w:r>
      <w:r w:rsidRPr="007E2068">
        <w:rPr>
          <w:rFonts w:hint="cs"/>
          <w:rtl/>
        </w:rPr>
        <w:t xml:space="preserve"> </w:t>
      </w:r>
      <w:r>
        <w:rPr>
          <w:rFonts w:hint="cs"/>
          <w:rtl/>
        </w:rPr>
        <w:t xml:space="preserve">השירות יסופק למחב"א </w:t>
      </w:r>
      <w:r w:rsidR="00763944">
        <w:rPr>
          <w:rFonts w:hint="cs"/>
          <w:rtl/>
        </w:rPr>
        <w:t>ו</w:t>
      </w:r>
      <w:r>
        <w:rPr>
          <w:rFonts w:hint="cs"/>
          <w:rtl/>
        </w:rPr>
        <w:t xml:space="preserve">למוסדות </w:t>
      </w:r>
      <w:r w:rsidR="00EC5AB4">
        <w:rPr>
          <w:rFonts w:hint="cs"/>
          <w:rtl/>
        </w:rPr>
        <w:t>שיבחרו בשירות המוצע</w:t>
      </w:r>
      <w:r w:rsidRPr="007E2068">
        <w:rPr>
          <w:rFonts w:hint="cs"/>
          <w:rtl/>
        </w:rPr>
        <w:t>.</w:t>
      </w:r>
    </w:p>
    <w:p w14:paraId="7ABB0A13" w14:textId="77777777" w:rsidR="009726D4" w:rsidRDefault="009726D4" w:rsidP="00536F62">
      <w:pPr>
        <w:pStyle w:val="Para2"/>
      </w:pPr>
      <w:r>
        <w:rPr>
          <w:rFonts w:hint="cs"/>
          <w:rtl/>
        </w:rPr>
        <w:t>מחב"א</w:t>
      </w:r>
      <w:r w:rsidRPr="0050305A">
        <w:rPr>
          <w:rFonts w:hint="cs"/>
          <w:rtl/>
        </w:rPr>
        <w:t xml:space="preserve"> </w:t>
      </w:r>
      <w:r>
        <w:rPr>
          <w:rFonts w:hint="cs"/>
          <w:rtl/>
        </w:rPr>
        <w:t xml:space="preserve">ו/או המוסדות </w:t>
      </w:r>
      <w:r w:rsidRPr="0050305A">
        <w:rPr>
          <w:rFonts w:hint="cs"/>
          <w:rtl/>
        </w:rPr>
        <w:t>אינ</w:t>
      </w:r>
      <w:r>
        <w:rPr>
          <w:rFonts w:hint="cs"/>
          <w:rtl/>
        </w:rPr>
        <w:t>ם</w:t>
      </w:r>
      <w:r w:rsidRPr="0050305A">
        <w:rPr>
          <w:rFonts w:hint="cs"/>
          <w:rtl/>
        </w:rPr>
        <w:t xml:space="preserve"> מתחייב</w:t>
      </w:r>
      <w:r>
        <w:rPr>
          <w:rFonts w:hint="cs"/>
          <w:rtl/>
        </w:rPr>
        <w:t>ים</w:t>
      </w:r>
      <w:r w:rsidRPr="0050305A">
        <w:rPr>
          <w:rFonts w:hint="cs"/>
          <w:rtl/>
        </w:rPr>
        <w:t xml:space="preserve"> להיקף הזמנות כלשה</w:t>
      </w:r>
      <w:r>
        <w:rPr>
          <w:rFonts w:hint="cs"/>
          <w:rtl/>
        </w:rPr>
        <w:t>ן</w:t>
      </w:r>
      <w:r w:rsidRPr="0050305A">
        <w:rPr>
          <w:rFonts w:hint="cs"/>
          <w:rtl/>
        </w:rPr>
        <w:t xml:space="preserve"> ואין בזכייה במכרז ו/או בחתימה על</w:t>
      </w:r>
      <w:r>
        <w:rPr>
          <w:rFonts w:hint="cs"/>
          <w:rtl/>
        </w:rPr>
        <w:t xml:space="preserve"> ההסכם כדי להבטיח מתן שירותים ע"י הספק בהיקף כלשהו או בכלל.</w:t>
      </w:r>
    </w:p>
    <w:p w14:paraId="747E6419" w14:textId="77777777" w:rsidR="009726D4" w:rsidRDefault="009726D4" w:rsidP="00536F62">
      <w:pPr>
        <w:pStyle w:val="Para2"/>
      </w:pPr>
      <w:r>
        <w:rPr>
          <w:rFonts w:hint="cs"/>
          <w:rtl/>
        </w:rPr>
        <w:t>המכרז ינוהל על ידי ועדת המכרזים של מחב"א [להלן: "</w:t>
      </w:r>
      <w:r w:rsidRPr="00D5514F">
        <w:rPr>
          <w:rFonts w:hint="cs"/>
          <w:b/>
          <w:bCs/>
          <w:rtl/>
        </w:rPr>
        <w:t>ו</w:t>
      </w:r>
      <w:r>
        <w:rPr>
          <w:rFonts w:hint="cs"/>
          <w:b/>
          <w:bCs/>
          <w:rtl/>
        </w:rPr>
        <w:t>ו</w:t>
      </w:r>
      <w:r w:rsidRPr="00D5514F">
        <w:rPr>
          <w:rFonts w:hint="cs"/>
          <w:b/>
          <w:bCs/>
          <w:rtl/>
        </w:rPr>
        <w:t>עדת</w:t>
      </w:r>
      <w:r>
        <w:rPr>
          <w:rFonts w:hint="cs"/>
          <w:rtl/>
        </w:rPr>
        <w:t xml:space="preserve"> </w:t>
      </w:r>
      <w:r w:rsidRPr="00D5514F">
        <w:rPr>
          <w:rFonts w:hint="cs"/>
          <w:b/>
          <w:bCs/>
          <w:rtl/>
        </w:rPr>
        <w:t>המכרזים</w:t>
      </w:r>
      <w:r>
        <w:rPr>
          <w:rFonts w:hint="cs"/>
          <w:rtl/>
        </w:rPr>
        <w:t>"] על פי נוהל המכרזים של מחב"א [להלן "</w:t>
      </w:r>
      <w:r w:rsidRPr="00D5514F">
        <w:rPr>
          <w:rFonts w:hint="cs"/>
          <w:b/>
          <w:bCs/>
          <w:rtl/>
        </w:rPr>
        <w:t>הנוהל</w:t>
      </w:r>
      <w:r>
        <w:rPr>
          <w:rFonts w:hint="cs"/>
          <w:rtl/>
        </w:rPr>
        <w:t>" או "</w:t>
      </w:r>
      <w:r w:rsidRPr="00D5514F">
        <w:rPr>
          <w:rFonts w:hint="cs"/>
          <w:b/>
          <w:bCs/>
          <w:rtl/>
        </w:rPr>
        <w:t>נוהל</w:t>
      </w:r>
      <w:r>
        <w:rPr>
          <w:rFonts w:hint="cs"/>
          <w:rtl/>
        </w:rPr>
        <w:t xml:space="preserve"> </w:t>
      </w:r>
      <w:r w:rsidRPr="00D5514F">
        <w:rPr>
          <w:rFonts w:hint="cs"/>
          <w:b/>
          <w:bCs/>
          <w:rtl/>
        </w:rPr>
        <w:t>המכרזים</w:t>
      </w:r>
      <w:r>
        <w:rPr>
          <w:rFonts w:hint="cs"/>
          <w:rtl/>
        </w:rPr>
        <w:t xml:space="preserve">"] שאותו ניתן למצוא באתר מכרזים של מחב"א. </w:t>
      </w:r>
    </w:p>
    <w:p w14:paraId="2FD3142F" w14:textId="77777777" w:rsidR="009726D4" w:rsidRDefault="009726D4" w:rsidP="00536F62">
      <w:pPr>
        <w:pStyle w:val="Para2"/>
        <w:rPr>
          <w:rtl/>
        </w:rPr>
      </w:pPr>
      <w:r>
        <w:rPr>
          <w:rFonts w:hint="cs"/>
          <w:rtl/>
        </w:rPr>
        <w:t>מכרז זה הנו מכרז דו שלבי. לפיכך רק לאחר שוועדת המכרזים תסיים את קביעת ציוני האיכות של הצעות המציעים תפתח ועדת המכרזים את ההצעות הכספיות.</w:t>
      </w:r>
    </w:p>
    <w:p w14:paraId="4FBA27B7" w14:textId="01C17391" w:rsidR="009726D4" w:rsidRPr="00D0426A" w:rsidRDefault="009726D4" w:rsidP="007E3834">
      <w:pPr>
        <w:pStyle w:val="011"/>
      </w:pPr>
      <w:r w:rsidRPr="00D0426A">
        <w:rPr>
          <w:rFonts w:hint="cs"/>
          <w:rtl/>
        </w:rPr>
        <w:t>שלבי המכרז</w:t>
      </w:r>
      <w:bookmarkEnd w:id="54"/>
      <w:bookmarkEnd w:id="55"/>
      <w:bookmarkEnd w:id="56"/>
    </w:p>
    <w:p w14:paraId="33926CC0" w14:textId="77777777" w:rsidR="009726D4" w:rsidRPr="00CC1913" w:rsidRDefault="009726D4" w:rsidP="00E83C5E">
      <w:pPr>
        <w:pStyle w:val="AlphaList2"/>
        <w:numPr>
          <w:ilvl w:val="0"/>
          <w:numId w:val="44"/>
        </w:numPr>
        <w:spacing w:line="276" w:lineRule="auto"/>
        <w:jc w:val="left"/>
      </w:pPr>
      <w:bookmarkStart w:id="69" w:name="_Toc347260485"/>
      <w:r w:rsidRPr="00CC1913">
        <w:rPr>
          <w:rFonts w:hint="cs"/>
          <w:rtl/>
        </w:rPr>
        <w:t>פרסום המכרז</w:t>
      </w:r>
      <w:bookmarkEnd w:id="69"/>
    </w:p>
    <w:p w14:paraId="1362D05A" w14:textId="3C9D6839" w:rsidR="009726D4" w:rsidRPr="00CC1913" w:rsidRDefault="009726D4" w:rsidP="00E83C5E">
      <w:pPr>
        <w:pStyle w:val="AlphaList2"/>
        <w:numPr>
          <w:ilvl w:val="0"/>
          <w:numId w:val="44"/>
        </w:numPr>
        <w:spacing w:line="276" w:lineRule="auto"/>
        <w:jc w:val="left"/>
      </w:pPr>
      <w:bookmarkStart w:id="70" w:name="_Toc347260486"/>
      <w:r w:rsidRPr="00CC1913">
        <w:rPr>
          <w:rFonts w:hint="cs"/>
          <w:rtl/>
        </w:rPr>
        <w:t xml:space="preserve">הליך הבהרות </w:t>
      </w:r>
      <w:r w:rsidRPr="00CC1913">
        <w:rPr>
          <w:rtl/>
        </w:rPr>
        <w:t>–</w:t>
      </w:r>
      <w:r w:rsidRPr="00CC1913">
        <w:rPr>
          <w:rFonts w:hint="cs"/>
          <w:rtl/>
        </w:rPr>
        <w:t xml:space="preserve"> כמפורט להלן ב</w:t>
      </w:r>
      <w:r>
        <w:rPr>
          <w:rFonts w:hint="cs"/>
          <w:rtl/>
        </w:rPr>
        <w:t xml:space="preserve">סעיף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Ref408987468 \r \h</w:instrText>
      </w:r>
      <w:r>
        <w:rPr>
          <w:rtl/>
        </w:rPr>
        <w:instrText xml:space="preserve"> </w:instrText>
      </w:r>
      <w:r w:rsidR="005C5BB9">
        <w:rPr>
          <w:rtl/>
        </w:rPr>
        <w:instrText xml:space="preserve"> \* </w:instrText>
      </w:r>
      <w:r w:rsidR="005C5BB9">
        <w:instrText>MERGEFORMAT</w:instrText>
      </w:r>
      <w:r w:rsidR="005C5BB9">
        <w:rPr>
          <w:rtl/>
        </w:rPr>
        <w:instrText xml:space="preserve"> </w:instrText>
      </w:r>
      <w:r>
        <w:rPr>
          <w:rtl/>
        </w:rPr>
      </w:r>
      <w:r>
        <w:rPr>
          <w:rtl/>
        </w:rPr>
        <w:fldChar w:fldCharType="separate"/>
      </w:r>
      <w:r>
        <w:rPr>
          <w:rtl/>
        </w:rPr>
        <w:t>‏0</w:t>
      </w:r>
      <w:r>
        <w:rPr>
          <w:rtl/>
        </w:rPr>
        <w:fldChar w:fldCharType="end"/>
      </w:r>
      <w:r w:rsidR="003F5AD7">
        <w:rPr>
          <w:rFonts w:hint="cs"/>
          <w:rtl/>
        </w:rPr>
        <w:t>.3.3</w:t>
      </w:r>
      <w:r w:rsidRPr="00CC1913">
        <w:rPr>
          <w:rFonts w:hint="cs"/>
          <w:rtl/>
        </w:rPr>
        <w:t>.</w:t>
      </w:r>
      <w:r>
        <w:rPr>
          <w:rFonts w:hint="cs"/>
          <w:rtl/>
        </w:rPr>
        <w:t xml:space="preserve"> </w:t>
      </w:r>
    </w:p>
    <w:p w14:paraId="50DFD4ED" w14:textId="77777777" w:rsidR="009726D4" w:rsidRPr="00CC1913" w:rsidRDefault="009726D4" w:rsidP="00E83C5E">
      <w:pPr>
        <w:pStyle w:val="AlphaList2"/>
        <w:numPr>
          <w:ilvl w:val="0"/>
          <w:numId w:val="44"/>
        </w:numPr>
        <w:spacing w:line="276" w:lineRule="auto"/>
        <w:jc w:val="left"/>
      </w:pPr>
      <w:bookmarkStart w:id="71" w:name="_Toc347230760"/>
      <w:bookmarkStart w:id="72" w:name="_Toc347260487"/>
      <w:bookmarkEnd w:id="70"/>
      <w:r w:rsidRPr="00CC1913">
        <w:rPr>
          <w:rFonts w:hint="cs"/>
          <w:rtl/>
        </w:rPr>
        <w:t xml:space="preserve">הגשת הצעות - </w:t>
      </w:r>
      <w:r>
        <w:rPr>
          <w:rFonts w:hint="cs"/>
          <w:rtl/>
        </w:rPr>
        <w:t>מציעים</w:t>
      </w:r>
      <w:r w:rsidRPr="00CC1913">
        <w:rPr>
          <w:rFonts w:hint="cs"/>
          <w:rtl/>
        </w:rPr>
        <w:t xml:space="preserve"> אשר עומד</w:t>
      </w:r>
      <w:r>
        <w:rPr>
          <w:rFonts w:hint="cs"/>
          <w:rtl/>
        </w:rPr>
        <w:t>ים</w:t>
      </w:r>
      <w:r w:rsidRPr="00CC1913">
        <w:rPr>
          <w:rFonts w:hint="cs"/>
          <w:rtl/>
        </w:rPr>
        <w:t xml:space="preserve"> בתנאי הסף של מכרז זה, </w:t>
      </w:r>
      <w:r>
        <w:rPr>
          <w:rFonts w:hint="cs"/>
          <w:rtl/>
        </w:rPr>
        <w:t>י</w:t>
      </w:r>
      <w:r w:rsidRPr="00CC1913">
        <w:rPr>
          <w:rFonts w:hint="cs"/>
          <w:rtl/>
        </w:rPr>
        <w:t>ג</w:t>
      </w:r>
      <w:r>
        <w:rPr>
          <w:rFonts w:hint="cs"/>
          <w:rtl/>
        </w:rPr>
        <w:t>י</w:t>
      </w:r>
      <w:r w:rsidRPr="00CC1913">
        <w:rPr>
          <w:rFonts w:hint="cs"/>
          <w:rtl/>
        </w:rPr>
        <w:t>ש</w:t>
      </w:r>
      <w:r>
        <w:rPr>
          <w:rFonts w:hint="cs"/>
          <w:rtl/>
        </w:rPr>
        <w:t>ו</w:t>
      </w:r>
      <w:r w:rsidRPr="00CC1913">
        <w:rPr>
          <w:rFonts w:hint="cs"/>
          <w:rtl/>
        </w:rPr>
        <w:t xml:space="preserve"> את הצעותיה</w:t>
      </w:r>
      <w:r>
        <w:rPr>
          <w:rFonts w:hint="cs"/>
          <w:rtl/>
        </w:rPr>
        <w:t>ם</w:t>
      </w:r>
      <w:r w:rsidRPr="00CC1913">
        <w:rPr>
          <w:rFonts w:hint="cs"/>
          <w:rtl/>
        </w:rPr>
        <w:t xml:space="preserve"> בהתאם לדרישות </w:t>
      </w:r>
      <w:r>
        <w:rPr>
          <w:rFonts w:hint="cs"/>
          <w:rtl/>
        </w:rPr>
        <w:t>המפורטות</w:t>
      </w:r>
      <w:r w:rsidRPr="00CC1913">
        <w:rPr>
          <w:rFonts w:hint="cs"/>
          <w:rtl/>
        </w:rPr>
        <w:t xml:space="preserve"> במסמכי המכרז.</w:t>
      </w:r>
      <w:bookmarkEnd w:id="71"/>
      <w:bookmarkEnd w:id="72"/>
      <w:r w:rsidRPr="00CC1913">
        <w:rPr>
          <w:rFonts w:hint="cs"/>
          <w:rtl/>
        </w:rPr>
        <w:t xml:space="preserve"> </w:t>
      </w:r>
    </w:p>
    <w:p w14:paraId="35F865D5" w14:textId="77777777" w:rsidR="009726D4" w:rsidRPr="00CC1913" w:rsidRDefault="009726D4" w:rsidP="00E83C5E">
      <w:pPr>
        <w:pStyle w:val="AlphaList2"/>
        <w:numPr>
          <w:ilvl w:val="0"/>
          <w:numId w:val="44"/>
        </w:numPr>
        <w:spacing w:line="276" w:lineRule="auto"/>
        <w:jc w:val="left"/>
      </w:pPr>
      <w:bookmarkStart w:id="73" w:name="_Toc347230761"/>
      <w:bookmarkStart w:id="74" w:name="_Toc347260488"/>
      <w:r>
        <w:rPr>
          <w:rFonts w:hint="cs"/>
          <w:rtl/>
        </w:rPr>
        <w:t>בחינת עמידה ב</w:t>
      </w:r>
      <w:r w:rsidRPr="00CC1913">
        <w:rPr>
          <w:rFonts w:hint="cs"/>
          <w:rtl/>
        </w:rPr>
        <w:t xml:space="preserve">תנאי סף - </w:t>
      </w:r>
      <w:r>
        <w:rPr>
          <w:rFonts w:hint="cs"/>
          <w:rtl/>
        </w:rPr>
        <w:t>מציעים</w:t>
      </w:r>
      <w:r w:rsidRPr="00CC1913">
        <w:rPr>
          <w:rFonts w:hint="cs"/>
          <w:rtl/>
        </w:rPr>
        <w:t xml:space="preserve"> ש</w:t>
      </w:r>
      <w:r>
        <w:rPr>
          <w:rFonts w:hint="cs"/>
          <w:rtl/>
        </w:rPr>
        <w:t>וועדת</w:t>
      </w:r>
      <w:r w:rsidRPr="00CC1913">
        <w:rPr>
          <w:rFonts w:hint="cs"/>
          <w:rtl/>
        </w:rPr>
        <w:t xml:space="preserve"> המכרזים תמצא כי לא עמדו באחד או יותר מתנאי הסף </w:t>
      </w:r>
      <w:r w:rsidRPr="00CC1913">
        <w:rPr>
          <w:rtl/>
        </w:rPr>
        <w:t>–</w:t>
      </w:r>
      <w:r w:rsidRPr="00CC1913">
        <w:rPr>
          <w:rFonts w:hint="cs"/>
          <w:rtl/>
        </w:rPr>
        <w:t xml:space="preserve"> </w:t>
      </w:r>
      <w:r>
        <w:rPr>
          <w:rFonts w:hint="cs"/>
          <w:rtl/>
        </w:rPr>
        <w:t>י</w:t>
      </w:r>
      <w:r w:rsidRPr="00CC1913">
        <w:rPr>
          <w:rFonts w:hint="cs"/>
          <w:rtl/>
        </w:rPr>
        <w:t>פסל</w:t>
      </w:r>
      <w:r>
        <w:rPr>
          <w:rFonts w:hint="cs"/>
          <w:rtl/>
        </w:rPr>
        <w:t>ו</w:t>
      </w:r>
      <w:r w:rsidRPr="00CC1913">
        <w:rPr>
          <w:rFonts w:hint="cs"/>
          <w:rtl/>
        </w:rPr>
        <w:t>, והצעותיה</w:t>
      </w:r>
      <w:r>
        <w:rPr>
          <w:rFonts w:hint="cs"/>
          <w:rtl/>
        </w:rPr>
        <w:t>ן</w:t>
      </w:r>
      <w:r w:rsidRPr="00CC1913">
        <w:rPr>
          <w:rFonts w:hint="cs"/>
          <w:rtl/>
        </w:rPr>
        <w:t xml:space="preserve"> לא תשתתפנה בהמשך הליך בחירת ה</w:t>
      </w:r>
      <w:r>
        <w:rPr>
          <w:rFonts w:hint="cs"/>
          <w:rtl/>
        </w:rPr>
        <w:t>ספק</w:t>
      </w:r>
      <w:r w:rsidRPr="00CC1913">
        <w:rPr>
          <w:rFonts w:hint="cs"/>
          <w:rtl/>
        </w:rPr>
        <w:t xml:space="preserve"> הזוכה.</w:t>
      </w:r>
      <w:bookmarkEnd w:id="73"/>
      <w:bookmarkEnd w:id="74"/>
      <w:r w:rsidRPr="00CC1913">
        <w:rPr>
          <w:rFonts w:hint="cs"/>
          <w:rtl/>
        </w:rPr>
        <w:t xml:space="preserve"> </w:t>
      </w:r>
    </w:p>
    <w:p w14:paraId="15677F23" w14:textId="410A63C8" w:rsidR="009726D4" w:rsidRPr="00CC1913" w:rsidRDefault="009726D4" w:rsidP="00E83C5E">
      <w:pPr>
        <w:pStyle w:val="AlphaList2"/>
        <w:numPr>
          <w:ilvl w:val="0"/>
          <w:numId w:val="44"/>
        </w:numPr>
        <w:spacing w:line="276" w:lineRule="auto"/>
        <w:jc w:val="left"/>
      </w:pPr>
      <w:bookmarkStart w:id="75" w:name="_Toc347230762"/>
      <w:bookmarkStart w:id="76" w:name="_Toc347260489"/>
      <w:r w:rsidRPr="00CC1913">
        <w:rPr>
          <w:rFonts w:hint="cs"/>
          <w:rtl/>
        </w:rPr>
        <w:lastRenderedPageBreak/>
        <w:t xml:space="preserve">בחינה מפורטת ושקלול - </w:t>
      </w:r>
      <w:r>
        <w:rPr>
          <w:rFonts w:hint="cs"/>
          <w:rtl/>
        </w:rPr>
        <w:t>מציעים</w:t>
      </w:r>
      <w:r w:rsidRPr="00CC1913">
        <w:rPr>
          <w:rFonts w:hint="cs"/>
          <w:rtl/>
        </w:rPr>
        <w:t xml:space="preserve"> ש</w:t>
      </w:r>
      <w:r>
        <w:rPr>
          <w:rFonts w:hint="cs"/>
          <w:rtl/>
        </w:rPr>
        <w:t>וועדת</w:t>
      </w:r>
      <w:r w:rsidRPr="00CC1913">
        <w:rPr>
          <w:rFonts w:hint="cs"/>
          <w:rtl/>
        </w:rPr>
        <w:t xml:space="preserve"> המכרזים תמצא כי עמדו בכל תנאי הסף </w:t>
      </w:r>
      <w:r>
        <w:rPr>
          <w:rFonts w:hint="cs"/>
          <w:rtl/>
        </w:rPr>
        <w:t>י</w:t>
      </w:r>
      <w:r w:rsidRPr="00CC1913">
        <w:rPr>
          <w:rFonts w:hint="cs"/>
          <w:rtl/>
        </w:rPr>
        <w:t>עבר</w:t>
      </w:r>
      <w:r>
        <w:rPr>
          <w:rFonts w:hint="cs"/>
          <w:rtl/>
        </w:rPr>
        <w:t>ו</w:t>
      </w:r>
      <w:r w:rsidRPr="00CC1913">
        <w:rPr>
          <w:rFonts w:hint="cs"/>
          <w:rtl/>
        </w:rPr>
        <w:t xml:space="preserve"> הליך בחינה מפורט </w:t>
      </w:r>
      <w:r w:rsidR="00DC0FE8">
        <w:rPr>
          <w:rFonts w:hint="cs"/>
          <w:rtl/>
        </w:rPr>
        <w:t xml:space="preserve"> </w:t>
      </w:r>
      <w:r w:rsidRPr="00CC1913">
        <w:rPr>
          <w:rFonts w:hint="cs"/>
          <w:rtl/>
        </w:rPr>
        <w:t>ושקלול</w:t>
      </w:r>
      <w:r>
        <w:rPr>
          <w:rFonts w:hint="cs"/>
          <w:rtl/>
        </w:rPr>
        <w:t xml:space="preserve"> איכותי </w:t>
      </w:r>
      <w:r w:rsidRPr="00CC1913">
        <w:rPr>
          <w:rFonts w:hint="cs"/>
          <w:rtl/>
        </w:rPr>
        <w:t xml:space="preserve">וכלכלי משולב, שבסופו </w:t>
      </w:r>
      <w:r>
        <w:rPr>
          <w:rFonts w:hint="cs"/>
          <w:rtl/>
        </w:rPr>
        <w:t>י</w:t>
      </w:r>
      <w:r w:rsidRPr="00CC1913">
        <w:rPr>
          <w:rFonts w:hint="cs"/>
          <w:rtl/>
        </w:rPr>
        <w:t>יבחר ה</w:t>
      </w:r>
      <w:r>
        <w:rPr>
          <w:rFonts w:hint="cs"/>
          <w:rtl/>
        </w:rPr>
        <w:t>ספק</w:t>
      </w:r>
      <w:r w:rsidRPr="00CC1913">
        <w:rPr>
          <w:rFonts w:hint="cs"/>
          <w:rtl/>
        </w:rPr>
        <w:t xml:space="preserve"> הזוכה במכרז.</w:t>
      </w:r>
      <w:bookmarkEnd w:id="75"/>
      <w:bookmarkEnd w:id="76"/>
    </w:p>
    <w:p w14:paraId="3E8524A0" w14:textId="77777777" w:rsidR="009726D4" w:rsidRDefault="009726D4" w:rsidP="007E3834">
      <w:pPr>
        <w:pStyle w:val="011"/>
        <w:rPr>
          <w:rtl/>
        </w:rPr>
      </w:pPr>
      <w:bookmarkStart w:id="77" w:name="_Toc370761914"/>
      <w:bookmarkStart w:id="78" w:name="_Ref376346616"/>
      <w:bookmarkStart w:id="79" w:name="_Ref376346741"/>
      <w:bookmarkStart w:id="80" w:name="_Ref408987967"/>
      <w:bookmarkStart w:id="81" w:name="_Ref408987996"/>
      <w:bookmarkStart w:id="82" w:name="_Ref408988573"/>
      <w:bookmarkStart w:id="83" w:name="_Ref408988610"/>
      <w:bookmarkStart w:id="84" w:name="_Ref408988625"/>
      <w:bookmarkStart w:id="85" w:name="_Ref408988658"/>
      <w:bookmarkStart w:id="86" w:name="_Ref408992877"/>
      <w:bookmarkStart w:id="87" w:name="_Toc417807383"/>
      <w:bookmarkStart w:id="88" w:name="_Ref432318586"/>
      <w:r>
        <w:rPr>
          <w:rtl/>
        </w:rPr>
        <w:t xml:space="preserve">טבלת ריכוז </w:t>
      </w:r>
      <w:bookmarkEnd w:id="57"/>
      <w:bookmarkEnd w:id="58"/>
      <w:bookmarkEnd w:id="59"/>
      <w:r>
        <w:rPr>
          <w:rFonts w:hint="cs"/>
          <w:rtl/>
        </w:rPr>
        <w:t>מועדי</w:t>
      </w:r>
      <w:r>
        <w:rPr>
          <w:rtl/>
        </w:rPr>
        <w:t xml:space="preserve"> המכרז</w:t>
      </w:r>
      <w:bookmarkStart w:id="89" w:name="_Toc326840800"/>
      <w:bookmarkStart w:id="90" w:name="_Toc327079738"/>
      <w:bookmarkEnd w:id="60"/>
      <w:bookmarkEnd w:id="61"/>
      <w:bookmarkEnd w:id="62"/>
      <w:bookmarkEnd w:id="63"/>
      <w:bookmarkEnd w:id="64"/>
      <w:bookmarkEnd w:id="65"/>
      <w:bookmarkEnd w:id="66"/>
      <w:bookmarkEnd w:id="77"/>
      <w:bookmarkEnd w:id="78"/>
      <w:bookmarkEnd w:id="79"/>
      <w:bookmarkEnd w:id="80"/>
      <w:bookmarkEnd w:id="81"/>
      <w:bookmarkEnd w:id="82"/>
      <w:bookmarkEnd w:id="83"/>
      <w:bookmarkEnd w:id="84"/>
      <w:bookmarkEnd w:id="85"/>
      <w:bookmarkEnd w:id="86"/>
      <w:bookmarkEnd w:id="87"/>
      <w:bookmarkEnd w:id="88"/>
      <w:bookmarkEnd w:id="89"/>
      <w:bookmarkEnd w:id="90"/>
    </w:p>
    <w:tbl>
      <w:tblPr>
        <w:bidiVisual/>
        <w:tblW w:w="820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3813"/>
      </w:tblGrid>
      <w:tr w:rsidR="009726D4" w:rsidRPr="00E5554B" w14:paraId="72207753" w14:textId="77777777" w:rsidTr="00C54823">
        <w:trPr>
          <w:tblHeader/>
        </w:trPr>
        <w:tc>
          <w:tcPr>
            <w:tcW w:w="4394" w:type="dxa"/>
            <w:shd w:val="clear" w:color="auto" w:fill="D9D9D9"/>
          </w:tcPr>
          <w:p w14:paraId="14DAEFD6" w14:textId="77777777" w:rsidR="009726D4" w:rsidRPr="00E5554B" w:rsidRDefault="009726D4" w:rsidP="00B956DA">
            <w:pPr>
              <w:pStyle w:val="TableHead"/>
              <w:spacing w:line="360" w:lineRule="auto"/>
              <w:rPr>
                <w:rtl/>
              </w:rPr>
            </w:pPr>
            <w:r w:rsidRPr="00E5554B">
              <w:rPr>
                <w:rtl/>
              </w:rPr>
              <w:t>פעילות</w:t>
            </w:r>
          </w:p>
        </w:tc>
        <w:tc>
          <w:tcPr>
            <w:tcW w:w="3813" w:type="dxa"/>
            <w:shd w:val="clear" w:color="auto" w:fill="D9D9D9"/>
          </w:tcPr>
          <w:p w14:paraId="2E2F92D3" w14:textId="77777777" w:rsidR="009726D4" w:rsidRPr="00E5554B" w:rsidRDefault="009726D4" w:rsidP="00B956DA">
            <w:pPr>
              <w:pStyle w:val="TableHead"/>
              <w:spacing w:line="360" w:lineRule="auto"/>
              <w:rPr>
                <w:rtl/>
              </w:rPr>
            </w:pPr>
            <w:r>
              <w:rPr>
                <w:rFonts w:hint="cs"/>
                <w:rtl/>
              </w:rPr>
              <w:t>תאריך</w:t>
            </w:r>
          </w:p>
        </w:tc>
      </w:tr>
      <w:tr w:rsidR="009726D4" w:rsidRPr="00E5554B" w14:paraId="013469B9" w14:textId="77777777" w:rsidTr="00C54823">
        <w:tc>
          <w:tcPr>
            <w:tcW w:w="4394" w:type="dxa"/>
          </w:tcPr>
          <w:p w14:paraId="628EA0B7" w14:textId="77777777" w:rsidR="009726D4" w:rsidRDefault="009726D4" w:rsidP="00B956DA">
            <w:pPr>
              <w:pStyle w:val="TableText"/>
              <w:spacing w:line="360" w:lineRule="auto"/>
              <w:rPr>
                <w:rtl/>
              </w:rPr>
            </w:pPr>
            <w:r w:rsidRPr="00E5554B">
              <w:rPr>
                <w:rFonts w:hint="cs"/>
                <w:rtl/>
              </w:rPr>
              <w:t>מועד פרסום המכרז</w:t>
            </w:r>
          </w:p>
        </w:tc>
        <w:tc>
          <w:tcPr>
            <w:tcW w:w="3813" w:type="dxa"/>
          </w:tcPr>
          <w:p w14:paraId="14B8662C" w14:textId="463D1472" w:rsidR="009726D4" w:rsidRPr="005E15E8" w:rsidRDefault="00C92FD6" w:rsidP="00B956DA">
            <w:pPr>
              <w:pStyle w:val="TableText"/>
              <w:spacing w:line="360" w:lineRule="auto"/>
              <w:jc w:val="center"/>
              <w:rPr>
                <w:rtl/>
              </w:rPr>
            </w:pPr>
            <w:r>
              <w:rPr>
                <w:rFonts w:hint="cs"/>
                <w:rtl/>
              </w:rPr>
              <w:t>1</w:t>
            </w:r>
            <w:r w:rsidR="000678A6">
              <w:rPr>
                <w:rFonts w:hint="cs"/>
                <w:rtl/>
              </w:rPr>
              <w:t>9</w:t>
            </w:r>
            <w:r w:rsidR="009726D4">
              <w:rPr>
                <w:rFonts w:hint="cs"/>
                <w:rtl/>
              </w:rPr>
              <w:t>/</w:t>
            </w:r>
            <w:r w:rsidR="0047749B">
              <w:rPr>
                <w:rFonts w:hint="cs"/>
                <w:rtl/>
              </w:rPr>
              <w:t>1</w:t>
            </w:r>
            <w:r w:rsidR="00CF0D10">
              <w:rPr>
                <w:rFonts w:hint="cs"/>
                <w:rtl/>
              </w:rPr>
              <w:t>2</w:t>
            </w:r>
            <w:r w:rsidR="009726D4">
              <w:rPr>
                <w:rFonts w:hint="cs"/>
                <w:rtl/>
              </w:rPr>
              <w:t>/2023</w:t>
            </w:r>
          </w:p>
        </w:tc>
      </w:tr>
      <w:tr w:rsidR="009726D4" w:rsidRPr="00E5554B" w14:paraId="5209325E" w14:textId="77777777" w:rsidTr="00C54823">
        <w:tc>
          <w:tcPr>
            <w:tcW w:w="4394" w:type="dxa"/>
          </w:tcPr>
          <w:p w14:paraId="52C89979" w14:textId="77777777" w:rsidR="009726D4" w:rsidRPr="00E5554B" w:rsidRDefault="009726D4" w:rsidP="00B956DA">
            <w:pPr>
              <w:pStyle w:val="TableText"/>
              <w:spacing w:line="360" w:lineRule="auto"/>
              <w:rPr>
                <w:rtl/>
              </w:rPr>
            </w:pPr>
            <w:r>
              <w:rPr>
                <w:rFonts w:hint="cs"/>
                <w:rtl/>
              </w:rPr>
              <w:t>מועד קיום כנס מציעים</w:t>
            </w:r>
          </w:p>
        </w:tc>
        <w:tc>
          <w:tcPr>
            <w:tcW w:w="3813" w:type="dxa"/>
          </w:tcPr>
          <w:p w14:paraId="74B4AACB" w14:textId="78A11D75" w:rsidR="009726D4" w:rsidRPr="005E15E8" w:rsidRDefault="006C37D0" w:rsidP="00B956DA">
            <w:pPr>
              <w:pStyle w:val="TableText"/>
              <w:spacing w:line="360" w:lineRule="auto"/>
              <w:jc w:val="center"/>
              <w:rPr>
                <w:rtl/>
              </w:rPr>
            </w:pPr>
            <w:r>
              <w:rPr>
                <w:rFonts w:hint="cs"/>
                <w:rtl/>
              </w:rPr>
              <w:t>2</w:t>
            </w:r>
            <w:r w:rsidR="009726D4">
              <w:rPr>
                <w:rFonts w:hint="cs"/>
                <w:rtl/>
              </w:rPr>
              <w:t>/</w:t>
            </w:r>
            <w:r w:rsidR="0047749B">
              <w:rPr>
                <w:rFonts w:hint="cs"/>
                <w:rtl/>
              </w:rPr>
              <w:t>1</w:t>
            </w:r>
            <w:r w:rsidR="009726D4">
              <w:rPr>
                <w:rFonts w:hint="cs"/>
                <w:rtl/>
              </w:rPr>
              <w:t>/202</w:t>
            </w:r>
            <w:r>
              <w:rPr>
                <w:rFonts w:hint="cs"/>
                <w:rtl/>
              </w:rPr>
              <w:t>4</w:t>
            </w:r>
            <w:r w:rsidR="00D60EE4">
              <w:rPr>
                <w:rFonts w:hint="cs"/>
                <w:rtl/>
              </w:rPr>
              <w:t xml:space="preserve"> בשעה 10:00 בבוקר</w:t>
            </w:r>
          </w:p>
        </w:tc>
      </w:tr>
      <w:tr w:rsidR="009726D4" w:rsidRPr="00E5554B" w14:paraId="7EAD4916" w14:textId="77777777" w:rsidTr="00C54823">
        <w:tc>
          <w:tcPr>
            <w:tcW w:w="4394" w:type="dxa"/>
          </w:tcPr>
          <w:p w14:paraId="45DE2D78" w14:textId="77777777" w:rsidR="009726D4" w:rsidRPr="00E5554B" w:rsidRDefault="009726D4" w:rsidP="00B956DA">
            <w:pPr>
              <w:pStyle w:val="TableText"/>
              <w:spacing w:line="360" w:lineRule="auto"/>
              <w:rPr>
                <w:rtl/>
              </w:rPr>
            </w:pPr>
            <w:r>
              <w:rPr>
                <w:rFonts w:hint="cs"/>
                <w:rtl/>
              </w:rPr>
              <w:t xml:space="preserve">מועד אחרון להעברת שאלות ובירורים בהקשר למסמכי המפרט </w:t>
            </w:r>
          </w:p>
        </w:tc>
        <w:tc>
          <w:tcPr>
            <w:tcW w:w="3813" w:type="dxa"/>
          </w:tcPr>
          <w:p w14:paraId="77832EF4" w14:textId="496F1D77" w:rsidR="009726D4" w:rsidRPr="005E15E8" w:rsidRDefault="006C37D0" w:rsidP="00B956DA">
            <w:pPr>
              <w:pStyle w:val="TableText"/>
              <w:spacing w:line="360" w:lineRule="auto"/>
              <w:jc w:val="center"/>
              <w:rPr>
                <w:rtl/>
              </w:rPr>
            </w:pPr>
            <w:r>
              <w:rPr>
                <w:rFonts w:hint="cs"/>
                <w:rtl/>
              </w:rPr>
              <w:t>8</w:t>
            </w:r>
            <w:r w:rsidR="009726D4">
              <w:rPr>
                <w:rFonts w:hint="cs"/>
                <w:rtl/>
              </w:rPr>
              <w:t>/</w:t>
            </w:r>
            <w:r w:rsidR="006C3A39">
              <w:rPr>
                <w:rFonts w:hint="cs"/>
                <w:rtl/>
              </w:rPr>
              <w:t>1</w:t>
            </w:r>
            <w:r w:rsidR="009726D4">
              <w:rPr>
                <w:rFonts w:hint="cs"/>
                <w:rtl/>
              </w:rPr>
              <w:t>/202</w:t>
            </w:r>
            <w:r w:rsidR="00C92FD6">
              <w:rPr>
                <w:rFonts w:hint="cs"/>
                <w:rtl/>
              </w:rPr>
              <w:t>4</w:t>
            </w:r>
          </w:p>
        </w:tc>
      </w:tr>
      <w:tr w:rsidR="009726D4" w:rsidRPr="00E5554B" w14:paraId="042B0DAB" w14:textId="77777777" w:rsidTr="00C54823">
        <w:tc>
          <w:tcPr>
            <w:tcW w:w="4394" w:type="dxa"/>
          </w:tcPr>
          <w:p w14:paraId="58D9DA56" w14:textId="77777777" w:rsidR="009726D4" w:rsidRPr="00E5554B" w:rsidRDefault="009726D4" w:rsidP="00B956DA">
            <w:pPr>
              <w:pStyle w:val="TableText"/>
              <w:spacing w:line="360" w:lineRule="auto"/>
              <w:rPr>
                <w:rtl/>
              </w:rPr>
            </w:pPr>
            <w:r w:rsidRPr="00DF6074">
              <w:rPr>
                <w:rtl/>
              </w:rPr>
              <w:t xml:space="preserve">מועד אחרון להעברת תשובות מחב"א </w:t>
            </w:r>
            <w:r>
              <w:rPr>
                <w:rFonts w:hint="cs"/>
                <w:rtl/>
              </w:rPr>
              <w:t>לשאלות ובירורים של מציעים</w:t>
            </w:r>
          </w:p>
        </w:tc>
        <w:tc>
          <w:tcPr>
            <w:tcW w:w="3813" w:type="dxa"/>
          </w:tcPr>
          <w:p w14:paraId="3899ED22" w14:textId="589EE7A6" w:rsidR="009726D4" w:rsidRPr="005E15E8" w:rsidRDefault="00CF0D10" w:rsidP="00B956DA">
            <w:pPr>
              <w:pStyle w:val="TableText"/>
              <w:spacing w:line="360" w:lineRule="auto"/>
              <w:jc w:val="center"/>
              <w:rPr>
                <w:rtl/>
              </w:rPr>
            </w:pPr>
            <w:r>
              <w:rPr>
                <w:rFonts w:hint="cs"/>
                <w:rtl/>
              </w:rPr>
              <w:t>1</w:t>
            </w:r>
            <w:r w:rsidR="006C37D0">
              <w:rPr>
                <w:rFonts w:hint="cs"/>
                <w:rtl/>
              </w:rPr>
              <w:t>7</w:t>
            </w:r>
            <w:r w:rsidR="009726D4">
              <w:rPr>
                <w:rFonts w:hint="cs"/>
                <w:rtl/>
              </w:rPr>
              <w:t>/</w:t>
            </w:r>
            <w:r>
              <w:rPr>
                <w:rFonts w:hint="cs"/>
                <w:rtl/>
              </w:rPr>
              <w:t>01</w:t>
            </w:r>
            <w:r w:rsidR="009726D4">
              <w:rPr>
                <w:rFonts w:hint="cs"/>
                <w:rtl/>
              </w:rPr>
              <w:t>/202</w:t>
            </w:r>
            <w:r>
              <w:rPr>
                <w:rFonts w:hint="cs"/>
                <w:rtl/>
              </w:rPr>
              <w:t>4</w:t>
            </w:r>
          </w:p>
        </w:tc>
      </w:tr>
      <w:tr w:rsidR="009726D4" w:rsidRPr="00E5554B" w14:paraId="7DFC123F" w14:textId="77777777" w:rsidTr="00C54823">
        <w:tc>
          <w:tcPr>
            <w:tcW w:w="4394" w:type="dxa"/>
          </w:tcPr>
          <w:p w14:paraId="02B80435" w14:textId="77777777" w:rsidR="009726D4" w:rsidRPr="00E5554B" w:rsidRDefault="009726D4" w:rsidP="00B956DA">
            <w:pPr>
              <w:pStyle w:val="TableText"/>
              <w:spacing w:line="360" w:lineRule="auto"/>
              <w:rPr>
                <w:rtl/>
              </w:rPr>
            </w:pPr>
            <w:r w:rsidRPr="00E5554B">
              <w:rPr>
                <w:rFonts w:hint="cs"/>
                <w:rtl/>
              </w:rPr>
              <w:t>מועד אחרון להגשת הצעות</w:t>
            </w:r>
            <w:r>
              <w:rPr>
                <w:rFonts w:hint="cs"/>
                <w:rtl/>
              </w:rPr>
              <w:t xml:space="preserve"> לתיבת המכרזים</w:t>
            </w:r>
          </w:p>
        </w:tc>
        <w:tc>
          <w:tcPr>
            <w:tcW w:w="3813" w:type="dxa"/>
          </w:tcPr>
          <w:p w14:paraId="688629BC" w14:textId="32D9CE8F" w:rsidR="009726D4" w:rsidRPr="005E15E8" w:rsidRDefault="00C92FD6" w:rsidP="00B956DA">
            <w:pPr>
              <w:pStyle w:val="TableText"/>
              <w:spacing w:line="360" w:lineRule="auto"/>
              <w:jc w:val="center"/>
              <w:rPr>
                <w:rtl/>
              </w:rPr>
            </w:pPr>
            <w:r>
              <w:rPr>
                <w:rFonts w:hint="cs"/>
                <w:rtl/>
              </w:rPr>
              <w:t>4</w:t>
            </w:r>
            <w:r w:rsidR="009726D4">
              <w:rPr>
                <w:rFonts w:hint="cs"/>
                <w:rtl/>
              </w:rPr>
              <w:t>/</w:t>
            </w:r>
            <w:r>
              <w:rPr>
                <w:rFonts w:hint="cs"/>
                <w:rtl/>
              </w:rPr>
              <w:t>2</w:t>
            </w:r>
            <w:r w:rsidR="009726D4">
              <w:rPr>
                <w:rFonts w:hint="cs"/>
                <w:rtl/>
              </w:rPr>
              <w:t>/20</w:t>
            </w:r>
            <w:r w:rsidR="00CF0D10">
              <w:rPr>
                <w:rFonts w:hint="cs"/>
                <w:rtl/>
              </w:rPr>
              <w:t>24</w:t>
            </w:r>
            <w:r w:rsidR="009726D4">
              <w:rPr>
                <w:rFonts w:hint="cs"/>
                <w:rtl/>
              </w:rPr>
              <w:t xml:space="preserve"> בשעה 1</w:t>
            </w:r>
            <w:r w:rsidR="00EA5CA0">
              <w:rPr>
                <w:rFonts w:hint="cs"/>
                <w:rtl/>
              </w:rPr>
              <w:t>2</w:t>
            </w:r>
            <w:r w:rsidR="009726D4">
              <w:rPr>
                <w:rFonts w:hint="cs"/>
                <w:rtl/>
              </w:rPr>
              <w:t>:00</w:t>
            </w:r>
          </w:p>
        </w:tc>
      </w:tr>
      <w:tr w:rsidR="009726D4" w:rsidRPr="00E5554B" w14:paraId="05B49170" w14:textId="77777777" w:rsidTr="00C54823">
        <w:tc>
          <w:tcPr>
            <w:tcW w:w="4394" w:type="dxa"/>
          </w:tcPr>
          <w:p w14:paraId="4A5502E2" w14:textId="77777777" w:rsidR="009726D4" w:rsidRPr="00E5554B" w:rsidRDefault="009726D4" w:rsidP="00B956DA">
            <w:pPr>
              <w:pStyle w:val="TableText"/>
              <w:spacing w:line="360" w:lineRule="auto"/>
              <w:rPr>
                <w:rtl/>
              </w:rPr>
            </w:pPr>
            <w:bookmarkStart w:id="91" w:name="_Hlk521838478"/>
            <w:r w:rsidRPr="00E5554B">
              <w:rPr>
                <w:rFonts w:hint="cs"/>
                <w:rtl/>
              </w:rPr>
              <w:t xml:space="preserve">מועד תוקף ההצעה </w:t>
            </w:r>
            <w:bookmarkEnd w:id="91"/>
          </w:p>
        </w:tc>
        <w:tc>
          <w:tcPr>
            <w:tcW w:w="3813" w:type="dxa"/>
          </w:tcPr>
          <w:p w14:paraId="3A5C65A7" w14:textId="160BD54A" w:rsidR="009726D4" w:rsidRPr="005E15E8" w:rsidRDefault="00C92FD6" w:rsidP="00B956DA">
            <w:pPr>
              <w:pStyle w:val="TableText"/>
              <w:spacing w:line="360" w:lineRule="auto"/>
              <w:jc w:val="center"/>
              <w:rPr>
                <w:rtl/>
              </w:rPr>
            </w:pPr>
            <w:r>
              <w:rPr>
                <w:rFonts w:hint="cs"/>
                <w:rtl/>
              </w:rPr>
              <w:t>3</w:t>
            </w:r>
            <w:r w:rsidR="009726D4">
              <w:rPr>
                <w:rFonts w:hint="cs"/>
                <w:rtl/>
              </w:rPr>
              <w:t>/</w:t>
            </w:r>
            <w:r w:rsidR="00CF0D10">
              <w:rPr>
                <w:rFonts w:hint="cs"/>
                <w:rtl/>
              </w:rPr>
              <w:t>0</w:t>
            </w:r>
            <w:r>
              <w:rPr>
                <w:rFonts w:hint="cs"/>
                <w:rtl/>
              </w:rPr>
              <w:t>2</w:t>
            </w:r>
            <w:r w:rsidR="009726D4">
              <w:rPr>
                <w:rFonts w:hint="cs"/>
                <w:rtl/>
              </w:rPr>
              <w:t>/202</w:t>
            </w:r>
            <w:r w:rsidR="00CF0D10">
              <w:rPr>
                <w:rFonts w:hint="cs"/>
                <w:rtl/>
              </w:rPr>
              <w:t>5</w:t>
            </w:r>
          </w:p>
        </w:tc>
      </w:tr>
    </w:tbl>
    <w:p w14:paraId="3394E6BC" w14:textId="77777777" w:rsidR="00C56A4E" w:rsidRDefault="00C56A4E" w:rsidP="00536F62">
      <w:pPr>
        <w:pStyle w:val="Para2"/>
        <w:rPr>
          <w:rtl/>
        </w:rPr>
      </w:pPr>
      <w:bookmarkStart w:id="92" w:name="_Toc64691790"/>
      <w:bookmarkStart w:id="93" w:name="_Toc78122915"/>
      <w:bookmarkStart w:id="94" w:name="_Toc78167846"/>
    </w:p>
    <w:p w14:paraId="7B3C1A06" w14:textId="1960D9EC" w:rsidR="009726D4" w:rsidRDefault="009726D4" w:rsidP="00536F62">
      <w:pPr>
        <w:pStyle w:val="Para2"/>
        <w:rPr>
          <w:rtl/>
        </w:rPr>
      </w:pPr>
      <w:r>
        <w:rPr>
          <w:rtl/>
        </w:rPr>
        <w:t xml:space="preserve">במקרה של אי התאמה בין הרשום בטבלה לעיל לבין הרשום בגוף המכרז, יקבעו הנתונים הרשומים בטבלה לעיל. </w:t>
      </w:r>
      <w:r>
        <w:rPr>
          <w:rFonts w:hint="cs"/>
          <w:rtl/>
        </w:rPr>
        <w:t>ועדת</w:t>
      </w:r>
      <w:r w:rsidRPr="0080171E">
        <w:rPr>
          <w:rFonts w:hint="cs"/>
          <w:rtl/>
        </w:rPr>
        <w:t xml:space="preserve"> המכרזים</w:t>
      </w:r>
      <w:r>
        <w:rPr>
          <w:rtl/>
        </w:rPr>
        <w:t xml:space="preserve"> תהיה רשאית, על סמך שיקול דעתה המוחלט, </w:t>
      </w:r>
      <w:bookmarkStart w:id="95" w:name="_Toc347230769"/>
      <w:bookmarkStart w:id="96" w:name="_Toc347260496"/>
      <w:r w:rsidRPr="0080171E">
        <w:rPr>
          <w:rtl/>
        </w:rPr>
        <w:t>ל</w:t>
      </w:r>
      <w:r w:rsidRPr="0080171E">
        <w:rPr>
          <w:rFonts w:hint="cs"/>
          <w:rtl/>
        </w:rPr>
        <w:t xml:space="preserve">שנות כל אחד מהמועדים המפורטים </w:t>
      </w:r>
      <w:r>
        <w:rPr>
          <w:rFonts w:hint="cs"/>
          <w:rtl/>
        </w:rPr>
        <w:t xml:space="preserve">בטבלה </w:t>
      </w:r>
      <w:r w:rsidRPr="0080171E">
        <w:rPr>
          <w:rFonts w:hint="cs"/>
          <w:rtl/>
        </w:rPr>
        <w:t>לעיל, ובכלל זה ל</w:t>
      </w:r>
      <w:r w:rsidRPr="0080171E">
        <w:rPr>
          <w:rtl/>
        </w:rPr>
        <w:t>דחות את המועד האחרון להגשת ההצעות</w:t>
      </w:r>
      <w:r w:rsidRPr="0080171E">
        <w:rPr>
          <w:rFonts w:hint="cs"/>
          <w:rtl/>
        </w:rPr>
        <w:t xml:space="preserve"> למכרז</w:t>
      </w:r>
      <w:r w:rsidRPr="0080171E">
        <w:rPr>
          <w:rtl/>
        </w:rPr>
        <w:t xml:space="preserve">. הודעה בדבר </w:t>
      </w:r>
      <w:r>
        <w:rPr>
          <w:rFonts w:hint="cs"/>
          <w:rtl/>
        </w:rPr>
        <w:t>שינויים</w:t>
      </w:r>
      <w:r w:rsidRPr="0080171E">
        <w:rPr>
          <w:rtl/>
        </w:rPr>
        <w:t xml:space="preserve"> כאמור </w:t>
      </w:r>
      <w:r w:rsidRPr="0080171E">
        <w:rPr>
          <w:rFonts w:hint="cs"/>
          <w:rtl/>
        </w:rPr>
        <w:t>תפורסם ב</w:t>
      </w:r>
      <w:r>
        <w:rPr>
          <w:rFonts w:hint="cs"/>
          <w:rtl/>
        </w:rPr>
        <w:t>אתר המכרזים של מחב"א</w:t>
      </w:r>
      <w:r w:rsidRPr="0080171E">
        <w:rPr>
          <w:rFonts w:hint="cs"/>
          <w:rtl/>
        </w:rPr>
        <w:t>.</w:t>
      </w:r>
      <w:bookmarkEnd w:id="95"/>
      <w:bookmarkEnd w:id="96"/>
      <w:r w:rsidRPr="0080171E">
        <w:rPr>
          <w:rtl/>
        </w:rPr>
        <w:t xml:space="preserve"> </w:t>
      </w:r>
    </w:p>
    <w:p w14:paraId="4BBF5C0E" w14:textId="77777777" w:rsidR="009726D4" w:rsidRDefault="009726D4" w:rsidP="00282828">
      <w:pPr>
        <w:pStyle w:val="20"/>
        <w:rPr>
          <w:rtl/>
        </w:rPr>
      </w:pPr>
      <w:bookmarkStart w:id="97" w:name="_הגדרות"/>
      <w:bookmarkStart w:id="98" w:name="_Toc200819055"/>
      <w:bookmarkStart w:id="99" w:name="_Toc204289392"/>
      <w:bookmarkStart w:id="100" w:name="_Toc318848478"/>
      <w:bookmarkStart w:id="101" w:name="_Toc340144959"/>
      <w:bookmarkStart w:id="102" w:name="_Toc340471351"/>
      <w:bookmarkStart w:id="103" w:name="_Toc370761915"/>
      <w:bookmarkStart w:id="104" w:name="_Ref409518531"/>
      <w:bookmarkStart w:id="105" w:name="_Toc417807384"/>
      <w:bookmarkStart w:id="106" w:name="_Toc153806519"/>
      <w:bookmarkEnd w:id="92"/>
      <w:bookmarkEnd w:id="93"/>
      <w:bookmarkEnd w:id="94"/>
      <w:bookmarkEnd w:id="97"/>
      <w:r>
        <w:rPr>
          <w:rtl/>
        </w:rPr>
        <w:t>הגדרות</w:t>
      </w:r>
      <w:bookmarkEnd w:id="67"/>
      <w:bookmarkEnd w:id="98"/>
      <w:bookmarkEnd w:id="99"/>
      <w:bookmarkEnd w:id="100"/>
      <w:bookmarkEnd w:id="101"/>
      <w:bookmarkEnd w:id="102"/>
      <w:bookmarkEnd w:id="103"/>
      <w:bookmarkEnd w:id="104"/>
      <w:bookmarkEnd w:id="105"/>
      <w:bookmarkEnd w:id="106"/>
    </w:p>
    <w:p w14:paraId="073B52F1" w14:textId="77777777" w:rsidR="009726D4" w:rsidRDefault="009726D4" w:rsidP="00536F62">
      <w:pPr>
        <w:pStyle w:val="Para2"/>
      </w:pPr>
      <w:r>
        <w:rPr>
          <w:rtl/>
        </w:rPr>
        <w:t>הגדרות אלה יחולו על המכרז ונספחיו (</w:t>
      </w:r>
      <w:r>
        <w:rPr>
          <w:rFonts w:hint="cs"/>
          <w:rtl/>
        </w:rPr>
        <w:t xml:space="preserve">למען </w:t>
      </w:r>
      <w:r>
        <w:rPr>
          <w:rtl/>
        </w:rPr>
        <w:t>הסר ספק</w:t>
      </w:r>
      <w:r>
        <w:rPr>
          <w:rFonts w:hint="cs"/>
          <w:rtl/>
        </w:rPr>
        <w:t xml:space="preserve"> מובהר בזאת כי</w:t>
      </w:r>
      <w:r>
        <w:rPr>
          <w:rtl/>
        </w:rPr>
        <w:t>, בכל הנוגע לתכולת העבודה המפורטת, יחולו בנוסף ההוראות הכלולות במפרט ובנספחיו).</w:t>
      </w:r>
      <w:r>
        <w:rPr>
          <w:rFonts w:hint="cs"/>
          <w:rtl/>
        </w:rPr>
        <w:t xml:space="preserve"> </w:t>
      </w:r>
    </w:p>
    <w:tbl>
      <w:tblPr>
        <w:bidiVisual/>
        <w:tblW w:w="8216"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6087"/>
      </w:tblGrid>
      <w:tr w:rsidR="009726D4" w:rsidRPr="00D16E3B" w14:paraId="26241DCA" w14:textId="77777777" w:rsidTr="00C54823">
        <w:trPr>
          <w:trHeight w:val="345"/>
        </w:trPr>
        <w:tc>
          <w:tcPr>
            <w:tcW w:w="2129" w:type="dxa"/>
            <w:shd w:val="clear" w:color="auto" w:fill="D9D9D9"/>
          </w:tcPr>
          <w:p w14:paraId="09E99077" w14:textId="77777777" w:rsidR="009726D4" w:rsidRPr="00D16E3B" w:rsidRDefault="009726D4" w:rsidP="00B956DA">
            <w:pPr>
              <w:pStyle w:val="TableHead"/>
              <w:tabs>
                <w:tab w:val="center" w:pos="881"/>
                <w:tab w:val="right" w:pos="1762"/>
              </w:tabs>
              <w:spacing w:line="360" w:lineRule="auto"/>
              <w:jc w:val="left"/>
              <w:rPr>
                <w:rtl/>
              </w:rPr>
            </w:pPr>
            <w:r>
              <w:rPr>
                <w:rtl/>
              </w:rPr>
              <w:tab/>
            </w:r>
            <w:r w:rsidRPr="00D16E3B">
              <w:rPr>
                <w:rFonts w:hint="cs"/>
                <w:rtl/>
              </w:rPr>
              <w:t>מונח</w:t>
            </w:r>
            <w:r>
              <w:rPr>
                <w:rtl/>
              </w:rPr>
              <w:tab/>
            </w:r>
          </w:p>
        </w:tc>
        <w:tc>
          <w:tcPr>
            <w:tcW w:w="6087" w:type="dxa"/>
            <w:shd w:val="clear" w:color="auto" w:fill="D9D9D9"/>
          </w:tcPr>
          <w:p w14:paraId="6057DF73" w14:textId="77777777" w:rsidR="009726D4" w:rsidRPr="00D16E3B" w:rsidRDefault="009726D4" w:rsidP="00B956DA">
            <w:pPr>
              <w:pStyle w:val="TableHead"/>
              <w:spacing w:line="360" w:lineRule="auto"/>
              <w:rPr>
                <w:rtl/>
              </w:rPr>
            </w:pPr>
            <w:r w:rsidRPr="00D16E3B">
              <w:rPr>
                <w:rFonts w:hint="cs"/>
                <w:rtl/>
              </w:rPr>
              <w:t>פירוט</w:t>
            </w:r>
          </w:p>
        </w:tc>
      </w:tr>
      <w:tr w:rsidR="009726D4" w:rsidRPr="00D16E3B" w14:paraId="5DE8C4AD" w14:textId="77777777" w:rsidTr="00C54823">
        <w:tc>
          <w:tcPr>
            <w:tcW w:w="2129" w:type="dxa"/>
          </w:tcPr>
          <w:p w14:paraId="52978E25" w14:textId="77777777" w:rsidR="009726D4" w:rsidRPr="005E4C35" w:rsidRDefault="009726D4" w:rsidP="00B956DA">
            <w:pPr>
              <w:pStyle w:val="TableText"/>
              <w:spacing w:line="360" w:lineRule="auto"/>
              <w:rPr>
                <w:rtl/>
              </w:rPr>
            </w:pPr>
            <w:r w:rsidRPr="00B83F6A">
              <w:rPr>
                <w:rtl/>
              </w:rPr>
              <w:t>אירוע</w:t>
            </w:r>
          </w:p>
        </w:tc>
        <w:tc>
          <w:tcPr>
            <w:tcW w:w="6087" w:type="dxa"/>
          </w:tcPr>
          <w:p w14:paraId="1B351163" w14:textId="77777777" w:rsidR="009726D4" w:rsidRDefault="009726D4" w:rsidP="00B956DA">
            <w:pPr>
              <w:pStyle w:val="TableText"/>
              <w:spacing w:line="360" w:lineRule="auto"/>
              <w:rPr>
                <w:rtl/>
              </w:rPr>
            </w:pPr>
            <w:r w:rsidRPr="00B83F6A">
              <w:rPr>
                <w:rtl/>
              </w:rPr>
              <w:t>פעולה שהתרחשה באחת המערכות ועקב כך נרשמה ביומן של אותה מערכת.</w:t>
            </w:r>
          </w:p>
        </w:tc>
      </w:tr>
      <w:tr w:rsidR="009726D4" w:rsidRPr="00D16E3B" w14:paraId="18079A56" w14:textId="77777777" w:rsidTr="00C54823">
        <w:tc>
          <w:tcPr>
            <w:tcW w:w="2129" w:type="dxa"/>
          </w:tcPr>
          <w:p w14:paraId="45CE0627" w14:textId="77777777" w:rsidR="009726D4" w:rsidRPr="00176DA7" w:rsidRDefault="009726D4" w:rsidP="00B956DA">
            <w:pPr>
              <w:pStyle w:val="TableText"/>
              <w:spacing w:line="360" w:lineRule="auto"/>
              <w:rPr>
                <w:rtl/>
              </w:rPr>
            </w:pPr>
            <w:r w:rsidRPr="00176DA7">
              <w:rPr>
                <w:rtl/>
              </w:rPr>
              <w:t>איש קשר</w:t>
            </w:r>
          </w:p>
        </w:tc>
        <w:tc>
          <w:tcPr>
            <w:tcW w:w="6087" w:type="dxa"/>
          </w:tcPr>
          <w:p w14:paraId="0BCECFD3" w14:textId="77777777" w:rsidR="009726D4" w:rsidRPr="00176DA7" w:rsidRDefault="009726D4" w:rsidP="00B956DA">
            <w:pPr>
              <w:pStyle w:val="TableText"/>
              <w:spacing w:line="360" w:lineRule="auto"/>
              <w:rPr>
                <w:sz w:val="24"/>
                <w:rtl/>
              </w:rPr>
            </w:pPr>
            <w:r w:rsidRPr="00176DA7">
              <w:rPr>
                <w:sz w:val="24"/>
                <w:rtl/>
              </w:rPr>
              <w:t>הגורם מטעם המציע אשר מונה לנהל את המכרז מול מחב"א.</w:t>
            </w:r>
          </w:p>
        </w:tc>
      </w:tr>
      <w:tr w:rsidR="009726D4" w:rsidRPr="00D16E3B" w14:paraId="19E446A1" w14:textId="77777777" w:rsidTr="00C54823">
        <w:tc>
          <w:tcPr>
            <w:tcW w:w="2129" w:type="dxa"/>
          </w:tcPr>
          <w:p w14:paraId="76B8900F" w14:textId="77777777" w:rsidR="009726D4" w:rsidRPr="00D16E3B" w:rsidRDefault="009726D4" w:rsidP="00B956DA">
            <w:pPr>
              <w:pStyle w:val="TableText"/>
              <w:spacing w:line="360" w:lineRule="auto"/>
            </w:pPr>
            <w:r w:rsidRPr="00D16E3B">
              <w:rPr>
                <w:rtl/>
              </w:rPr>
              <w:t>הצעה</w:t>
            </w:r>
          </w:p>
        </w:tc>
        <w:tc>
          <w:tcPr>
            <w:tcW w:w="6087" w:type="dxa"/>
          </w:tcPr>
          <w:p w14:paraId="217B7FD8" w14:textId="77777777" w:rsidR="009726D4" w:rsidRPr="00D16E3B" w:rsidRDefault="009726D4" w:rsidP="00B956DA">
            <w:pPr>
              <w:pStyle w:val="TableText"/>
              <w:spacing w:line="360" w:lineRule="auto"/>
            </w:pPr>
            <w:r w:rsidRPr="00D16E3B">
              <w:rPr>
                <w:rtl/>
              </w:rPr>
              <w:t>תשובת המציע להזמנה להציע הצעות על כל נספחיה.</w:t>
            </w:r>
          </w:p>
        </w:tc>
      </w:tr>
      <w:tr w:rsidR="009726D4" w:rsidRPr="00D16E3B" w14:paraId="26CF442E" w14:textId="77777777" w:rsidTr="00C54823">
        <w:tc>
          <w:tcPr>
            <w:tcW w:w="2129" w:type="dxa"/>
          </w:tcPr>
          <w:p w14:paraId="65765B10" w14:textId="52DE15F0" w:rsidR="009726D4" w:rsidRDefault="009726D4" w:rsidP="00B956DA">
            <w:pPr>
              <w:pStyle w:val="TableText"/>
              <w:spacing w:line="360" w:lineRule="auto"/>
              <w:rPr>
                <w:rtl/>
              </w:rPr>
            </w:pPr>
            <w:r>
              <w:rPr>
                <w:rtl/>
              </w:rPr>
              <w:t>מחב</w:t>
            </w:r>
            <w:r w:rsidR="001A17CE">
              <w:rPr>
                <w:rFonts w:hint="cs"/>
                <w:rtl/>
              </w:rPr>
              <w:t>"</w:t>
            </w:r>
            <w:r>
              <w:rPr>
                <w:rtl/>
              </w:rPr>
              <w:t>א</w:t>
            </w:r>
            <w:r w:rsidRPr="00D16E3B">
              <w:rPr>
                <w:rtl/>
              </w:rPr>
              <w:t xml:space="preserve"> </w:t>
            </w:r>
            <w:r>
              <w:rPr>
                <w:rFonts w:hint="cs"/>
                <w:rtl/>
              </w:rPr>
              <w:t>ו/או המזמי</w:t>
            </w:r>
            <w:r w:rsidR="001A17CE">
              <w:rPr>
                <w:rFonts w:hint="cs"/>
                <w:rtl/>
              </w:rPr>
              <w:t>נה</w:t>
            </w:r>
          </w:p>
        </w:tc>
        <w:tc>
          <w:tcPr>
            <w:tcW w:w="6087" w:type="dxa"/>
          </w:tcPr>
          <w:p w14:paraId="08906715" w14:textId="77777777" w:rsidR="009726D4" w:rsidRDefault="009726D4" w:rsidP="00B956DA">
            <w:pPr>
              <w:pStyle w:val="TableText"/>
              <w:spacing w:line="360" w:lineRule="auto"/>
              <w:rPr>
                <w:rtl/>
              </w:rPr>
            </w:pPr>
            <w:r w:rsidRPr="002E77CD">
              <w:rPr>
                <w:rtl/>
              </w:rPr>
              <w:t xml:space="preserve">מרכז החישובים </w:t>
            </w:r>
            <w:proofErr w:type="spellStart"/>
            <w:r w:rsidRPr="002E77CD">
              <w:rPr>
                <w:rtl/>
              </w:rPr>
              <w:t>הבי</w:t>
            </w:r>
            <w:r>
              <w:rPr>
                <w:rFonts w:hint="cs"/>
                <w:rtl/>
              </w:rPr>
              <w:t>נ</w:t>
            </w:r>
            <w:r w:rsidRPr="002E77CD">
              <w:rPr>
                <w:rtl/>
              </w:rPr>
              <w:t>אוניברסיטאי</w:t>
            </w:r>
            <w:proofErr w:type="spellEnd"/>
            <w:r>
              <w:rPr>
                <w:rFonts w:hint="cs"/>
                <w:rtl/>
              </w:rPr>
              <w:t>.</w:t>
            </w:r>
          </w:p>
        </w:tc>
      </w:tr>
      <w:tr w:rsidR="009726D4" w:rsidRPr="00D16E3B" w14:paraId="6EFBF87A" w14:textId="77777777" w:rsidTr="00C54823">
        <w:tc>
          <w:tcPr>
            <w:tcW w:w="2129" w:type="dxa"/>
          </w:tcPr>
          <w:p w14:paraId="78777159" w14:textId="77777777" w:rsidR="009726D4" w:rsidRPr="00D16E3B" w:rsidRDefault="009726D4" w:rsidP="00B956DA">
            <w:pPr>
              <w:pStyle w:val="TableText"/>
              <w:spacing w:line="360" w:lineRule="auto"/>
              <w:rPr>
                <w:rtl/>
              </w:rPr>
            </w:pPr>
            <w:r>
              <w:rPr>
                <w:rFonts w:hint="cs"/>
                <w:rtl/>
              </w:rPr>
              <w:t xml:space="preserve">מוסדות </w:t>
            </w:r>
          </w:p>
        </w:tc>
        <w:tc>
          <w:tcPr>
            <w:tcW w:w="6087" w:type="dxa"/>
          </w:tcPr>
          <w:p w14:paraId="19445EF7" w14:textId="74AD9D46" w:rsidR="009726D4" w:rsidRDefault="009726D4" w:rsidP="00B956DA">
            <w:pPr>
              <w:pStyle w:val="TableText"/>
              <w:spacing w:line="360" w:lineRule="auto"/>
              <w:rPr>
                <w:rtl/>
              </w:rPr>
            </w:pPr>
            <w:r>
              <w:rPr>
                <w:rFonts w:hint="cs"/>
                <w:rtl/>
              </w:rPr>
              <w:t xml:space="preserve">אחד או יותר מהמוסדות האקדמיים </w:t>
            </w:r>
            <w:r w:rsidR="001A17CE">
              <w:rPr>
                <w:rFonts w:hint="cs"/>
                <w:rtl/>
              </w:rPr>
              <w:t>החברים</w:t>
            </w:r>
            <w:r w:rsidR="00192159">
              <w:rPr>
                <w:rFonts w:hint="cs"/>
                <w:rtl/>
              </w:rPr>
              <w:t xml:space="preserve"> </w:t>
            </w:r>
            <w:r w:rsidR="001A17CE">
              <w:rPr>
                <w:rFonts w:hint="cs"/>
                <w:rtl/>
              </w:rPr>
              <w:t>ב</w:t>
            </w:r>
            <w:r>
              <w:rPr>
                <w:rFonts w:hint="cs"/>
                <w:rtl/>
              </w:rPr>
              <w:t xml:space="preserve">מחב"א: </w:t>
            </w:r>
            <w:r w:rsidR="00B55A5A" w:rsidRPr="00B55A5A">
              <w:rPr>
                <w:rtl/>
              </w:rPr>
              <w:t>הטכניון, האוניברסיטה העברית, מכון ויצמן, אוניברסיטת בר-אילן, אוניברסיטת תל-אביב, אוניברסיטת חיפה, אוניברסיטת בן-גוריון, האוניברסיטה הפתוחה, אוניברסיטת אריאל</w:t>
            </w:r>
            <w:r>
              <w:rPr>
                <w:rFonts w:hint="cs"/>
                <w:rtl/>
              </w:rPr>
              <w:t xml:space="preserve">. וכן מכללות שיבחרו </w:t>
            </w:r>
            <w:r w:rsidR="00E77F23">
              <w:rPr>
                <w:rtl/>
              </w:rPr>
              <w:t xml:space="preserve">להשתמש </w:t>
            </w:r>
            <w:r w:rsidR="00E77F23">
              <w:rPr>
                <w:rFonts w:hint="cs"/>
                <w:rtl/>
              </w:rPr>
              <w:t>בתוצרי</w:t>
            </w:r>
            <w:r w:rsidR="00E77F23">
              <w:rPr>
                <w:rtl/>
              </w:rPr>
              <w:t xml:space="preserve"> מכרז זה.</w:t>
            </w:r>
          </w:p>
        </w:tc>
      </w:tr>
      <w:tr w:rsidR="005138C4" w:rsidRPr="00D16E3B" w14:paraId="4D8FD669" w14:textId="77777777" w:rsidTr="00C54823">
        <w:tc>
          <w:tcPr>
            <w:tcW w:w="2129" w:type="dxa"/>
          </w:tcPr>
          <w:p w14:paraId="7E01E5A7" w14:textId="59384B33" w:rsidR="005138C4" w:rsidRDefault="005138C4" w:rsidP="00B956DA">
            <w:pPr>
              <w:pStyle w:val="TableText"/>
              <w:spacing w:line="360" w:lineRule="auto"/>
              <w:rPr>
                <w:rtl/>
              </w:rPr>
            </w:pPr>
            <w:r>
              <w:rPr>
                <w:rFonts w:hint="cs"/>
                <w:rtl/>
              </w:rPr>
              <w:t>מוסדות נוספים</w:t>
            </w:r>
          </w:p>
        </w:tc>
        <w:tc>
          <w:tcPr>
            <w:tcW w:w="6087" w:type="dxa"/>
          </w:tcPr>
          <w:p w14:paraId="29D438B2" w14:textId="3AD5466F" w:rsidR="005138C4" w:rsidRDefault="005138C4" w:rsidP="00536F62">
            <w:pPr>
              <w:pStyle w:val="Para2"/>
              <w:rPr>
                <w:rtl/>
              </w:rPr>
            </w:pPr>
            <w:r>
              <w:rPr>
                <w:rFonts w:hint="cs"/>
                <w:rtl/>
              </w:rPr>
              <w:t>גופים נוספים המעוניינים לבדוק אמינות תעודות אך אינם מעלים תעודות למאגר כמו למשל גופי ממשל.</w:t>
            </w:r>
          </w:p>
        </w:tc>
      </w:tr>
      <w:tr w:rsidR="009726D4" w:rsidRPr="00D16E3B" w14:paraId="5D729961" w14:textId="77777777" w:rsidTr="00C54823">
        <w:tc>
          <w:tcPr>
            <w:tcW w:w="2129" w:type="dxa"/>
          </w:tcPr>
          <w:p w14:paraId="14534811" w14:textId="0BA99CA7" w:rsidR="009726D4" w:rsidRPr="00D16E3B" w:rsidRDefault="008B59ED" w:rsidP="00B956DA">
            <w:pPr>
              <w:pStyle w:val="TableText"/>
              <w:spacing w:line="360" w:lineRule="auto"/>
            </w:pPr>
            <w:r>
              <w:rPr>
                <w:rFonts w:hint="cs"/>
                <w:rtl/>
              </w:rPr>
              <w:lastRenderedPageBreak/>
              <w:t>(</w:t>
            </w:r>
            <w:r w:rsidR="009726D4">
              <w:rPr>
                <w:rFonts w:hint="cs"/>
                <w:rtl/>
              </w:rPr>
              <w:t>ה</w:t>
            </w:r>
            <w:r>
              <w:rPr>
                <w:rFonts w:hint="cs"/>
                <w:rtl/>
              </w:rPr>
              <w:t>)</w:t>
            </w:r>
            <w:r w:rsidR="009726D4">
              <w:rPr>
                <w:rFonts w:hint="cs"/>
                <w:rtl/>
              </w:rPr>
              <w:t xml:space="preserve">מכרז ו/או </w:t>
            </w:r>
            <w:r w:rsidR="009726D4" w:rsidRPr="00D16E3B">
              <w:rPr>
                <w:rtl/>
              </w:rPr>
              <w:t xml:space="preserve">(ה)מפרט </w:t>
            </w:r>
            <w:r w:rsidR="009726D4" w:rsidRPr="00D16E3B">
              <w:rPr>
                <w:rFonts w:hint="cs"/>
                <w:rtl/>
              </w:rPr>
              <w:t xml:space="preserve">או </w:t>
            </w:r>
            <w:proofErr w:type="spellStart"/>
            <w:r w:rsidR="009726D4" w:rsidRPr="00D16E3B">
              <w:rPr>
                <w:rFonts w:hint="cs"/>
                <w:rtl/>
              </w:rPr>
              <w:t>הבל"מ</w:t>
            </w:r>
            <w:proofErr w:type="spellEnd"/>
            <w:r w:rsidR="009726D4">
              <w:rPr>
                <w:rFonts w:hint="cs"/>
                <w:rtl/>
              </w:rPr>
              <w:t xml:space="preserve"> </w:t>
            </w:r>
          </w:p>
        </w:tc>
        <w:tc>
          <w:tcPr>
            <w:tcW w:w="6087" w:type="dxa"/>
          </w:tcPr>
          <w:p w14:paraId="5A006D6B" w14:textId="77777777" w:rsidR="009726D4" w:rsidRPr="00D16E3B" w:rsidRDefault="009726D4" w:rsidP="00B956DA">
            <w:pPr>
              <w:pStyle w:val="TableText"/>
              <w:spacing w:line="360" w:lineRule="auto"/>
              <w:rPr>
                <w:sz w:val="24"/>
              </w:rPr>
            </w:pPr>
            <w:r w:rsidRPr="00206D71">
              <w:rPr>
                <w:rtl/>
              </w:rPr>
              <w:t>מסמך זה על נספחיו דרישותיו תנאיו</w:t>
            </w:r>
            <w:r>
              <w:rPr>
                <w:rFonts w:hint="cs"/>
                <w:rtl/>
              </w:rPr>
              <w:t>,</w:t>
            </w:r>
            <w:r w:rsidRPr="00206D71">
              <w:rPr>
                <w:rtl/>
              </w:rPr>
              <w:t xml:space="preserve"> חלקיו</w:t>
            </w:r>
            <w:r>
              <w:rPr>
                <w:rFonts w:hint="cs"/>
                <w:rtl/>
              </w:rPr>
              <w:t xml:space="preserve"> ונספחיו</w:t>
            </w:r>
            <w:r w:rsidRPr="00206D71">
              <w:rPr>
                <w:rtl/>
              </w:rPr>
              <w:t>.</w:t>
            </w:r>
            <w:r w:rsidRPr="00D16E3B">
              <w:rPr>
                <w:rtl/>
              </w:rPr>
              <w:t xml:space="preserve"> </w:t>
            </w:r>
          </w:p>
        </w:tc>
      </w:tr>
      <w:tr w:rsidR="009726D4" w:rsidRPr="00D16E3B" w14:paraId="331DE674" w14:textId="77777777" w:rsidTr="00C54823">
        <w:tc>
          <w:tcPr>
            <w:tcW w:w="2129" w:type="dxa"/>
          </w:tcPr>
          <w:p w14:paraId="10731394" w14:textId="77777777" w:rsidR="009726D4" w:rsidRPr="009D7889" w:rsidRDefault="009726D4" w:rsidP="00B956DA">
            <w:pPr>
              <w:pStyle w:val="TableText"/>
              <w:spacing w:line="360" w:lineRule="auto"/>
              <w:rPr>
                <w:rtl/>
              </w:rPr>
            </w:pPr>
            <w:proofErr w:type="spellStart"/>
            <w:r>
              <w:rPr>
                <w:rFonts w:hint="cs"/>
                <w:rtl/>
              </w:rPr>
              <w:t>מפ"ל</w:t>
            </w:r>
            <w:proofErr w:type="spellEnd"/>
            <w:r>
              <w:rPr>
                <w:rFonts w:hint="cs"/>
                <w:rtl/>
              </w:rPr>
              <w:t xml:space="preserve"> - מפרט פנימי לבדיקה</w:t>
            </w:r>
          </w:p>
        </w:tc>
        <w:tc>
          <w:tcPr>
            <w:tcW w:w="6087" w:type="dxa"/>
          </w:tcPr>
          <w:p w14:paraId="29C2D97A" w14:textId="77777777" w:rsidR="009726D4" w:rsidRPr="009D7889" w:rsidRDefault="009726D4" w:rsidP="00B956DA">
            <w:pPr>
              <w:pStyle w:val="TableText"/>
              <w:spacing w:line="360" w:lineRule="auto"/>
              <w:rPr>
                <w:rtl/>
              </w:rPr>
            </w:pPr>
            <w:r>
              <w:rPr>
                <w:rFonts w:hint="cs"/>
                <w:rtl/>
              </w:rPr>
              <w:t>מגדיר את אופן בדיקת האיכות של הצעות המציעים במכרז אשר עמדו בתנאי הסף המנהלתיים.</w:t>
            </w:r>
          </w:p>
        </w:tc>
      </w:tr>
      <w:tr w:rsidR="009726D4" w:rsidRPr="00D16E3B" w14:paraId="022C3A30" w14:textId="77777777" w:rsidTr="00C54823">
        <w:tc>
          <w:tcPr>
            <w:tcW w:w="2129" w:type="dxa"/>
          </w:tcPr>
          <w:p w14:paraId="1D1EAE69" w14:textId="6E754845" w:rsidR="009726D4" w:rsidRPr="00D16E3B" w:rsidRDefault="009726D4" w:rsidP="00B956DA">
            <w:pPr>
              <w:pStyle w:val="TableText"/>
              <w:spacing w:line="360" w:lineRule="auto"/>
              <w:rPr>
                <w:rtl/>
              </w:rPr>
            </w:pPr>
            <w:r w:rsidRPr="00206D71">
              <w:rPr>
                <w:sz w:val="24"/>
                <w:rtl/>
              </w:rPr>
              <w:t>מציע</w:t>
            </w:r>
          </w:p>
        </w:tc>
        <w:tc>
          <w:tcPr>
            <w:tcW w:w="6087" w:type="dxa"/>
          </w:tcPr>
          <w:p w14:paraId="3D15A373" w14:textId="77777777" w:rsidR="009726D4" w:rsidRPr="00D16E3B" w:rsidRDefault="009726D4" w:rsidP="00B956DA">
            <w:pPr>
              <w:pStyle w:val="TableText"/>
              <w:spacing w:line="360" w:lineRule="auto"/>
              <w:rPr>
                <w:rtl/>
              </w:rPr>
            </w:pPr>
            <w:r>
              <w:rPr>
                <w:sz w:val="24"/>
                <w:rtl/>
              </w:rPr>
              <w:t xml:space="preserve">מגיש הצעה במכרז. </w:t>
            </w:r>
          </w:p>
        </w:tc>
      </w:tr>
      <w:tr w:rsidR="009726D4" w:rsidRPr="00D16E3B" w14:paraId="5FCB2FCF" w14:textId="77777777" w:rsidTr="00C54823">
        <w:tc>
          <w:tcPr>
            <w:tcW w:w="2129" w:type="dxa"/>
          </w:tcPr>
          <w:p w14:paraId="75C0FAE2" w14:textId="77777777" w:rsidR="009726D4" w:rsidRPr="00206D71" w:rsidRDefault="009726D4" w:rsidP="00B956DA">
            <w:pPr>
              <w:pStyle w:val="TableText"/>
              <w:spacing w:line="360" w:lineRule="auto"/>
            </w:pPr>
            <w:r w:rsidRPr="009513EF">
              <w:rPr>
                <w:rtl/>
              </w:rPr>
              <w:t xml:space="preserve">ספק ו/או החברה </w:t>
            </w:r>
          </w:p>
        </w:tc>
        <w:tc>
          <w:tcPr>
            <w:tcW w:w="6087" w:type="dxa"/>
          </w:tcPr>
          <w:p w14:paraId="076599D5" w14:textId="77777777" w:rsidR="009726D4" w:rsidRPr="00D16E3B" w:rsidRDefault="009726D4" w:rsidP="00B956DA">
            <w:pPr>
              <w:pStyle w:val="TableText"/>
              <w:spacing w:line="360" w:lineRule="auto"/>
              <w:rPr>
                <w:rtl/>
              </w:rPr>
            </w:pPr>
            <w:r w:rsidRPr="009513EF">
              <w:rPr>
                <w:rtl/>
              </w:rPr>
              <w:t>המציע שזכה במכרז</w:t>
            </w:r>
            <w:r w:rsidRPr="009513EF">
              <w:t>.</w:t>
            </w:r>
          </w:p>
        </w:tc>
      </w:tr>
      <w:tr w:rsidR="009726D4" w:rsidRPr="00D16E3B" w14:paraId="45106BEE" w14:textId="77777777" w:rsidTr="00C54823">
        <w:tc>
          <w:tcPr>
            <w:tcW w:w="2129" w:type="dxa"/>
          </w:tcPr>
          <w:p w14:paraId="10F5F138" w14:textId="20009358" w:rsidR="009726D4" w:rsidRPr="00D16E3B" w:rsidRDefault="009726D4" w:rsidP="00B956DA">
            <w:pPr>
              <w:pStyle w:val="TableText"/>
              <w:spacing w:line="360" w:lineRule="auto"/>
              <w:rPr>
                <w:rtl/>
              </w:rPr>
            </w:pPr>
            <w:r w:rsidRPr="00D16E3B">
              <w:rPr>
                <w:rtl/>
              </w:rPr>
              <w:t xml:space="preserve">עורך </w:t>
            </w:r>
            <w:r>
              <w:rPr>
                <w:rFonts w:hint="cs"/>
                <w:rtl/>
              </w:rPr>
              <w:t xml:space="preserve">המכרז </w:t>
            </w:r>
          </w:p>
        </w:tc>
        <w:tc>
          <w:tcPr>
            <w:tcW w:w="6087" w:type="dxa"/>
          </w:tcPr>
          <w:p w14:paraId="46339CBA" w14:textId="698E48F8" w:rsidR="009726D4" w:rsidRPr="00D16E3B" w:rsidRDefault="009726D4" w:rsidP="00B956DA">
            <w:pPr>
              <w:pStyle w:val="TableText"/>
              <w:spacing w:line="360" w:lineRule="auto"/>
            </w:pPr>
            <w:r>
              <w:rPr>
                <w:rFonts w:hint="cs"/>
                <w:rtl/>
              </w:rPr>
              <w:t xml:space="preserve">האחראי למכרז זה מטעם </w:t>
            </w:r>
            <w:r w:rsidRPr="00D16E3B">
              <w:rPr>
                <w:rtl/>
              </w:rPr>
              <w:t>"</w:t>
            </w:r>
            <w:r>
              <w:rPr>
                <w:rtl/>
              </w:rPr>
              <w:t>מחב</w:t>
            </w:r>
            <w:r w:rsidR="001A17CE">
              <w:rPr>
                <w:rFonts w:hint="cs"/>
                <w:rtl/>
              </w:rPr>
              <w:t>"</w:t>
            </w:r>
            <w:r>
              <w:rPr>
                <w:rtl/>
              </w:rPr>
              <w:t>א</w:t>
            </w:r>
            <w:r w:rsidRPr="00D16E3B">
              <w:rPr>
                <w:rtl/>
              </w:rPr>
              <w:t xml:space="preserve">" </w:t>
            </w:r>
          </w:p>
        </w:tc>
      </w:tr>
      <w:tr w:rsidR="009726D4" w:rsidRPr="00D16E3B" w14:paraId="1F33804B" w14:textId="77777777" w:rsidTr="00C54823">
        <w:tc>
          <w:tcPr>
            <w:tcW w:w="2129" w:type="dxa"/>
          </w:tcPr>
          <w:p w14:paraId="22095391" w14:textId="77777777" w:rsidR="009726D4" w:rsidRPr="0064077F" w:rsidRDefault="009726D4" w:rsidP="00B956DA">
            <w:pPr>
              <w:pStyle w:val="TableText"/>
              <w:spacing w:line="360" w:lineRule="auto"/>
              <w:rPr>
                <w:rtl/>
              </w:rPr>
            </w:pPr>
            <w:r w:rsidRPr="005A68AF">
              <w:rPr>
                <w:rtl/>
              </w:rPr>
              <w:t xml:space="preserve">תחזוקה </w:t>
            </w:r>
          </w:p>
        </w:tc>
        <w:tc>
          <w:tcPr>
            <w:tcW w:w="6087" w:type="dxa"/>
          </w:tcPr>
          <w:p w14:paraId="5AD7ADCD" w14:textId="77777777" w:rsidR="009726D4" w:rsidRPr="00215C9F" w:rsidRDefault="009726D4" w:rsidP="00B956DA">
            <w:pPr>
              <w:pStyle w:val="TableText"/>
              <w:spacing w:line="360" w:lineRule="auto"/>
              <w:rPr>
                <w:rtl/>
              </w:rPr>
            </w:pPr>
            <w:r w:rsidRPr="005A68AF">
              <w:rPr>
                <w:rtl/>
              </w:rPr>
              <w:t xml:space="preserve">כלל הפעילויות הנדרשות לטיפול בתקלות בכל דרגי הטיפול, </w:t>
            </w:r>
            <w:r>
              <w:rPr>
                <w:rFonts w:hint="cs"/>
                <w:rtl/>
              </w:rPr>
              <w:t>למתן שירות</w:t>
            </w:r>
            <w:r w:rsidRPr="005A68AF">
              <w:rPr>
                <w:rtl/>
              </w:rPr>
              <w:t xml:space="preserve"> בהתאם לרמת השירות הנדרשת, ולשמירה על עדכניות </w:t>
            </w:r>
            <w:r>
              <w:rPr>
                <w:rFonts w:hint="cs"/>
                <w:rtl/>
              </w:rPr>
              <w:t>המערכת</w:t>
            </w:r>
            <w:r w:rsidRPr="005A68AF">
              <w:rPr>
                <w:rtl/>
              </w:rPr>
              <w:t>, לרבות התקנת</w:t>
            </w:r>
            <w:r w:rsidRPr="005A68AF">
              <w:t xml:space="preserve"> </w:t>
            </w:r>
            <w:r w:rsidRPr="005A68AF">
              <w:rPr>
                <w:rtl/>
              </w:rPr>
              <w:t>טלאים</w:t>
            </w:r>
            <w:r>
              <w:rPr>
                <w:rFonts w:hint="cs"/>
                <w:rtl/>
              </w:rPr>
              <w:t xml:space="preserve"> ו</w:t>
            </w:r>
            <w:r w:rsidRPr="005A68AF">
              <w:rPr>
                <w:rtl/>
              </w:rPr>
              <w:t>שדרוגי תוכנ</w:t>
            </w:r>
            <w:r>
              <w:rPr>
                <w:rFonts w:hint="cs"/>
                <w:rtl/>
              </w:rPr>
              <w:t>ה.</w:t>
            </w:r>
            <w:r w:rsidRPr="005A68AF">
              <w:t xml:space="preserve"> </w:t>
            </w:r>
          </w:p>
        </w:tc>
      </w:tr>
      <w:tr w:rsidR="0092138D" w:rsidRPr="00D16E3B" w14:paraId="43E7FDCA" w14:textId="77777777" w:rsidTr="00C54823">
        <w:tc>
          <w:tcPr>
            <w:tcW w:w="2129" w:type="dxa"/>
          </w:tcPr>
          <w:p w14:paraId="5DD2FAC7" w14:textId="29992BC5" w:rsidR="0092138D" w:rsidRPr="005A68AF" w:rsidRDefault="001D3004" w:rsidP="00B956DA">
            <w:pPr>
              <w:pStyle w:val="TableText"/>
              <w:spacing w:line="360" w:lineRule="auto"/>
              <w:rPr>
                <w:rtl/>
              </w:rPr>
            </w:pPr>
            <w:r>
              <w:rPr>
                <w:rFonts w:hint="cs"/>
                <w:rtl/>
              </w:rPr>
              <w:t>תקופת האחריות</w:t>
            </w:r>
          </w:p>
        </w:tc>
        <w:tc>
          <w:tcPr>
            <w:tcW w:w="6087" w:type="dxa"/>
          </w:tcPr>
          <w:p w14:paraId="01EB88B3" w14:textId="317E38BB" w:rsidR="0092138D" w:rsidRPr="005A68AF" w:rsidRDefault="001D3004" w:rsidP="00B956DA">
            <w:pPr>
              <w:pStyle w:val="TableText"/>
              <w:spacing w:line="360" w:lineRule="auto"/>
              <w:rPr>
                <w:rtl/>
              </w:rPr>
            </w:pPr>
            <w:r>
              <w:rPr>
                <w:rFonts w:hint="cs"/>
                <w:rtl/>
              </w:rPr>
              <w:t xml:space="preserve">השנה הראשונה לאחר </w:t>
            </w:r>
            <w:r w:rsidR="008B36BC">
              <w:rPr>
                <w:rFonts w:hint="cs"/>
                <w:rtl/>
              </w:rPr>
              <w:t>קבלת</w:t>
            </w:r>
            <w:r>
              <w:rPr>
                <w:rFonts w:hint="cs"/>
                <w:rtl/>
              </w:rPr>
              <w:t xml:space="preserve"> המוצר </w:t>
            </w:r>
            <w:r w:rsidR="00B20504">
              <w:rPr>
                <w:rFonts w:hint="cs"/>
                <w:rtl/>
              </w:rPr>
              <w:t xml:space="preserve">בה הספק אחראי לתקן את </w:t>
            </w:r>
            <w:r w:rsidR="000F7540">
              <w:rPr>
                <w:rFonts w:hint="cs"/>
                <w:rtl/>
              </w:rPr>
              <w:t xml:space="preserve">כל </w:t>
            </w:r>
            <w:r w:rsidR="00B20504">
              <w:rPr>
                <w:rFonts w:hint="cs"/>
                <w:rtl/>
              </w:rPr>
              <w:t xml:space="preserve">התקלות במוצר </w:t>
            </w:r>
            <w:r w:rsidR="000F7540">
              <w:rPr>
                <w:rFonts w:hint="cs"/>
                <w:rtl/>
              </w:rPr>
              <w:t>ללא עלות נוספת</w:t>
            </w:r>
          </w:p>
        </w:tc>
      </w:tr>
      <w:tr w:rsidR="009726D4" w:rsidRPr="00D16E3B" w14:paraId="6C6C8CEF" w14:textId="77777777" w:rsidTr="00C54823">
        <w:trPr>
          <w:trHeight w:val="629"/>
        </w:trPr>
        <w:tc>
          <w:tcPr>
            <w:tcW w:w="2129" w:type="dxa"/>
          </w:tcPr>
          <w:p w14:paraId="15CD8987" w14:textId="77777777" w:rsidR="009726D4" w:rsidRPr="001D1C0F" w:rsidRDefault="009726D4" w:rsidP="00B956DA">
            <w:pPr>
              <w:pStyle w:val="TableText"/>
              <w:spacing w:line="360" w:lineRule="auto"/>
              <w:rPr>
                <w:rtl/>
              </w:rPr>
            </w:pPr>
            <w:r w:rsidRPr="00D16E3B">
              <w:rPr>
                <w:rFonts w:hint="cs"/>
                <w:rtl/>
              </w:rPr>
              <w:t>תקופת התקשרות</w:t>
            </w:r>
            <w:r>
              <w:rPr>
                <w:rFonts w:hint="cs"/>
                <w:rtl/>
              </w:rPr>
              <w:t xml:space="preserve"> </w:t>
            </w:r>
          </w:p>
        </w:tc>
        <w:tc>
          <w:tcPr>
            <w:tcW w:w="6087" w:type="dxa"/>
          </w:tcPr>
          <w:p w14:paraId="0921B013" w14:textId="2487B031" w:rsidR="009726D4" w:rsidRPr="00D16E3B" w:rsidRDefault="009726D4" w:rsidP="00B956DA">
            <w:pPr>
              <w:pStyle w:val="TableText"/>
              <w:spacing w:line="360" w:lineRule="auto"/>
              <w:rPr>
                <w:sz w:val="24"/>
                <w:rtl/>
              </w:rPr>
            </w:pPr>
            <w:r w:rsidRPr="00D2039B">
              <w:rPr>
                <w:sz w:val="24"/>
                <w:rtl/>
              </w:rPr>
              <w:t xml:space="preserve">פרק </w:t>
            </w:r>
            <w:r>
              <w:rPr>
                <w:rFonts w:hint="cs"/>
                <w:sz w:val="24"/>
                <w:rtl/>
              </w:rPr>
              <w:t>ה</w:t>
            </w:r>
            <w:r w:rsidRPr="00D2039B">
              <w:rPr>
                <w:sz w:val="24"/>
                <w:rtl/>
              </w:rPr>
              <w:t>זמן מיום חתימ</w:t>
            </w:r>
            <w:r>
              <w:rPr>
                <w:rFonts w:hint="cs"/>
                <w:sz w:val="24"/>
                <w:rtl/>
              </w:rPr>
              <w:t>ת</w:t>
            </w:r>
            <w:r w:rsidRPr="00D2039B">
              <w:rPr>
                <w:sz w:val="24"/>
                <w:rtl/>
              </w:rPr>
              <w:t xml:space="preserve"> ההסכם עם הספק ועד היום האחרון </w:t>
            </w:r>
            <w:r>
              <w:rPr>
                <w:rFonts w:hint="cs"/>
                <w:sz w:val="24"/>
                <w:rtl/>
              </w:rPr>
              <w:t>לתוקף ההתקשרות</w:t>
            </w:r>
            <w:r w:rsidR="001A17CE">
              <w:rPr>
                <w:rFonts w:hint="cs"/>
                <w:sz w:val="24"/>
                <w:rtl/>
              </w:rPr>
              <w:t>.</w:t>
            </w:r>
          </w:p>
        </w:tc>
      </w:tr>
      <w:tr w:rsidR="009726D4" w:rsidRPr="00D16E3B" w14:paraId="1E4E8E2E" w14:textId="77777777" w:rsidTr="00C54823">
        <w:tc>
          <w:tcPr>
            <w:tcW w:w="2129" w:type="dxa"/>
          </w:tcPr>
          <w:p w14:paraId="1B67AA55" w14:textId="77777777" w:rsidR="009726D4" w:rsidRPr="009A5582" w:rsidRDefault="009726D4" w:rsidP="00B956DA">
            <w:pPr>
              <w:pStyle w:val="TableText"/>
              <w:spacing w:line="360" w:lineRule="auto"/>
              <w:rPr>
                <w:rtl/>
              </w:rPr>
            </w:pPr>
            <w:r w:rsidRPr="005E4C35">
              <w:rPr>
                <w:rtl/>
              </w:rPr>
              <w:t>תקלה</w:t>
            </w:r>
            <w:r>
              <w:rPr>
                <w:rFonts w:hint="cs"/>
                <w:rtl/>
              </w:rPr>
              <w:t xml:space="preserve"> </w:t>
            </w:r>
            <w:r w:rsidRPr="005E4C35">
              <w:t xml:space="preserve"> (Bug)</w:t>
            </w:r>
            <w:r>
              <w:rPr>
                <w:rFonts w:hint="cs"/>
                <w:rtl/>
              </w:rPr>
              <w:t xml:space="preserve">או </w:t>
            </w:r>
            <w:r>
              <w:t>Incident</w:t>
            </w:r>
          </w:p>
        </w:tc>
        <w:tc>
          <w:tcPr>
            <w:tcW w:w="6087" w:type="dxa"/>
          </w:tcPr>
          <w:p w14:paraId="72FE3BF1" w14:textId="77777777" w:rsidR="009726D4" w:rsidRPr="009A5582" w:rsidRDefault="009726D4" w:rsidP="00B956DA">
            <w:pPr>
              <w:pStyle w:val="TableText"/>
              <w:spacing w:line="360" w:lineRule="auto"/>
            </w:pPr>
            <w:r>
              <w:rPr>
                <w:rFonts w:hint="cs"/>
                <w:rtl/>
              </w:rPr>
              <w:t xml:space="preserve">אי קבלת שירות עפ"י רמת השירות המוסכמת או </w:t>
            </w:r>
            <w:r w:rsidRPr="005E4C35">
              <w:rPr>
                <w:rtl/>
              </w:rPr>
              <w:t xml:space="preserve">אירוע בו </w:t>
            </w:r>
            <w:r>
              <w:rPr>
                <w:rFonts w:hint="cs"/>
                <w:rtl/>
              </w:rPr>
              <w:t xml:space="preserve">המערכת אשר </w:t>
            </w:r>
            <w:r w:rsidRPr="005E4C35">
              <w:rPr>
                <w:rtl/>
              </w:rPr>
              <w:t>פעלה באופן רציף אינה עוב</w:t>
            </w:r>
            <w:r>
              <w:rPr>
                <w:rtl/>
              </w:rPr>
              <w:t>דת או אינה מייצרת את התוצר הנדר</w:t>
            </w:r>
            <w:r>
              <w:rPr>
                <w:rFonts w:hint="cs"/>
                <w:rtl/>
              </w:rPr>
              <w:t>ש.</w:t>
            </w:r>
            <w:r w:rsidRPr="005E4C35">
              <w:t xml:space="preserve"> </w:t>
            </w:r>
          </w:p>
        </w:tc>
      </w:tr>
      <w:tr w:rsidR="009726D4" w:rsidRPr="00D16E3B" w14:paraId="75F68B00" w14:textId="77777777" w:rsidTr="00381179">
        <w:trPr>
          <w:trHeight w:val="371"/>
        </w:trPr>
        <w:tc>
          <w:tcPr>
            <w:tcW w:w="2129" w:type="dxa"/>
            <w:tcBorders>
              <w:bottom w:val="single" w:sz="4" w:space="0" w:color="auto"/>
            </w:tcBorders>
          </w:tcPr>
          <w:p w14:paraId="46B1377A" w14:textId="77777777" w:rsidR="009726D4" w:rsidRDefault="009726D4" w:rsidP="00B956DA">
            <w:pPr>
              <w:pStyle w:val="TableText"/>
              <w:bidi w:val="0"/>
              <w:spacing w:line="360" w:lineRule="auto"/>
              <w:jc w:val="right"/>
              <w:rPr>
                <w:rtl/>
              </w:rPr>
            </w:pPr>
            <w:r>
              <w:rPr>
                <w:rFonts w:hint="cs"/>
                <w:rtl/>
              </w:rPr>
              <w:t>תקלה משביתה</w:t>
            </w:r>
          </w:p>
        </w:tc>
        <w:tc>
          <w:tcPr>
            <w:tcW w:w="6087" w:type="dxa"/>
            <w:tcBorders>
              <w:bottom w:val="single" w:sz="4" w:space="0" w:color="auto"/>
            </w:tcBorders>
          </w:tcPr>
          <w:p w14:paraId="17AA2913" w14:textId="77777777" w:rsidR="009726D4" w:rsidRDefault="009726D4" w:rsidP="00B956DA">
            <w:pPr>
              <w:pStyle w:val="TableText"/>
              <w:spacing w:line="360" w:lineRule="auto"/>
              <w:rPr>
                <w:sz w:val="24"/>
              </w:rPr>
            </w:pPr>
            <w:r>
              <w:rPr>
                <w:rFonts w:hint="cs"/>
                <w:sz w:val="24"/>
                <w:rtl/>
              </w:rPr>
              <w:t>תקלה במערכת אשר גורמת להשבתה של תהליך או שירות או תת שירות.</w:t>
            </w:r>
          </w:p>
        </w:tc>
      </w:tr>
      <w:tr w:rsidR="009726D4" w:rsidRPr="00D16E3B" w14:paraId="13775FD8" w14:textId="77777777" w:rsidTr="00381179">
        <w:trPr>
          <w:trHeight w:val="277"/>
        </w:trPr>
        <w:tc>
          <w:tcPr>
            <w:tcW w:w="2129" w:type="dxa"/>
            <w:tcBorders>
              <w:bottom w:val="single" w:sz="4" w:space="0" w:color="auto"/>
            </w:tcBorders>
          </w:tcPr>
          <w:p w14:paraId="0E3F7BAF" w14:textId="7E9D72EB" w:rsidR="009726D4" w:rsidRDefault="009726D4" w:rsidP="00381179">
            <w:pPr>
              <w:pStyle w:val="TableText"/>
              <w:bidi w:val="0"/>
              <w:spacing w:line="360" w:lineRule="auto"/>
              <w:jc w:val="right"/>
            </w:pPr>
            <w:r>
              <w:rPr>
                <w:rFonts w:hint="cs"/>
                <w:rtl/>
              </w:rPr>
              <w:t xml:space="preserve">תקלה </w:t>
            </w:r>
            <w:r w:rsidR="00387C21">
              <w:rPr>
                <w:rFonts w:hint="cs"/>
                <w:rtl/>
              </w:rPr>
              <w:t>חמורה</w:t>
            </w:r>
          </w:p>
        </w:tc>
        <w:tc>
          <w:tcPr>
            <w:tcW w:w="6087" w:type="dxa"/>
            <w:tcBorders>
              <w:bottom w:val="single" w:sz="4" w:space="0" w:color="auto"/>
            </w:tcBorders>
          </w:tcPr>
          <w:p w14:paraId="3478A5A4" w14:textId="6FAF81E5" w:rsidR="009726D4" w:rsidRPr="00381179" w:rsidRDefault="009726D4" w:rsidP="00381179">
            <w:pPr>
              <w:pStyle w:val="TableText"/>
              <w:bidi w:val="0"/>
              <w:spacing w:line="360" w:lineRule="auto"/>
              <w:jc w:val="right"/>
            </w:pPr>
            <w:r w:rsidRPr="00381179">
              <w:rPr>
                <w:rFonts w:hint="eastAsia"/>
                <w:rtl/>
              </w:rPr>
              <w:t>תקלה</w:t>
            </w:r>
            <w:r w:rsidRPr="00381179">
              <w:rPr>
                <w:rtl/>
              </w:rPr>
              <w:t xml:space="preserve"> </w:t>
            </w:r>
            <w:r w:rsidRPr="00381179">
              <w:rPr>
                <w:rFonts w:hint="eastAsia"/>
                <w:rtl/>
              </w:rPr>
              <w:t>אשר</w:t>
            </w:r>
            <w:r w:rsidRPr="00381179">
              <w:rPr>
                <w:rtl/>
              </w:rPr>
              <w:t xml:space="preserve"> </w:t>
            </w:r>
            <w:r w:rsidRPr="00381179">
              <w:rPr>
                <w:rFonts w:hint="eastAsia"/>
                <w:rtl/>
              </w:rPr>
              <w:t>אינה</w:t>
            </w:r>
            <w:r w:rsidRPr="00381179">
              <w:rPr>
                <w:rtl/>
              </w:rPr>
              <w:t xml:space="preserve"> </w:t>
            </w:r>
            <w:r w:rsidRPr="00381179">
              <w:rPr>
                <w:rFonts w:hint="eastAsia"/>
                <w:rtl/>
              </w:rPr>
              <w:t>משביתה</w:t>
            </w:r>
            <w:r w:rsidR="00387C21" w:rsidRPr="00381179">
              <w:rPr>
                <w:rtl/>
              </w:rPr>
              <w:t xml:space="preserve"> אך פוגעת בהתנהגות </w:t>
            </w:r>
            <w:r w:rsidR="001874B9" w:rsidRPr="00381179">
              <w:rPr>
                <w:rFonts w:hint="eastAsia"/>
                <w:rtl/>
              </w:rPr>
              <w:t>המערכת</w:t>
            </w:r>
            <w:r w:rsidR="00F33E30" w:rsidRPr="00381179">
              <w:rPr>
                <w:rtl/>
              </w:rPr>
              <w:t xml:space="preserve"> ומפריעה למהלך העבודה</w:t>
            </w:r>
            <w:r w:rsidRPr="00381179">
              <w:rPr>
                <w:rtl/>
              </w:rPr>
              <w:t>.</w:t>
            </w:r>
          </w:p>
        </w:tc>
      </w:tr>
      <w:tr w:rsidR="001874B9" w:rsidRPr="00D16E3B" w14:paraId="033C5255" w14:textId="77777777" w:rsidTr="00381179">
        <w:trPr>
          <w:trHeight w:val="277"/>
        </w:trPr>
        <w:tc>
          <w:tcPr>
            <w:tcW w:w="2129" w:type="dxa"/>
            <w:tcBorders>
              <w:top w:val="single" w:sz="4" w:space="0" w:color="auto"/>
              <w:bottom w:val="single" w:sz="4" w:space="0" w:color="auto"/>
            </w:tcBorders>
          </w:tcPr>
          <w:p w14:paraId="4EE90557" w14:textId="75165ECB" w:rsidR="001874B9" w:rsidRDefault="001874B9" w:rsidP="00B956DA">
            <w:pPr>
              <w:pStyle w:val="TableText"/>
              <w:spacing w:line="360" w:lineRule="auto"/>
              <w:jc w:val="both"/>
              <w:rPr>
                <w:rtl/>
              </w:rPr>
            </w:pPr>
            <w:r>
              <w:rPr>
                <w:rFonts w:hint="cs"/>
                <w:rtl/>
              </w:rPr>
              <w:t>תקלה מינורית</w:t>
            </w:r>
          </w:p>
        </w:tc>
        <w:tc>
          <w:tcPr>
            <w:tcW w:w="6087" w:type="dxa"/>
            <w:tcBorders>
              <w:top w:val="single" w:sz="4" w:space="0" w:color="auto"/>
              <w:bottom w:val="single" w:sz="4" w:space="0" w:color="auto"/>
            </w:tcBorders>
          </w:tcPr>
          <w:p w14:paraId="5C7EB03F" w14:textId="43F9E299" w:rsidR="001874B9" w:rsidRDefault="001874B9" w:rsidP="00B956DA">
            <w:pPr>
              <w:pStyle w:val="TableText"/>
              <w:spacing w:line="360" w:lineRule="auto"/>
              <w:rPr>
                <w:sz w:val="24"/>
                <w:rtl/>
              </w:rPr>
            </w:pPr>
            <w:r>
              <w:rPr>
                <w:rFonts w:hint="cs"/>
                <w:sz w:val="24"/>
                <w:rtl/>
              </w:rPr>
              <w:t>תקלה קוסמטית</w:t>
            </w:r>
            <w:r w:rsidR="00F33E30">
              <w:rPr>
                <w:rFonts w:hint="cs"/>
                <w:sz w:val="24"/>
                <w:rtl/>
              </w:rPr>
              <w:t xml:space="preserve"> אשר אינה מפריע למהלך העבודה התקין</w:t>
            </w:r>
          </w:p>
        </w:tc>
      </w:tr>
    </w:tbl>
    <w:p w14:paraId="65A49E15" w14:textId="77777777" w:rsidR="009726D4" w:rsidRPr="00FD0808" w:rsidRDefault="009726D4" w:rsidP="00282828">
      <w:pPr>
        <w:pStyle w:val="20"/>
      </w:pPr>
      <w:bookmarkStart w:id="107" w:name="_Toc370761916"/>
      <w:bookmarkStart w:id="108" w:name="_Toc417807385"/>
      <w:bookmarkStart w:id="109" w:name="_Toc347260443"/>
      <w:bookmarkStart w:id="110" w:name="_Toc33172773"/>
      <w:bookmarkStart w:id="111" w:name="_Toc33254561"/>
      <w:bookmarkStart w:id="112" w:name="_Toc78122919"/>
      <w:bookmarkStart w:id="113" w:name="_Toc78167850"/>
      <w:bookmarkStart w:id="114" w:name="_Toc135452223"/>
      <w:bookmarkStart w:id="115" w:name="_Toc340144960"/>
      <w:bookmarkStart w:id="116" w:name="_Toc150662995"/>
      <w:bookmarkStart w:id="117" w:name="_Toc199005501"/>
      <w:bookmarkStart w:id="118" w:name="_Toc340471352"/>
      <w:bookmarkStart w:id="119" w:name="_Toc153806520"/>
      <w:r>
        <w:rPr>
          <w:rFonts w:hint="cs"/>
          <w:rtl/>
        </w:rPr>
        <w:t>ניהול המכרז</w:t>
      </w:r>
      <w:bookmarkEnd w:id="107"/>
      <w:bookmarkEnd w:id="108"/>
      <w:bookmarkEnd w:id="119"/>
    </w:p>
    <w:p w14:paraId="775189CE" w14:textId="77777777" w:rsidR="009726D4" w:rsidRDefault="009726D4" w:rsidP="00E268E0">
      <w:pPr>
        <w:pStyle w:val="011"/>
        <w:rPr>
          <w:rtl/>
        </w:rPr>
      </w:pPr>
      <w:bookmarkStart w:id="120" w:name="_Ref482086438"/>
      <w:bookmarkStart w:id="121" w:name="_Ref362736032"/>
      <w:bookmarkStart w:id="122" w:name="_Toc370761917"/>
      <w:bookmarkStart w:id="123" w:name="_Toc417807386"/>
      <w:r w:rsidRPr="00CC1913">
        <w:rPr>
          <w:rFonts w:hint="cs"/>
          <w:rtl/>
        </w:rPr>
        <w:t>קבלת מסמכי המכרז</w:t>
      </w:r>
      <w:bookmarkEnd w:id="120"/>
      <w:r w:rsidRPr="00CC1913">
        <w:rPr>
          <w:rFonts w:hint="cs"/>
          <w:rtl/>
        </w:rPr>
        <w:t xml:space="preserve"> </w:t>
      </w:r>
      <w:bookmarkEnd w:id="109"/>
      <w:bookmarkEnd w:id="121"/>
      <w:bookmarkEnd w:id="122"/>
      <w:bookmarkEnd w:id="123"/>
    </w:p>
    <w:p w14:paraId="0E209F8C" w14:textId="7D6B81DF" w:rsidR="009726D4" w:rsidRDefault="009726D4" w:rsidP="00536F62">
      <w:pPr>
        <w:pStyle w:val="Para2"/>
        <w:rPr>
          <w:rtl/>
        </w:rPr>
      </w:pPr>
      <w:bookmarkStart w:id="124" w:name="_Toc347230709"/>
      <w:bookmarkStart w:id="125" w:name="_Toc347230713"/>
      <w:bookmarkStart w:id="126" w:name="_Toc347260448"/>
      <w:bookmarkEnd w:id="124"/>
      <w:r>
        <w:rPr>
          <w:rtl/>
        </w:rPr>
        <w:t>את מסמכי המכרז ניתן</w:t>
      </w:r>
      <w:r w:rsidR="00140F88">
        <w:rPr>
          <w:rtl/>
        </w:rPr>
        <w:t xml:space="preserve"> להוריד מאתר האינטרנט של מחב"א בכתובת:</w:t>
      </w:r>
      <w:r w:rsidR="00A94878">
        <w:rPr>
          <w:rtl/>
        </w:rPr>
        <w:t xml:space="preserve"> </w:t>
      </w:r>
      <w:hyperlink r:id="rId12" w:history="1">
        <w:r w:rsidR="00140F88">
          <w:rPr>
            <w:rStyle w:val="Hyperlink"/>
          </w:rPr>
          <w:t>http://www.iucc.ac.il/he/tender</w:t>
        </w:r>
      </w:hyperlink>
      <w:r w:rsidR="00900915">
        <w:rPr>
          <w:rStyle w:val="Hyperlink"/>
          <w:rFonts w:hint="cs"/>
          <w:rtl/>
        </w:rPr>
        <w:t xml:space="preserve"> </w:t>
      </w:r>
      <w:r w:rsidR="00900915" w:rsidRPr="00671585">
        <w:rPr>
          <w:rFonts w:hint="eastAsia"/>
          <w:rtl/>
        </w:rPr>
        <w:t>או</w:t>
      </w:r>
      <w:r w:rsidR="00202086">
        <w:t xml:space="preserve"> </w:t>
      </w:r>
      <w:r>
        <w:rPr>
          <w:rtl/>
        </w:rPr>
        <w:t xml:space="preserve">לקבל באופן אלקטרוני באמצעות פנייה למשרד מחב"א </w:t>
      </w:r>
    </w:p>
    <w:p w14:paraId="14956D24" w14:textId="093B3788" w:rsidR="009726D4" w:rsidRDefault="009726D4" w:rsidP="00536F62">
      <w:pPr>
        <w:pStyle w:val="Para2"/>
      </w:pPr>
      <w:r>
        <w:rPr>
          <w:rtl/>
        </w:rPr>
        <w:t xml:space="preserve">טלפון: </w:t>
      </w:r>
      <w:r>
        <w:t>03-6460555</w:t>
      </w:r>
      <w:r>
        <w:rPr>
          <w:rtl/>
        </w:rPr>
        <w:t xml:space="preserve"> או ל</w:t>
      </w:r>
      <w:r>
        <w:rPr>
          <w:rFonts w:hint="cs"/>
          <w:rtl/>
        </w:rPr>
        <w:t>-</w:t>
      </w:r>
      <w:proofErr w:type="spellStart"/>
      <w:r>
        <w:t>e-Mail:</w:t>
      </w:r>
      <w:hyperlink r:id="rId13" w:history="1">
        <w:r w:rsidRPr="0085649A">
          <w:rPr>
            <w:rStyle w:val="Hyperlink"/>
          </w:rPr>
          <w:t>IUCC-Secretariat@mail.iucc.ac.il</w:t>
        </w:r>
        <w:proofErr w:type="spellEnd"/>
      </w:hyperlink>
    </w:p>
    <w:p w14:paraId="7199DD84" w14:textId="77777777" w:rsidR="009726D4" w:rsidRDefault="009726D4" w:rsidP="0060422B">
      <w:pPr>
        <w:pStyle w:val="011"/>
        <w:rPr>
          <w:rtl/>
        </w:rPr>
      </w:pPr>
      <w:bookmarkStart w:id="127" w:name="_Toc340144963"/>
      <w:bookmarkStart w:id="128" w:name="_Toc340471355"/>
      <w:bookmarkStart w:id="129" w:name="_Toc370761918"/>
      <w:bookmarkStart w:id="130" w:name="_Toc417807387"/>
      <w:bookmarkStart w:id="131" w:name="_Ref432258409"/>
      <w:bookmarkEnd w:id="110"/>
      <w:bookmarkEnd w:id="111"/>
      <w:bookmarkEnd w:id="112"/>
      <w:bookmarkEnd w:id="113"/>
      <w:bookmarkEnd w:id="114"/>
      <w:bookmarkEnd w:id="115"/>
      <w:bookmarkEnd w:id="116"/>
      <w:bookmarkEnd w:id="117"/>
      <w:bookmarkEnd w:id="118"/>
      <w:bookmarkEnd w:id="125"/>
      <w:bookmarkEnd w:id="126"/>
      <w:r>
        <w:rPr>
          <w:rtl/>
        </w:rPr>
        <w:t>עורך המכרז</w:t>
      </w:r>
      <w:bookmarkEnd w:id="127"/>
      <w:bookmarkEnd w:id="128"/>
      <w:bookmarkEnd w:id="129"/>
      <w:bookmarkEnd w:id="130"/>
      <w:bookmarkEnd w:id="131"/>
    </w:p>
    <w:p w14:paraId="36D416ED" w14:textId="77777777" w:rsidR="009726D4" w:rsidRDefault="009726D4" w:rsidP="00536F62">
      <w:pPr>
        <w:pStyle w:val="Para2"/>
        <w:rPr>
          <w:rtl/>
        </w:rPr>
      </w:pPr>
      <w:bookmarkStart w:id="132" w:name="_Toc33172774"/>
      <w:bookmarkStart w:id="133" w:name="_Toc33254562"/>
      <w:bookmarkStart w:id="134" w:name="_Toc78122920"/>
      <w:bookmarkStart w:id="135" w:name="_Toc78167851"/>
      <w:bookmarkStart w:id="136" w:name="_Toc135452224"/>
      <w:bookmarkStart w:id="137" w:name="_Toc199005503"/>
      <w:bookmarkStart w:id="138" w:name="_Toc252804627"/>
      <w:bookmarkStart w:id="139" w:name="_Toc252805627"/>
      <w:bookmarkStart w:id="140" w:name="_Toc330168519"/>
      <w:bookmarkStart w:id="141" w:name="_Toc340144964"/>
      <w:bookmarkStart w:id="142" w:name="_Toc340471356"/>
      <w:bookmarkStart w:id="143" w:name="_Ref365378374"/>
      <w:bookmarkStart w:id="144" w:name="_Toc370761919"/>
      <w:bookmarkStart w:id="145" w:name="_Ref408987468"/>
      <w:bookmarkStart w:id="146" w:name="_Ref409518970"/>
      <w:bookmarkStart w:id="147" w:name="_Toc417807388"/>
      <w:r>
        <w:rPr>
          <w:rFonts w:hint="cs"/>
          <w:rtl/>
        </w:rPr>
        <w:t>נציגת</w:t>
      </w:r>
      <w:r>
        <w:rPr>
          <w:rtl/>
        </w:rPr>
        <w:t xml:space="preserve"> </w:t>
      </w:r>
      <w:r>
        <w:rPr>
          <w:rFonts w:hint="cs"/>
          <w:rtl/>
        </w:rPr>
        <w:t>מחב"א למכרז זה</w:t>
      </w:r>
      <w:r>
        <w:rPr>
          <w:rtl/>
        </w:rPr>
        <w:t xml:space="preserve"> ה</w:t>
      </w:r>
      <w:r>
        <w:rPr>
          <w:rFonts w:hint="cs"/>
          <w:rtl/>
        </w:rPr>
        <w:t>י</w:t>
      </w:r>
      <w:r>
        <w:rPr>
          <w:rtl/>
        </w:rPr>
        <w:t>א</w:t>
      </w:r>
      <w:r>
        <w:rPr>
          <w:rFonts w:hint="cs"/>
          <w:rtl/>
        </w:rPr>
        <w:t>: גב' סימונה הולשטיין</w:t>
      </w:r>
    </w:p>
    <w:p w14:paraId="01805340" w14:textId="3FCE00D2" w:rsidR="009726D4" w:rsidRDefault="009726D4" w:rsidP="00536F62">
      <w:pPr>
        <w:pStyle w:val="Para2"/>
      </w:pPr>
      <w:r w:rsidRPr="00736715">
        <w:rPr>
          <w:rFonts w:hint="cs"/>
          <w:rtl/>
        </w:rPr>
        <w:t>טלפון: 03-64605</w:t>
      </w:r>
      <w:r>
        <w:rPr>
          <w:rFonts w:hint="cs"/>
          <w:rtl/>
        </w:rPr>
        <w:t>6</w:t>
      </w:r>
      <w:r w:rsidRPr="00736715">
        <w:rPr>
          <w:rFonts w:hint="cs"/>
          <w:rtl/>
        </w:rPr>
        <w:t>3</w:t>
      </w:r>
      <w:r>
        <w:rPr>
          <w:rFonts w:hint="cs"/>
          <w:rtl/>
        </w:rPr>
        <w:t xml:space="preserve">, </w:t>
      </w:r>
      <w:r w:rsidRPr="00736715">
        <w:rPr>
          <w:rFonts w:hint="cs"/>
          <w:rtl/>
        </w:rPr>
        <w:t>דוא"ל:</w:t>
      </w:r>
      <w:hyperlink r:id="rId14" w:history="1">
        <w:r w:rsidRPr="00631314">
          <w:rPr>
            <w:rStyle w:val="Hyperlink"/>
          </w:rPr>
          <w:t>simonah@iucc.ac.il</w:t>
        </w:r>
      </w:hyperlink>
    </w:p>
    <w:p w14:paraId="330666DD" w14:textId="77777777" w:rsidR="009726D4" w:rsidRDefault="009726D4" w:rsidP="0060422B">
      <w:pPr>
        <w:pStyle w:val="011"/>
        <w:rPr>
          <w:rtl/>
        </w:rPr>
      </w:pPr>
      <w:r>
        <w:rPr>
          <w:rtl/>
        </w:rPr>
        <w:t>נוהל העברת שאלות ובירורים</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17A4F100" w14:textId="28758C50" w:rsidR="009726D4" w:rsidRPr="000E7794" w:rsidRDefault="009726D4" w:rsidP="00E83C5E">
      <w:pPr>
        <w:pStyle w:val="AlphaList2"/>
        <w:numPr>
          <w:ilvl w:val="0"/>
          <w:numId w:val="56"/>
        </w:numPr>
        <w:spacing w:line="360" w:lineRule="auto"/>
        <w:rPr>
          <w:rtl/>
        </w:rPr>
      </w:pPr>
      <w:r w:rsidRPr="00130138">
        <w:rPr>
          <w:rFonts w:hint="cs"/>
          <w:rtl/>
        </w:rPr>
        <w:t>שאלות הבהרה ניתן להעביר בדוא"ל</w:t>
      </w:r>
      <w:r>
        <w:rPr>
          <w:rFonts w:hint="cs"/>
          <w:rtl/>
        </w:rPr>
        <w:t xml:space="preserve"> בלבד</w:t>
      </w:r>
      <w:r w:rsidRPr="00AB262E">
        <w:rPr>
          <w:rFonts w:hint="cs"/>
          <w:rtl/>
        </w:rPr>
        <w:t xml:space="preserve"> </w:t>
      </w:r>
      <w:r w:rsidRPr="000E7794">
        <w:rPr>
          <w:rFonts w:hint="cs"/>
          <w:rtl/>
        </w:rPr>
        <w:t xml:space="preserve">עד ולא יאוחר </w:t>
      </w:r>
      <w:r>
        <w:rPr>
          <w:rFonts w:hint="cs"/>
          <w:rtl/>
        </w:rPr>
        <w:t>מהתאריך הנקוב בטבלה</w:t>
      </w:r>
      <w:r w:rsidR="00FE4A70">
        <w:rPr>
          <w:rFonts w:hint="cs"/>
          <w:rtl/>
        </w:rPr>
        <w:t xml:space="preserve"> בסעיף</w:t>
      </w:r>
      <w:r>
        <w:rPr>
          <w:rFonts w:hint="cs"/>
          <w:rtl/>
        </w:rPr>
        <w:t xml:space="preserve"> 0.1.2.</w:t>
      </w:r>
      <w:r w:rsidRPr="000E7794">
        <w:rPr>
          <w:rFonts w:hint="cs"/>
          <w:rtl/>
        </w:rPr>
        <w:t xml:space="preserve"> </w:t>
      </w:r>
    </w:p>
    <w:p w14:paraId="2DBE3B45" w14:textId="77777777" w:rsidR="009726D4" w:rsidRDefault="009726D4" w:rsidP="00A94878">
      <w:pPr>
        <w:pStyle w:val="AlphaList2"/>
        <w:numPr>
          <w:ilvl w:val="0"/>
          <w:numId w:val="44"/>
        </w:numPr>
        <w:spacing w:line="360" w:lineRule="auto"/>
        <w:jc w:val="left"/>
        <w:rPr>
          <w:rtl/>
        </w:rPr>
      </w:pPr>
      <w:r w:rsidRPr="00736715">
        <w:rPr>
          <w:rtl/>
        </w:rPr>
        <w:lastRenderedPageBreak/>
        <w:t xml:space="preserve">שאלות מציעים תוגשנה בכתב ע"ג </w:t>
      </w:r>
      <w:r w:rsidRPr="00736715">
        <w:rPr>
          <w:rFonts w:hint="cs"/>
          <w:rtl/>
        </w:rPr>
        <w:t xml:space="preserve">נספח </w:t>
      </w:r>
      <w:r>
        <w:rPr>
          <w:rFonts w:hint="cs"/>
          <w:rtl/>
        </w:rPr>
        <w:t>שאלות הבהרה המצורף כקובץ אקסל</w:t>
      </w:r>
      <w:r w:rsidRPr="00736715">
        <w:rPr>
          <w:rFonts w:hint="cs"/>
          <w:rtl/>
        </w:rPr>
        <w:t xml:space="preserve"> </w:t>
      </w:r>
      <w:r w:rsidRPr="00736715">
        <w:rPr>
          <w:rtl/>
        </w:rPr>
        <w:t>למסמכי המכרז</w:t>
      </w:r>
      <w:r w:rsidRPr="00736715">
        <w:rPr>
          <w:rFonts w:hint="cs"/>
          <w:rtl/>
        </w:rPr>
        <w:t>,</w:t>
      </w:r>
      <w:r w:rsidRPr="00736715">
        <w:rPr>
          <w:rtl/>
        </w:rPr>
        <w:t xml:space="preserve"> ותועברנה באמצעות דואר אלקטרוני לעורך המכרז</w:t>
      </w:r>
      <w:r w:rsidRPr="00736715">
        <w:rPr>
          <w:rFonts w:hint="cs"/>
          <w:rtl/>
        </w:rPr>
        <w:t xml:space="preserve">, בכתובת </w:t>
      </w:r>
      <w:hyperlink r:id="rId15" w:history="1">
        <w:r w:rsidRPr="00130895">
          <w:rPr>
            <w:rStyle w:val="Hyperlink"/>
          </w:rPr>
          <w:t>tender@iucc.ac.il</w:t>
        </w:r>
      </w:hyperlink>
      <w:r w:rsidRPr="00736715">
        <w:rPr>
          <w:rtl/>
        </w:rPr>
        <w:t xml:space="preserve">. </w:t>
      </w:r>
      <w:r>
        <w:rPr>
          <w:rtl/>
        </w:rPr>
        <w:t>המציע יציין את הסעיף המדויק אליו מתייחסת כל שאלה באופן הבא:</w:t>
      </w:r>
    </w:p>
    <w:tbl>
      <w:tblPr>
        <w:bidiVisual/>
        <w:tblW w:w="7230" w:type="dxa"/>
        <w:tblInd w:w="11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1160"/>
        <w:gridCol w:w="1170"/>
        <w:gridCol w:w="630"/>
        <w:gridCol w:w="3419"/>
      </w:tblGrid>
      <w:tr w:rsidR="009726D4" w14:paraId="46B0719A" w14:textId="77777777" w:rsidTr="00C54823">
        <w:trPr>
          <w:cantSplit/>
          <w:trHeight w:val="663"/>
          <w:tblHeader/>
        </w:trPr>
        <w:tc>
          <w:tcPr>
            <w:tcW w:w="851" w:type="dxa"/>
            <w:shd w:val="pct10" w:color="000000" w:fill="FFFFFF"/>
            <w:vAlign w:val="center"/>
          </w:tcPr>
          <w:p w14:paraId="75F492FA" w14:textId="77777777" w:rsidR="009726D4" w:rsidRDefault="009726D4" w:rsidP="00B956DA">
            <w:pPr>
              <w:pStyle w:val="TableHead"/>
              <w:spacing w:line="360" w:lineRule="auto"/>
              <w:rPr>
                <w:sz w:val="24"/>
                <w:rtl/>
              </w:rPr>
            </w:pPr>
            <w:r>
              <w:rPr>
                <w:sz w:val="24"/>
                <w:rtl/>
              </w:rPr>
              <w:t>מס' שאלה</w:t>
            </w:r>
          </w:p>
        </w:tc>
        <w:tc>
          <w:tcPr>
            <w:tcW w:w="1160" w:type="dxa"/>
            <w:shd w:val="pct10" w:color="000000" w:fill="FFFFFF"/>
            <w:vAlign w:val="center"/>
          </w:tcPr>
          <w:p w14:paraId="42B77F43" w14:textId="77777777" w:rsidR="009726D4" w:rsidRDefault="009726D4" w:rsidP="00B956DA">
            <w:pPr>
              <w:pStyle w:val="TableHead"/>
              <w:spacing w:line="360" w:lineRule="auto"/>
              <w:rPr>
                <w:sz w:val="24"/>
                <w:rtl/>
              </w:rPr>
            </w:pPr>
            <w:r>
              <w:rPr>
                <w:sz w:val="24"/>
                <w:rtl/>
              </w:rPr>
              <w:t>סוג המסמך</w:t>
            </w:r>
          </w:p>
        </w:tc>
        <w:tc>
          <w:tcPr>
            <w:tcW w:w="1170" w:type="dxa"/>
            <w:shd w:val="pct10" w:color="000000" w:fill="FFFFFF"/>
            <w:vAlign w:val="center"/>
          </w:tcPr>
          <w:p w14:paraId="149A07EE" w14:textId="77777777" w:rsidR="009726D4" w:rsidRDefault="009726D4" w:rsidP="00B956DA">
            <w:pPr>
              <w:pStyle w:val="TableHead"/>
              <w:spacing w:line="360" w:lineRule="auto"/>
              <w:rPr>
                <w:sz w:val="24"/>
                <w:rtl/>
              </w:rPr>
            </w:pPr>
            <w:r>
              <w:rPr>
                <w:sz w:val="24"/>
                <w:rtl/>
              </w:rPr>
              <w:t>הסעיף במסמך</w:t>
            </w:r>
          </w:p>
        </w:tc>
        <w:tc>
          <w:tcPr>
            <w:tcW w:w="630" w:type="dxa"/>
            <w:shd w:val="pct10" w:color="000000" w:fill="FFFFFF"/>
            <w:vAlign w:val="center"/>
          </w:tcPr>
          <w:p w14:paraId="742F0016" w14:textId="77777777" w:rsidR="009726D4" w:rsidRDefault="009726D4" w:rsidP="00B956DA">
            <w:pPr>
              <w:pStyle w:val="TableHead"/>
              <w:spacing w:line="360" w:lineRule="auto"/>
              <w:rPr>
                <w:sz w:val="24"/>
                <w:rtl/>
              </w:rPr>
            </w:pPr>
            <w:proofErr w:type="spellStart"/>
            <w:r>
              <w:rPr>
                <w:sz w:val="24"/>
                <w:rtl/>
              </w:rPr>
              <w:t>ס"ק</w:t>
            </w:r>
            <w:proofErr w:type="spellEnd"/>
          </w:p>
        </w:tc>
        <w:tc>
          <w:tcPr>
            <w:tcW w:w="3419" w:type="dxa"/>
            <w:shd w:val="pct10" w:color="000000" w:fill="FFFFFF"/>
            <w:vAlign w:val="center"/>
          </w:tcPr>
          <w:p w14:paraId="4A2348E6" w14:textId="77777777" w:rsidR="009726D4" w:rsidRDefault="009726D4" w:rsidP="00B956DA">
            <w:pPr>
              <w:pStyle w:val="TableHead"/>
              <w:spacing w:line="360" w:lineRule="auto"/>
              <w:rPr>
                <w:sz w:val="24"/>
                <w:rtl/>
              </w:rPr>
            </w:pPr>
            <w:r>
              <w:rPr>
                <w:sz w:val="24"/>
                <w:rtl/>
              </w:rPr>
              <w:t>השאלה</w:t>
            </w:r>
          </w:p>
        </w:tc>
      </w:tr>
      <w:tr w:rsidR="009726D4" w14:paraId="06083354" w14:textId="77777777" w:rsidTr="00C54823">
        <w:trPr>
          <w:cantSplit/>
          <w:trHeight w:val="447"/>
        </w:trPr>
        <w:tc>
          <w:tcPr>
            <w:tcW w:w="851" w:type="dxa"/>
            <w:vAlign w:val="center"/>
          </w:tcPr>
          <w:p w14:paraId="7A02F6CF" w14:textId="77777777" w:rsidR="009726D4" w:rsidRDefault="009726D4" w:rsidP="00B956DA">
            <w:pPr>
              <w:pStyle w:val="TableText"/>
              <w:spacing w:line="360" w:lineRule="auto"/>
              <w:rPr>
                <w:rtl/>
              </w:rPr>
            </w:pPr>
            <w:r>
              <w:rPr>
                <w:rtl/>
              </w:rPr>
              <w:t>1.</w:t>
            </w:r>
          </w:p>
        </w:tc>
        <w:tc>
          <w:tcPr>
            <w:tcW w:w="1160" w:type="dxa"/>
            <w:vAlign w:val="center"/>
          </w:tcPr>
          <w:p w14:paraId="5EC3698B" w14:textId="77777777" w:rsidR="009726D4" w:rsidRDefault="009726D4" w:rsidP="00B956DA">
            <w:pPr>
              <w:pStyle w:val="TableText"/>
              <w:spacing w:line="360" w:lineRule="auto"/>
              <w:rPr>
                <w:rtl/>
              </w:rPr>
            </w:pPr>
            <w:r>
              <w:rPr>
                <w:rtl/>
              </w:rPr>
              <w:t>מפרט</w:t>
            </w:r>
          </w:p>
        </w:tc>
        <w:tc>
          <w:tcPr>
            <w:tcW w:w="1170" w:type="dxa"/>
            <w:vAlign w:val="center"/>
          </w:tcPr>
          <w:p w14:paraId="09B4ED90" w14:textId="77777777" w:rsidR="009726D4" w:rsidRDefault="009726D4" w:rsidP="00B956DA">
            <w:pPr>
              <w:pStyle w:val="TableText"/>
              <w:spacing w:line="360" w:lineRule="auto"/>
              <w:rPr>
                <w:rtl/>
              </w:rPr>
            </w:pPr>
            <w:r>
              <w:rPr>
                <w:rtl/>
              </w:rPr>
              <w:t>2.3.</w:t>
            </w:r>
            <w:r>
              <w:rPr>
                <w:rFonts w:hint="cs"/>
                <w:rtl/>
              </w:rPr>
              <w:t>6</w:t>
            </w:r>
            <w:r>
              <w:rPr>
                <w:rtl/>
              </w:rPr>
              <w:t>.1</w:t>
            </w:r>
          </w:p>
        </w:tc>
        <w:tc>
          <w:tcPr>
            <w:tcW w:w="630" w:type="dxa"/>
          </w:tcPr>
          <w:p w14:paraId="7D0A6EA6" w14:textId="77777777" w:rsidR="009726D4" w:rsidRDefault="009726D4" w:rsidP="00B956DA">
            <w:pPr>
              <w:pStyle w:val="TableText"/>
              <w:spacing w:line="360" w:lineRule="auto"/>
              <w:rPr>
                <w:rtl/>
              </w:rPr>
            </w:pPr>
            <w:r>
              <w:rPr>
                <w:rtl/>
              </w:rPr>
              <w:t>ג'</w:t>
            </w:r>
          </w:p>
        </w:tc>
        <w:tc>
          <w:tcPr>
            <w:tcW w:w="3419" w:type="dxa"/>
          </w:tcPr>
          <w:p w14:paraId="1443BF22" w14:textId="77777777" w:rsidR="009726D4" w:rsidRDefault="009726D4" w:rsidP="00B956DA">
            <w:pPr>
              <w:pStyle w:val="TableText"/>
              <w:spacing w:line="360" w:lineRule="auto"/>
              <w:rPr>
                <w:rtl/>
              </w:rPr>
            </w:pPr>
            <w:r>
              <w:rPr>
                <w:rtl/>
              </w:rPr>
              <w:t>&lt;&lt;&lt; דוגמא</w:t>
            </w:r>
          </w:p>
        </w:tc>
      </w:tr>
      <w:tr w:rsidR="009726D4" w14:paraId="05ACE438" w14:textId="77777777" w:rsidTr="00C54823">
        <w:trPr>
          <w:cantSplit/>
          <w:trHeight w:val="447"/>
        </w:trPr>
        <w:tc>
          <w:tcPr>
            <w:tcW w:w="851" w:type="dxa"/>
            <w:vAlign w:val="center"/>
          </w:tcPr>
          <w:p w14:paraId="03A5C4EF" w14:textId="77777777" w:rsidR="009726D4" w:rsidRDefault="009726D4" w:rsidP="00B956DA">
            <w:pPr>
              <w:pStyle w:val="TableText"/>
              <w:spacing w:line="360" w:lineRule="auto"/>
              <w:rPr>
                <w:rtl/>
              </w:rPr>
            </w:pPr>
            <w:r>
              <w:rPr>
                <w:rtl/>
              </w:rPr>
              <w:t>2.</w:t>
            </w:r>
          </w:p>
        </w:tc>
        <w:tc>
          <w:tcPr>
            <w:tcW w:w="1160" w:type="dxa"/>
            <w:vAlign w:val="center"/>
          </w:tcPr>
          <w:p w14:paraId="0980A6C5" w14:textId="77777777" w:rsidR="009726D4" w:rsidRDefault="009726D4" w:rsidP="00B956DA">
            <w:pPr>
              <w:pStyle w:val="TableText"/>
              <w:spacing w:line="360" w:lineRule="auto"/>
              <w:rPr>
                <w:rtl/>
              </w:rPr>
            </w:pPr>
            <w:r>
              <w:rPr>
                <w:rtl/>
              </w:rPr>
              <w:t>הסכם</w:t>
            </w:r>
          </w:p>
        </w:tc>
        <w:tc>
          <w:tcPr>
            <w:tcW w:w="1170" w:type="dxa"/>
            <w:vAlign w:val="center"/>
          </w:tcPr>
          <w:p w14:paraId="278A91E9" w14:textId="77777777" w:rsidR="009726D4" w:rsidRDefault="009726D4" w:rsidP="00B956DA">
            <w:pPr>
              <w:pStyle w:val="TableText"/>
              <w:spacing w:line="360" w:lineRule="auto"/>
              <w:rPr>
                <w:rtl/>
              </w:rPr>
            </w:pPr>
            <w:r>
              <w:rPr>
                <w:rtl/>
              </w:rPr>
              <w:t>14</w:t>
            </w:r>
          </w:p>
        </w:tc>
        <w:tc>
          <w:tcPr>
            <w:tcW w:w="630" w:type="dxa"/>
          </w:tcPr>
          <w:p w14:paraId="0A0C4FEB" w14:textId="77777777" w:rsidR="009726D4" w:rsidRDefault="009726D4" w:rsidP="00B956DA">
            <w:pPr>
              <w:pStyle w:val="TableText"/>
              <w:spacing w:line="360" w:lineRule="auto"/>
              <w:rPr>
                <w:rtl/>
              </w:rPr>
            </w:pPr>
            <w:r>
              <w:rPr>
                <w:rtl/>
              </w:rPr>
              <w:t>ב'</w:t>
            </w:r>
          </w:p>
        </w:tc>
        <w:tc>
          <w:tcPr>
            <w:tcW w:w="3419" w:type="dxa"/>
          </w:tcPr>
          <w:p w14:paraId="1562ADA9" w14:textId="77777777" w:rsidR="009726D4" w:rsidRDefault="009726D4" w:rsidP="00B956DA">
            <w:pPr>
              <w:pStyle w:val="TableText"/>
              <w:spacing w:line="360" w:lineRule="auto"/>
              <w:rPr>
                <w:rtl/>
              </w:rPr>
            </w:pPr>
            <w:r>
              <w:rPr>
                <w:rtl/>
              </w:rPr>
              <w:t>&lt;&lt;&lt; דוגמא</w:t>
            </w:r>
          </w:p>
        </w:tc>
      </w:tr>
      <w:tr w:rsidR="009726D4" w14:paraId="15289DFC" w14:textId="77777777" w:rsidTr="00C54823">
        <w:trPr>
          <w:cantSplit/>
          <w:trHeight w:val="447"/>
        </w:trPr>
        <w:tc>
          <w:tcPr>
            <w:tcW w:w="851" w:type="dxa"/>
            <w:vAlign w:val="center"/>
          </w:tcPr>
          <w:p w14:paraId="54BBF82F" w14:textId="77777777" w:rsidR="009726D4" w:rsidRDefault="009726D4" w:rsidP="00B956DA">
            <w:pPr>
              <w:pStyle w:val="TableText"/>
              <w:spacing w:line="360" w:lineRule="auto"/>
              <w:rPr>
                <w:rtl/>
              </w:rPr>
            </w:pPr>
            <w:r>
              <w:rPr>
                <w:rtl/>
              </w:rPr>
              <w:t>3.</w:t>
            </w:r>
          </w:p>
        </w:tc>
        <w:tc>
          <w:tcPr>
            <w:tcW w:w="1160" w:type="dxa"/>
            <w:vAlign w:val="center"/>
          </w:tcPr>
          <w:p w14:paraId="4A2CF39F" w14:textId="77777777" w:rsidR="009726D4" w:rsidRDefault="009726D4" w:rsidP="00B956DA">
            <w:pPr>
              <w:pStyle w:val="TableText"/>
              <w:spacing w:line="360" w:lineRule="auto"/>
              <w:rPr>
                <w:rtl/>
              </w:rPr>
            </w:pPr>
            <w:r>
              <w:rPr>
                <w:rtl/>
              </w:rPr>
              <w:t>נספח</w:t>
            </w:r>
            <w:r>
              <w:rPr>
                <w:rFonts w:hint="cs"/>
                <w:rtl/>
              </w:rPr>
              <w:t>...</w:t>
            </w:r>
          </w:p>
        </w:tc>
        <w:tc>
          <w:tcPr>
            <w:tcW w:w="1170" w:type="dxa"/>
            <w:vAlign w:val="center"/>
          </w:tcPr>
          <w:p w14:paraId="398AFEB7" w14:textId="77777777" w:rsidR="009726D4" w:rsidRDefault="009726D4" w:rsidP="00B956DA">
            <w:pPr>
              <w:pStyle w:val="TableText"/>
              <w:spacing w:line="360" w:lineRule="auto"/>
              <w:rPr>
                <w:rtl/>
              </w:rPr>
            </w:pPr>
            <w:r>
              <w:rPr>
                <w:rFonts w:hint="cs"/>
                <w:rtl/>
              </w:rPr>
              <w:t>1.2</w:t>
            </w:r>
          </w:p>
        </w:tc>
        <w:tc>
          <w:tcPr>
            <w:tcW w:w="630" w:type="dxa"/>
          </w:tcPr>
          <w:p w14:paraId="245A9829" w14:textId="77777777" w:rsidR="009726D4" w:rsidRDefault="009726D4" w:rsidP="00B956DA">
            <w:pPr>
              <w:pStyle w:val="TableText"/>
              <w:spacing w:line="360" w:lineRule="auto"/>
              <w:rPr>
                <w:rtl/>
              </w:rPr>
            </w:pPr>
            <w:r>
              <w:rPr>
                <w:rFonts w:hint="cs"/>
                <w:rtl/>
              </w:rPr>
              <w:t>ד' 1.</w:t>
            </w:r>
          </w:p>
        </w:tc>
        <w:tc>
          <w:tcPr>
            <w:tcW w:w="3419" w:type="dxa"/>
          </w:tcPr>
          <w:p w14:paraId="428C2307" w14:textId="77777777" w:rsidR="009726D4" w:rsidRDefault="009726D4" w:rsidP="00B956DA">
            <w:pPr>
              <w:pStyle w:val="TableText"/>
              <w:spacing w:line="360" w:lineRule="auto"/>
              <w:rPr>
                <w:rtl/>
              </w:rPr>
            </w:pPr>
            <w:r>
              <w:rPr>
                <w:rtl/>
              </w:rPr>
              <w:t>&lt;&lt;&lt; דוגמא</w:t>
            </w:r>
          </w:p>
        </w:tc>
      </w:tr>
    </w:tbl>
    <w:p w14:paraId="5241893D" w14:textId="59BF75B2" w:rsidR="009726D4" w:rsidRPr="0073007A" w:rsidRDefault="009726D4" w:rsidP="00E83C5E">
      <w:pPr>
        <w:pStyle w:val="AlphaList2"/>
        <w:numPr>
          <w:ilvl w:val="0"/>
          <w:numId w:val="44"/>
        </w:numPr>
        <w:spacing w:line="360" w:lineRule="auto"/>
        <w:jc w:val="left"/>
        <w:rPr>
          <w:rtl/>
        </w:rPr>
      </w:pPr>
      <w:r w:rsidRPr="0073007A">
        <w:rPr>
          <w:rtl/>
        </w:rPr>
        <w:t xml:space="preserve">תשובות ועדת המכרזים לשאלות </w:t>
      </w:r>
      <w:r w:rsidR="00265C26">
        <w:rPr>
          <w:rFonts w:hint="cs"/>
          <w:rtl/>
        </w:rPr>
        <w:t>ה</w:t>
      </w:r>
      <w:r w:rsidRPr="0073007A">
        <w:rPr>
          <w:rtl/>
        </w:rPr>
        <w:t xml:space="preserve">הבהרה (ככל שמחב"א תמצא לנכון להשיב להן), יפורסמו באתר המכרזים של מחב"א בכתובת: </w:t>
      </w:r>
      <w:hyperlink r:id="rId16" w:history="1">
        <w:r w:rsidR="00DD2917" w:rsidRPr="000A2ADF">
          <w:rPr>
            <w:rStyle w:val="Hyperlink"/>
          </w:rPr>
          <w:t>http://www.iucc.ac.il/he/tender</w:t>
        </w:r>
      </w:hyperlink>
      <w:r w:rsidRPr="0073007A">
        <w:rPr>
          <w:rtl/>
        </w:rPr>
        <w:t>, [</w:t>
      </w:r>
      <w:proofErr w:type="spellStart"/>
      <w:r w:rsidRPr="0073007A">
        <w:rPr>
          <w:rtl/>
        </w:rPr>
        <w:t>להלן:"האתר</w:t>
      </w:r>
      <w:proofErr w:type="spellEnd"/>
      <w:r w:rsidRPr="0073007A">
        <w:rPr>
          <w:rtl/>
        </w:rPr>
        <w:t>"] מבלי לחשוף את זהות הפונה.</w:t>
      </w:r>
    </w:p>
    <w:p w14:paraId="373AC7F2" w14:textId="77777777" w:rsidR="009726D4" w:rsidRDefault="009726D4" w:rsidP="00E83C5E">
      <w:pPr>
        <w:pStyle w:val="AlphaList2"/>
        <w:numPr>
          <w:ilvl w:val="0"/>
          <w:numId w:val="44"/>
        </w:numPr>
        <w:spacing w:line="360" w:lineRule="auto"/>
        <w:jc w:val="left"/>
      </w:pPr>
      <w:r w:rsidRPr="00130138">
        <w:rPr>
          <w:rFonts w:hint="cs"/>
          <w:rtl/>
        </w:rPr>
        <w:t xml:space="preserve">תשובות </w:t>
      </w:r>
      <w:r>
        <w:rPr>
          <w:rFonts w:hint="cs"/>
          <w:rtl/>
        </w:rPr>
        <w:t xml:space="preserve">ועדת המכרזים </w:t>
      </w:r>
      <w:r w:rsidRPr="00130138">
        <w:rPr>
          <w:rFonts w:hint="cs"/>
          <w:rtl/>
        </w:rPr>
        <w:t>יחשבו חלק ממסמכי המכרז. באחריות המציע לוודא כי שאלתו הגיעה ליעדה ולקבל אישור על כך.</w:t>
      </w:r>
      <w:r>
        <w:rPr>
          <w:rFonts w:hint="cs"/>
          <w:rtl/>
        </w:rPr>
        <w:t xml:space="preserve"> באחריות מציעים להתעדכן בתשובות לשאלות הבהרה שיפורסמו באתר.</w:t>
      </w:r>
    </w:p>
    <w:p w14:paraId="65156022" w14:textId="77777777" w:rsidR="009726D4" w:rsidRPr="00146848" w:rsidRDefault="009726D4" w:rsidP="00E83C5E">
      <w:pPr>
        <w:pStyle w:val="AlphaList2"/>
        <w:numPr>
          <w:ilvl w:val="0"/>
          <w:numId w:val="44"/>
        </w:numPr>
        <w:spacing w:line="360" w:lineRule="auto"/>
        <w:jc w:val="left"/>
        <w:rPr>
          <w:rtl/>
        </w:rPr>
      </w:pPr>
      <w:bookmarkStart w:id="148" w:name="_Toc347230718"/>
      <w:bookmarkStart w:id="149" w:name="_Toc347260453"/>
      <w:r>
        <w:rPr>
          <w:rFonts w:hint="cs"/>
          <w:rtl/>
        </w:rPr>
        <w:t>ועדת</w:t>
      </w:r>
      <w:r w:rsidRPr="00146848">
        <w:rPr>
          <w:rFonts w:hint="cs"/>
          <w:rtl/>
        </w:rPr>
        <w:t xml:space="preserve"> המכרזים</w:t>
      </w:r>
      <w:r w:rsidRPr="00146848">
        <w:rPr>
          <w:rtl/>
        </w:rPr>
        <w:t xml:space="preserve"> </w:t>
      </w:r>
      <w:r w:rsidRPr="00146848">
        <w:rPr>
          <w:rFonts w:hint="cs"/>
          <w:rtl/>
        </w:rPr>
        <w:t>ל</w:t>
      </w:r>
      <w:r>
        <w:rPr>
          <w:rFonts w:hint="cs"/>
          <w:rtl/>
        </w:rPr>
        <w:t>א ת</w:t>
      </w:r>
      <w:r w:rsidRPr="00146848">
        <w:rPr>
          <w:rFonts w:hint="cs"/>
          <w:rtl/>
        </w:rPr>
        <w:t>שיב</w:t>
      </w:r>
      <w:r w:rsidRPr="00146848">
        <w:rPr>
          <w:rtl/>
        </w:rPr>
        <w:t xml:space="preserve"> לפניות שיומצאו </w:t>
      </w:r>
      <w:r>
        <w:rPr>
          <w:rFonts w:hint="cs"/>
          <w:rtl/>
        </w:rPr>
        <w:t>לה</w:t>
      </w:r>
      <w:r w:rsidRPr="00146848">
        <w:rPr>
          <w:rFonts w:hint="cs"/>
          <w:rtl/>
        </w:rPr>
        <w:t xml:space="preserve"> </w:t>
      </w:r>
      <w:r w:rsidRPr="00146848">
        <w:rPr>
          <w:rtl/>
        </w:rPr>
        <w:t xml:space="preserve">לאחר </w:t>
      </w:r>
      <w:r>
        <w:rPr>
          <w:rFonts w:hint="cs"/>
          <w:rtl/>
        </w:rPr>
        <w:t>המועד</w:t>
      </w:r>
      <w:r w:rsidRPr="00146848">
        <w:rPr>
          <w:rtl/>
        </w:rPr>
        <w:t xml:space="preserve"> </w:t>
      </w:r>
      <w:r>
        <w:rPr>
          <w:rFonts w:hint="cs"/>
          <w:rtl/>
        </w:rPr>
        <w:t>האחרון להעברת שאלות ובירורים</w:t>
      </w:r>
      <w:r w:rsidRPr="00146848">
        <w:rPr>
          <w:rFonts w:hint="cs"/>
          <w:rtl/>
        </w:rPr>
        <w:t>.</w:t>
      </w:r>
      <w:bookmarkEnd w:id="148"/>
      <w:bookmarkEnd w:id="149"/>
      <w:r>
        <w:rPr>
          <w:rFonts w:hint="cs"/>
          <w:rtl/>
        </w:rPr>
        <w:t xml:space="preserve"> </w:t>
      </w:r>
    </w:p>
    <w:p w14:paraId="0015F4A9" w14:textId="27FA4699" w:rsidR="009726D4" w:rsidRPr="00146848" w:rsidRDefault="009726D4" w:rsidP="00E83C5E">
      <w:pPr>
        <w:pStyle w:val="AlphaList2"/>
        <w:numPr>
          <w:ilvl w:val="0"/>
          <w:numId w:val="44"/>
        </w:numPr>
        <w:spacing w:line="360" w:lineRule="auto"/>
        <w:jc w:val="left"/>
        <w:rPr>
          <w:rtl/>
        </w:rPr>
      </w:pPr>
      <w:bookmarkStart w:id="150" w:name="_Toc347230719"/>
      <w:bookmarkStart w:id="151" w:name="_Toc347260454"/>
      <w:r>
        <w:rPr>
          <w:rFonts w:hint="cs"/>
          <w:rtl/>
        </w:rPr>
        <w:t>ועדת</w:t>
      </w:r>
      <w:r w:rsidRPr="00146848">
        <w:rPr>
          <w:rFonts w:hint="cs"/>
          <w:rtl/>
        </w:rPr>
        <w:t xml:space="preserve"> המכרזים ת</w:t>
      </w:r>
      <w:r w:rsidRPr="00146848">
        <w:rPr>
          <w:rtl/>
        </w:rPr>
        <w:t xml:space="preserve">שיב לפניות </w:t>
      </w:r>
      <w:r w:rsidRPr="00146848">
        <w:rPr>
          <w:rFonts w:hint="cs"/>
          <w:rtl/>
        </w:rPr>
        <w:t>מהר ככל הניתן</w:t>
      </w:r>
      <w:bookmarkEnd w:id="150"/>
      <w:bookmarkEnd w:id="151"/>
      <w:r>
        <w:rPr>
          <w:rFonts w:hint="cs"/>
          <w:rtl/>
        </w:rPr>
        <w:t xml:space="preserve"> ועד </w:t>
      </w:r>
      <w:r w:rsidRPr="00E55D76">
        <w:rPr>
          <w:rFonts w:hint="cs"/>
          <w:rtl/>
        </w:rPr>
        <w:t xml:space="preserve">למועד המצוין בטבלת ריכוז מועדי המכרז שבסעיף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Ref408988610 \r \h</w:instrText>
      </w:r>
      <w:r>
        <w:rPr>
          <w:rtl/>
        </w:rPr>
        <w:instrText xml:space="preserve">  \* </w:instrText>
      </w:r>
      <w:r>
        <w:instrText>MERGEFORMAT</w:instrText>
      </w:r>
      <w:r>
        <w:rPr>
          <w:rtl/>
        </w:rPr>
        <w:instrText xml:space="preserve"> </w:instrText>
      </w:r>
      <w:r>
        <w:rPr>
          <w:rtl/>
        </w:rPr>
      </w:r>
      <w:r>
        <w:rPr>
          <w:rtl/>
        </w:rPr>
        <w:fldChar w:fldCharType="separate"/>
      </w:r>
      <w:r>
        <w:rPr>
          <w:rtl/>
        </w:rPr>
        <w:t>‏0.1.2</w:t>
      </w:r>
      <w:r>
        <w:rPr>
          <w:rtl/>
        </w:rPr>
        <w:fldChar w:fldCharType="end"/>
      </w:r>
      <w:r w:rsidRPr="00E55D76">
        <w:rPr>
          <w:rFonts w:hint="cs"/>
          <w:rtl/>
        </w:rPr>
        <w:t xml:space="preserve">, בשורה </w:t>
      </w:r>
      <w:r>
        <w:rPr>
          <w:rFonts w:hint="cs"/>
          <w:rtl/>
        </w:rPr>
        <w:t>"</w:t>
      </w:r>
      <w:r w:rsidR="00DD2917" w:rsidRPr="00DD2917">
        <w:rPr>
          <w:rtl/>
        </w:rPr>
        <w:t>מועד אחרון להעברת תשובות מחב"א לשאלות ובירורים של מציעים</w:t>
      </w:r>
      <w:r>
        <w:rPr>
          <w:rFonts w:hint="cs"/>
          <w:rtl/>
        </w:rPr>
        <w:t>".</w:t>
      </w:r>
    </w:p>
    <w:p w14:paraId="6557B7FB" w14:textId="77777777" w:rsidR="009726D4" w:rsidRDefault="009726D4" w:rsidP="00E83C5E">
      <w:pPr>
        <w:pStyle w:val="AlphaList2"/>
        <w:numPr>
          <w:ilvl w:val="0"/>
          <w:numId w:val="44"/>
        </w:numPr>
        <w:spacing w:line="360" w:lineRule="auto"/>
        <w:jc w:val="left"/>
        <w:rPr>
          <w:rtl/>
        </w:rPr>
      </w:pPr>
      <w:r>
        <w:rPr>
          <w:rtl/>
        </w:rPr>
        <w:t xml:space="preserve">רק תשובות </w:t>
      </w:r>
      <w:r>
        <w:rPr>
          <w:rFonts w:hint="cs"/>
          <w:rtl/>
        </w:rPr>
        <w:t xml:space="preserve">של ועדת המכרזים </w:t>
      </w:r>
      <w:r>
        <w:rPr>
          <w:rtl/>
        </w:rPr>
        <w:t>שת</w:t>
      </w:r>
      <w:r>
        <w:rPr>
          <w:rFonts w:hint="cs"/>
          <w:rtl/>
        </w:rPr>
        <w:t>פורסמנה</w:t>
      </w:r>
      <w:r>
        <w:rPr>
          <w:rtl/>
        </w:rPr>
        <w:t xml:space="preserve"> ע"י עורך המכרז </w:t>
      </w:r>
      <w:r>
        <w:rPr>
          <w:rFonts w:hint="cs"/>
          <w:rtl/>
        </w:rPr>
        <w:t xml:space="preserve">באתר מחב"א </w:t>
      </w:r>
      <w:r>
        <w:rPr>
          <w:rtl/>
        </w:rPr>
        <w:t xml:space="preserve">מחייבות </w:t>
      </w:r>
      <w:r>
        <w:rPr>
          <w:rFonts w:hint="cs"/>
          <w:rtl/>
        </w:rPr>
        <w:t>את מחב"א</w:t>
      </w:r>
      <w:r>
        <w:rPr>
          <w:rtl/>
        </w:rPr>
        <w:t xml:space="preserve"> והן </w:t>
      </w:r>
      <w:r>
        <w:rPr>
          <w:rFonts w:hint="cs"/>
          <w:rtl/>
        </w:rPr>
        <w:t>תהווינה</w:t>
      </w:r>
      <w:r>
        <w:rPr>
          <w:rtl/>
        </w:rPr>
        <w:t xml:space="preserve"> חלק בלתי נפרד ממסמכי המכרז.</w:t>
      </w:r>
    </w:p>
    <w:p w14:paraId="713A080D" w14:textId="08178542" w:rsidR="009726D4" w:rsidRPr="007B7200" w:rsidRDefault="009726D4" w:rsidP="00E83C5E">
      <w:pPr>
        <w:pStyle w:val="AlphaList2"/>
        <w:numPr>
          <w:ilvl w:val="0"/>
          <w:numId w:val="44"/>
        </w:numPr>
        <w:spacing w:line="360" w:lineRule="auto"/>
        <w:jc w:val="left"/>
        <w:rPr>
          <w:rtl/>
        </w:rPr>
      </w:pPr>
      <w:bookmarkStart w:id="152" w:name="_Toc33172775"/>
      <w:bookmarkStart w:id="153" w:name="_Toc33254563"/>
      <w:bookmarkStart w:id="154" w:name="_Toc78167852"/>
      <w:bookmarkStart w:id="155" w:name="_Toc135452225"/>
      <w:bookmarkStart w:id="156" w:name="_Toc199005504"/>
      <w:bookmarkStart w:id="157" w:name="_Toc252804628"/>
      <w:bookmarkStart w:id="158" w:name="_Toc252805628"/>
      <w:bookmarkStart w:id="159" w:name="_Toc330168520"/>
      <w:bookmarkStart w:id="160" w:name="_Toc340144965"/>
      <w:bookmarkStart w:id="161" w:name="_Toc340471357"/>
      <w:bookmarkStart w:id="162" w:name="_Toc370761920"/>
      <w:bookmarkStart w:id="163" w:name="_Ref408987929"/>
      <w:bookmarkStart w:id="164" w:name="_Toc417807389"/>
      <w:r>
        <w:rPr>
          <w:rFonts w:hint="cs"/>
          <w:rtl/>
        </w:rPr>
        <w:t xml:space="preserve">ועדת המכרזים תהיה </w:t>
      </w:r>
      <w:r w:rsidRPr="00E918C0">
        <w:rPr>
          <w:rFonts w:hint="cs"/>
          <w:rtl/>
        </w:rPr>
        <w:t>רשאי</w:t>
      </w:r>
      <w:r>
        <w:rPr>
          <w:rFonts w:hint="cs"/>
          <w:rtl/>
        </w:rPr>
        <w:t>ת</w:t>
      </w:r>
      <w:r w:rsidRPr="00E918C0">
        <w:rPr>
          <w:rFonts w:hint="cs"/>
          <w:rtl/>
        </w:rPr>
        <w:t>, על פי שיקול דעת</w:t>
      </w:r>
      <w:r>
        <w:rPr>
          <w:rFonts w:hint="cs"/>
          <w:rtl/>
        </w:rPr>
        <w:t>ה המוחלט והבלעדי</w:t>
      </w:r>
      <w:r w:rsidRPr="00E918C0">
        <w:rPr>
          <w:rFonts w:hint="cs"/>
          <w:rtl/>
        </w:rPr>
        <w:t xml:space="preserve">, </w:t>
      </w:r>
      <w:r>
        <w:rPr>
          <w:rFonts w:hint="cs"/>
          <w:rtl/>
        </w:rPr>
        <w:t xml:space="preserve">להחליט, </w:t>
      </w:r>
      <w:r w:rsidRPr="00E918C0">
        <w:rPr>
          <w:rFonts w:hint="cs"/>
          <w:rtl/>
        </w:rPr>
        <w:t xml:space="preserve">לאחר פרסום המכרז, על תיקונים, הבהרות, שינויים ותוספות בתנאי המכרז, ומעת </w:t>
      </w:r>
      <w:r>
        <w:rPr>
          <w:rFonts w:hint="cs"/>
          <w:rtl/>
        </w:rPr>
        <w:t>שתפרסם החלטתה באתר</w:t>
      </w:r>
      <w:r w:rsidR="00DD2917">
        <w:rPr>
          <w:rFonts w:hint="cs"/>
          <w:rtl/>
        </w:rPr>
        <w:t>,</w:t>
      </w:r>
      <w:r>
        <w:rPr>
          <w:rFonts w:hint="cs"/>
          <w:rtl/>
        </w:rPr>
        <w:t xml:space="preserve"> </w:t>
      </w:r>
      <w:r w:rsidRPr="00E918C0">
        <w:rPr>
          <w:rFonts w:hint="cs"/>
          <w:rtl/>
        </w:rPr>
        <w:t xml:space="preserve">יהוו אלו חלק בלתי נפרד ממסמכי המכרז. המציע יצרף למסמכי הצעתו את הודעת </w:t>
      </w:r>
      <w:r>
        <w:rPr>
          <w:rFonts w:hint="cs"/>
          <w:rtl/>
        </w:rPr>
        <w:t xml:space="preserve">ועדת המכרזים </w:t>
      </w:r>
      <w:r w:rsidRPr="00E918C0">
        <w:rPr>
          <w:rFonts w:hint="cs"/>
          <w:rtl/>
        </w:rPr>
        <w:t>וכל מסמך שהוסף כאמור, כשהם חתומים בחתימתו, לאישור קבלתם, הבנתם, והבאת האמור בהם בחשבון במסגרת הצעתו. שינויים, הבהרות ועדכונים כאמור לעיל, יפורסמו באתר ועל המבקשים להשתתף במכרז, לעקוב אחר העדכונים באתר כאמור לעיל.</w:t>
      </w:r>
      <w:r w:rsidRPr="001A5123">
        <w:rPr>
          <w:rtl/>
        </w:rPr>
        <w:t xml:space="preserve"> </w:t>
      </w:r>
      <w:r w:rsidRPr="001A5123">
        <w:rPr>
          <w:rFonts w:hint="eastAsia"/>
          <w:rtl/>
        </w:rPr>
        <w:t>ניתן</w:t>
      </w:r>
      <w:r w:rsidRPr="001A5123">
        <w:rPr>
          <w:rtl/>
        </w:rPr>
        <w:t xml:space="preserve"> </w:t>
      </w:r>
      <w:r w:rsidRPr="001A5123">
        <w:rPr>
          <w:rFonts w:hint="eastAsia"/>
          <w:rtl/>
        </w:rPr>
        <w:t>יהיה</w:t>
      </w:r>
      <w:r w:rsidRPr="001A5123">
        <w:rPr>
          <w:rtl/>
        </w:rPr>
        <w:t xml:space="preserve"> </w:t>
      </w:r>
      <w:r w:rsidRPr="001A5123">
        <w:rPr>
          <w:rFonts w:hint="eastAsia"/>
          <w:rtl/>
        </w:rPr>
        <w:t>להירשם</w:t>
      </w:r>
      <w:r w:rsidRPr="001A5123">
        <w:rPr>
          <w:rtl/>
        </w:rPr>
        <w:t xml:space="preserve"> </w:t>
      </w:r>
      <w:r w:rsidRPr="001A5123">
        <w:rPr>
          <w:rFonts w:hint="eastAsia"/>
          <w:rtl/>
        </w:rPr>
        <w:t>לקבלת</w:t>
      </w:r>
      <w:r w:rsidRPr="001A5123">
        <w:rPr>
          <w:rtl/>
        </w:rPr>
        <w:t xml:space="preserve"> </w:t>
      </w:r>
      <w:r w:rsidRPr="001A5123">
        <w:rPr>
          <w:rFonts w:hint="eastAsia"/>
          <w:rtl/>
        </w:rPr>
        <w:t>נתונים</w:t>
      </w:r>
      <w:r w:rsidRPr="001A5123">
        <w:rPr>
          <w:rtl/>
        </w:rPr>
        <w:t xml:space="preserve"> </w:t>
      </w:r>
      <w:r w:rsidRPr="001A5123">
        <w:rPr>
          <w:rFonts w:hint="eastAsia"/>
          <w:rtl/>
        </w:rPr>
        <w:t>על</w:t>
      </w:r>
      <w:r w:rsidRPr="001A5123">
        <w:rPr>
          <w:rtl/>
        </w:rPr>
        <w:t xml:space="preserve"> </w:t>
      </w:r>
      <w:r w:rsidRPr="001A5123">
        <w:rPr>
          <w:rFonts w:hint="eastAsia"/>
          <w:rtl/>
        </w:rPr>
        <w:t>המכרז</w:t>
      </w:r>
      <w:r w:rsidRPr="001A5123">
        <w:rPr>
          <w:rtl/>
        </w:rPr>
        <w:t xml:space="preserve"> </w:t>
      </w:r>
      <w:r w:rsidRPr="001A5123">
        <w:rPr>
          <w:rFonts w:hint="eastAsia"/>
          <w:rtl/>
        </w:rPr>
        <w:t>לדואר</w:t>
      </w:r>
      <w:r w:rsidRPr="001A5123">
        <w:rPr>
          <w:rtl/>
        </w:rPr>
        <w:t xml:space="preserve"> </w:t>
      </w:r>
      <w:r w:rsidRPr="001A5123">
        <w:rPr>
          <w:rFonts w:hint="eastAsia"/>
          <w:rtl/>
        </w:rPr>
        <w:t>האלקטרוני</w:t>
      </w:r>
      <w:r w:rsidRPr="001A5123">
        <w:rPr>
          <w:rtl/>
        </w:rPr>
        <w:t xml:space="preserve"> </w:t>
      </w:r>
      <w:r w:rsidRPr="001A5123">
        <w:rPr>
          <w:rFonts w:hint="eastAsia"/>
          <w:rtl/>
        </w:rPr>
        <w:t>של</w:t>
      </w:r>
      <w:r w:rsidRPr="001A5123">
        <w:rPr>
          <w:rtl/>
        </w:rPr>
        <w:t xml:space="preserve"> </w:t>
      </w:r>
      <w:r w:rsidRPr="001A5123">
        <w:rPr>
          <w:rFonts w:hint="eastAsia"/>
          <w:rtl/>
        </w:rPr>
        <w:t>המציע</w:t>
      </w:r>
      <w:r w:rsidRPr="001A5123">
        <w:rPr>
          <w:rtl/>
        </w:rPr>
        <w:t xml:space="preserve">. </w:t>
      </w:r>
      <w:r w:rsidRPr="001A5123">
        <w:rPr>
          <w:rFonts w:hint="eastAsia"/>
          <w:rtl/>
        </w:rPr>
        <w:t>בכל</w:t>
      </w:r>
      <w:r w:rsidRPr="001A5123">
        <w:rPr>
          <w:rtl/>
        </w:rPr>
        <w:t xml:space="preserve"> </w:t>
      </w:r>
      <w:r w:rsidRPr="001A5123">
        <w:rPr>
          <w:rFonts w:hint="eastAsia"/>
          <w:rtl/>
        </w:rPr>
        <w:t>מקרה</w:t>
      </w:r>
      <w:r w:rsidRPr="001A5123">
        <w:rPr>
          <w:rtl/>
        </w:rPr>
        <w:t xml:space="preserve">, </w:t>
      </w:r>
      <w:r w:rsidRPr="001A5123">
        <w:rPr>
          <w:rFonts w:hint="eastAsia"/>
          <w:rtl/>
        </w:rPr>
        <w:t>גם</w:t>
      </w:r>
      <w:r w:rsidRPr="001A5123">
        <w:rPr>
          <w:rtl/>
        </w:rPr>
        <w:t xml:space="preserve"> </w:t>
      </w:r>
      <w:r w:rsidRPr="001A5123">
        <w:rPr>
          <w:rFonts w:hint="eastAsia"/>
          <w:rtl/>
        </w:rPr>
        <w:t>אם</w:t>
      </w:r>
      <w:r w:rsidRPr="001A5123">
        <w:rPr>
          <w:rtl/>
        </w:rPr>
        <w:t xml:space="preserve"> </w:t>
      </w:r>
      <w:r w:rsidRPr="001A5123">
        <w:rPr>
          <w:rFonts w:hint="eastAsia"/>
          <w:rtl/>
        </w:rPr>
        <w:t>יתאפשר</w:t>
      </w:r>
      <w:r w:rsidRPr="001A5123">
        <w:rPr>
          <w:rtl/>
        </w:rPr>
        <w:t xml:space="preserve"> </w:t>
      </w:r>
      <w:r w:rsidRPr="001A5123">
        <w:rPr>
          <w:rFonts w:hint="eastAsia"/>
          <w:rtl/>
        </w:rPr>
        <w:t>משלוח</w:t>
      </w:r>
      <w:r w:rsidRPr="001A5123">
        <w:rPr>
          <w:rtl/>
        </w:rPr>
        <w:t xml:space="preserve"> </w:t>
      </w:r>
      <w:r w:rsidRPr="001A5123">
        <w:rPr>
          <w:rFonts w:hint="eastAsia"/>
          <w:rtl/>
        </w:rPr>
        <w:t>הודעות</w:t>
      </w:r>
      <w:r w:rsidRPr="001A5123">
        <w:rPr>
          <w:rtl/>
        </w:rPr>
        <w:t xml:space="preserve"> </w:t>
      </w:r>
      <w:r w:rsidRPr="001A5123">
        <w:rPr>
          <w:rFonts w:hint="eastAsia"/>
          <w:rtl/>
        </w:rPr>
        <w:t>לדואר</w:t>
      </w:r>
      <w:r w:rsidRPr="001A5123">
        <w:rPr>
          <w:rtl/>
        </w:rPr>
        <w:t xml:space="preserve"> </w:t>
      </w:r>
      <w:r w:rsidRPr="001A5123">
        <w:rPr>
          <w:rFonts w:hint="eastAsia"/>
          <w:rtl/>
        </w:rPr>
        <w:t>האלקטרוני</w:t>
      </w:r>
      <w:r w:rsidRPr="001A5123">
        <w:rPr>
          <w:rtl/>
        </w:rPr>
        <w:t xml:space="preserve">, </w:t>
      </w:r>
      <w:r w:rsidRPr="001A5123">
        <w:rPr>
          <w:rFonts w:hint="eastAsia"/>
          <w:rtl/>
        </w:rPr>
        <w:t>חובת</w:t>
      </w:r>
      <w:r w:rsidRPr="001A5123">
        <w:rPr>
          <w:rtl/>
        </w:rPr>
        <w:t xml:space="preserve"> </w:t>
      </w:r>
      <w:r w:rsidRPr="001A5123">
        <w:rPr>
          <w:rFonts w:hint="eastAsia"/>
          <w:rtl/>
        </w:rPr>
        <w:t>המציע</w:t>
      </w:r>
      <w:r w:rsidRPr="001A5123">
        <w:rPr>
          <w:rtl/>
        </w:rPr>
        <w:t xml:space="preserve">, </w:t>
      </w:r>
      <w:r w:rsidRPr="001A5123">
        <w:rPr>
          <w:rFonts w:hint="eastAsia"/>
          <w:rtl/>
        </w:rPr>
        <w:t>לוודא</w:t>
      </w:r>
      <w:r w:rsidRPr="001A5123">
        <w:rPr>
          <w:rtl/>
        </w:rPr>
        <w:t xml:space="preserve"> </w:t>
      </w:r>
      <w:r w:rsidRPr="001A5123">
        <w:rPr>
          <w:rFonts w:hint="eastAsia"/>
          <w:rtl/>
        </w:rPr>
        <w:t>באתר</w:t>
      </w:r>
      <w:r w:rsidRPr="001A5123">
        <w:rPr>
          <w:rtl/>
        </w:rPr>
        <w:t xml:space="preserve"> </w:t>
      </w:r>
      <w:r>
        <w:rPr>
          <w:rFonts w:hint="cs"/>
          <w:rtl/>
        </w:rPr>
        <w:t>מחב"א</w:t>
      </w:r>
      <w:r w:rsidRPr="001A5123">
        <w:rPr>
          <w:rtl/>
        </w:rPr>
        <w:t xml:space="preserve">, </w:t>
      </w:r>
      <w:r w:rsidRPr="001A5123">
        <w:rPr>
          <w:rFonts w:hint="eastAsia"/>
          <w:rtl/>
        </w:rPr>
        <w:t>בטרם</w:t>
      </w:r>
      <w:r w:rsidRPr="001A5123">
        <w:rPr>
          <w:rtl/>
        </w:rPr>
        <w:t xml:space="preserve"> </w:t>
      </w:r>
      <w:r w:rsidRPr="001A5123">
        <w:rPr>
          <w:rFonts w:hint="eastAsia"/>
          <w:rtl/>
        </w:rPr>
        <w:t>הגשת</w:t>
      </w:r>
      <w:r w:rsidRPr="001A5123">
        <w:rPr>
          <w:rtl/>
        </w:rPr>
        <w:t xml:space="preserve"> </w:t>
      </w:r>
      <w:r w:rsidRPr="001A5123">
        <w:rPr>
          <w:rFonts w:hint="eastAsia"/>
          <w:rtl/>
        </w:rPr>
        <w:t>ההצעה</w:t>
      </w:r>
      <w:r w:rsidRPr="001A5123">
        <w:rPr>
          <w:rtl/>
        </w:rPr>
        <w:t xml:space="preserve">, </w:t>
      </w:r>
      <w:r w:rsidRPr="001A5123">
        <w:rPr>
          <w:rFonts w:hint="eastAsia"/>
          <w:rtl/>
        </w:rPr>
        <w:t>האם</w:t>
      </w:r>
      <w:r w:rsidRPr="001A5123">
        <w:rPr>
          <w:rtl/>
        </w:rPr>
        <w:t xml:space="preserve"> </w:t>
      </w:r>
      <w:r w:rsidRPr="001A5123">
        <w:rPr>
          <w:rFonts w:hint="eastAsia"/>
          <w:rtl/>
        </w:rPr>
        <w:t>נערכו</w:t>
      </w:r>
      <w:r w:rsidRPr="001A5123">
        <w:rPr>
          <w:rtl/>
        </w:rPr>
        <w:t xml:space="preserve"> </w:t>
      </w:r>
      <w:r w:rsidRPr="001A5123">
        <w:rPr>
          <w:rFonts w:hint="eastAsia"/>
          <w:rtl/>
        </w:rPr>
        <w:t>שינויים</w:t>
      </w:r>
      <w:r w:rsidRPr="001A5123">
        <w:rPr>
          <w:rtl/>
        </w:rPr>
        <w:t xml:space="preserve"> </w:t>
      </w:r>
      <w:r w:rsidRPr="001A5123">
        <w:rPr>
          <w:rFonts w:hint="eastAsia"/>
          <w:rtl/>
        </w:rPr>
        <w:t>כל</w:t>
      </w:r>
      <w:r w:rsidRPr="001A5123">
        <w:rPr>
          <w:rtl/>
        </w:rPr>
        <w:t xml:space="preserve"> </w:t>
      </w:r>
      <w:r w:rsidRPr="001A5123">
        <w:rPr>
          <w:rFonts w:hint="eastAsia"/>
          <w:rtl/>
        </w:rPr>
        <w:t>שהם</w:t>
      </w:r>
      <w:r w:rsidRPr="001A5123">
        <w:rPr>
          <w:rtl/>
        </w:rPr>
        <w:t xml:space="preserve"> </w:t>
      </w:r>
      <w:r w:rsidRPr="001A5123">
        <w:rPr>
          <w:rFonts w:hint="eastAsia"/>
          <w:rtl/>
        </w:rPr>
        <w:t>למכרז</w:t>
      </w:r>
      <w:r w:rsidRPr="001A5123">
        <w:rPr>
          <w:rtl/>
        </w:rPr>
        <w:t xml:space="preserve">, </w:t>
      </w:r>
      <w:r w:rsidRPr="001A5123">
        <w:rPr>
          <w:rFonts w:hint="eastAsia"/>
          <w:rtl/>
        </w:rPr>
        <w:t>לפני</w:t>
      </w:r>
      <w:r w:rsidRPr="001A5123">
        <w:rPr>
          <w:rtl/>
        </w:rPr>
        <w:t xml:space="preserve"> </w:t>
      </w:r>
      <w:r w:rsidRPr="001A5123">
        <w:rPr>
          <w:rFonts w:hint="eastAsia"/>
          <w:rtl/>
        </w:rPr>
        <w:t>ולקראת</w:t>
      </w:r>
      <w:r w:rsidRPr="001A5123">
        <w:rPr>
          <w:rtl/>
        </w:rPr>
        <w:t xml:space="preserve"> </w:t>
      </w:r>
      <w:r w:rsidRPr="001A5123">
        <w:rPr>
          <w:rFonts w:hint="eastAsia"/>
          <w:rtl/>
        </w:rPr>
        <w:t>המועד</w:t>
      </w:r>
      <w:r w:rsidRPr="001A5123">
        <w:rPr>
          <w:rtl/>
        </w:rPr>
        <w:t xml:space="preserve"> </w:t>
      </w:r>
      <w:r w:rsidRPr="001A5123">
        <w:rPr>
          <w:rFonts w:hint="eastAsia"/>
          <w:rtl/>
        </w:rPr>
        <w:t>האחרון</w:t>
      </w:r>
      <w:r w:rsidRPr="001A5123">
        <w:rPr>
          <w:rtl/>
        </w:rPr>
        <w:t xml:space="preserve"> </w:t>
      </w:r>
      <w:r w:rsidRPr="001A5123">
        <w:rPr>
          <w:rFonts w:hint="eastAsia"/>
          <w:rtl/>
        </w:rPr>
        <w:t>להגשת</w:t>
      </w:r>
      <w:r w:rsidRPr="001A5123">
        <w:rPr>
          <w:rtl/>
        </w:rPr>
        <w:t xml:space="preserve"> </w:t>
      </w:r>
      <w:r w:rsidRPr="001A5123">
        <w:rPr>
          <w:rFonts w:hint="eastAsia"/>
          <w:rtl/>
        </w:rPr>
        <w:t>ההצעות</w:t>
      </w:r>
      <w:r w:rsidRPr="001A5123">
        <w:rPr>
          <w:rtl/>
        </w:rPr>
        <w:t xml:space="preserve"> </w:t>
      </w:r>
      <w:r w:rsidRPr="001A5123">
        <w:rPr>
          <w:rFonts w:hint="eastAsia"/>
          <w:rtl/>
        </w:rPr>
        <w:t>ולא</w:t>
      </w:r>
      <w:r w:rsidRPr="001A5123">
        <w:rPr>
          <w:rtl/>
        </w:rPr>
        <w:t xml:space="preserve"> </w:t>
      </w:r>
      <w:r w:rsidRPr="001A5123">
        <w:rPr>
          <w:rFonts w:hint="eastAsia"/>
          <w:rtl/>
        </w:rPr>
        <w:t>תהיה</w:t>
      </w:r>
      <w:r w:rsidRPr="001A5123">
        <w:rPr>
          <w:rtl/>
        </w:rPr>
        <w:t xml:space="preserve"> </w:t>
      </w:r>
      <w:r w:rsidRPr="001A5123">
        <w:rPr>
          <w:rFonts w:hint="eastAsia"/>
          <w:rtl/>
        </w:rPr>
        <w:t>למציע</w:t>
      </w:r>
      <w:r w:rsidRPr="001A5123">
        <w:rPr>
          <w:rtl/>
        </w:rPr>
        <w:t xml:space="preserve"> </w:t>
      </w:r>
      <w:r w:rsidRPr="001A5123">
        <w:rPr>
          <w:rFonts w:hint="eastAsia"/>
          <w:rtl/>
        </w:rPr>
        <w:t>כל</w:t>
      </w:r>
      <w:r w:rsidRPr="001A5123">
        <w:rPr>
          <w:rtl/>
        </w:rPr>
        <w:t xml:space="preserve"> </w:t>
      </w:r>
      <w:r w:rsidRPr="001A5123">
        <w:rPr>
          <w:rFonts w:hint="eastAsia"/>
          <w:rtl/>
        </w:rPr>
        <w:t>טענה</w:t>
      </w:r>
      <w:r w:rsidRPr="001A5123">
        <w:rPr>
          <w:rtl/>
        </w:rPr>
        <w:t xml:space="preserve"> </w:t>
      </w:r>
      <w:r w:rsidRPr="001A5123">
        <w:rPr>
          <w:rFonts w:hint="eastAsia"/>
          <w:rtl/>
        </w:rPr>
        <w:t>או</w:t>
      </w:r>
      <w:r w:rsidRPr="001A5123">
        <w:rPr>
          <w:rtl/>
        </w:rPr>
        <w:t xml:space="preserve"> </w:t>
      </w:r>
      <w:r w:rsidRPr="001A5123">
        <w:rPr>
          <w:rFonts w:hint="eastAsia"/>
          <w:rtl/>
        </w:rPr>
        <w:t>תביעה</w:t>
      </w:r>
      <w:r w:rsidRPr="001A5123">
        <w:rPr>
          <w:rtl/>
        </w:rPr>
        <w:t xml:space="preserve"> </w:t>
      </w:r>
      <w:r w:rsidRPr="001A5123">
        <w:rPr>
          <w:rFonts w:hint="eastAsia"/>
          <w:rtl/>
        </w:rPr>
        <w:t>כלפי</w:t>
      </w:r>
      <w:r w:rsidRPr="001A5123">
        <w:rPr>
          <w:rtl/>
        </w:rPr>
        <w:t xml:space="preserve"> </w:t>
      </w:r>
      <w:r w:rsidRPr="001A5123">
        <w:rPr>
          <w:rFonts w:hint="eastAsia"/>
          <w:rtl/>
        </w:rPr>
        <w:t>מחב</w:t>
      </w:r>
      <w:r w:rsidRPr="001A5123">
        <w:rPr>
          <w:rtl/>
        </w:rPr>
        <w:t xml:space="preserve">"א </w:t>
      </w:r>
      <w:r w:rsidRPr="001A5123">
        <w:rPr>
          <w:rFonts w:hint="eastAsia"/>
          <w:rtl/>
        </w:rPr>
        <w:t>בגין</w:t>
      </w:r>
      <w:r w:rsidRPr="001A5123">
        <w:rPr>
          <w:rtl/>
        </w:rPr>
        <w:t xml:space="preserve"> </w:t>
      </w:r>
      <w:r w:rsidRPr="001A5123">
        <w:rPr>
          <w:rFonts w:hint="eastAsia"/>
          <w:rtl/>
        </w:rPr>
        <w:t>אי</w:t>
      </w:r>
      <w:r w:rsidRPr="001A5123">
        <w:rPr>
          <w:rtl/>
        </w:rPr>
        <w:t xml:space="preserve"> </w:t>
      </w:r>
      <w:r w:rsidRPr="001A5123">
        <w:rPr>
          <w:rFonts w:hint="eastAsia"/>
          <w:rtl/>
        </w:rPr>
        <w:t>משלוח</w:t>
      </w:r>
      <w:r w:rsidRPr="001A5123">
        <w:rPr>
          <w:rtl/>
        </w:rPr>
        <w:t xml:space="preserve"> </w:t>
      </w:r>
      <w:r w:rsidRPr="001A5123">
        <w:rPr>
          <w:rFonts w:hint="eastAsia"/>
          <w:rtl/>
        </w:rPr>
        <w:t>הודעות</w:t>
      </w:r>
      <w:r w:rsidRPr="001A5123">
        <w:rPr>
          <w:rtl/>
        </w:rPr>
        <w:t xml:space="preserve"> </w:t>
      </w:r>
      <w:r w:rsidRPr="001A5123">
        <w:rPr>
          <w:rFonts w:hint="eastAsia"/>
          <w:rtl/>
        </w:rPr>
        <w:t>לדואר</w:t>
      </w:r>
      <w:r w:rsidRPr="001A5123">
        <w:rPr>
          <w:rtl/>
        </w:rPr>
        <w:t xml:space="preserve"> </w:t>
      </w:r>
      <w:r w:rsidRPr="001A5123">
        <w:rPr>
          <w:rFonts w:hint="eastAsia"/>
          <w:rtl/>
        </w:rPr>
        <w:t>אלקטרוני</w:t>
      </w:r>
      <w:r w:rsidRPr="001A5123">
        <w:rPr>
          <w:rtl/>
        </w:rPr>
        <w:t xml:space="preserve">, </w:t>
      </w:r>
      <w:r w:rsidRPr="001A5123">
        <w:rPr>
          <w:rFonts w:hint="eastAsia"/>
          <w:rtl/>
        </w:rPr>
        <w:t>בקשר</w:t>
      </w:r>
      <w:r w:rsidRPr="001A5123">
        <w:rPr>
          <w:rtl/>
        </w:rPr>
        <w:t xml:space="preserve"> </w:t>
      </w:r>
      <w:r w:rsidRPr="001A5123">
        <w:rPr>
          <w:rFonts w:hint="eastAsia"/>
          <w:rtl/>
        </w:rPr>
        <w:t>למכרז</w:t>
      </w:r>
      <w:r w:rsidRPr="001A5123">
        <w:rPr>
          <w:rtl/>
        </w:rPr>
        <w:t>.</w:t>
      </w:r>
      <w:r>
        <w:rPr>
          <w:rFonts w:hint="cs"/>
          <w:rtl/>
        </w:rPr>
        <w:t xml:space="preserve"> </w:t>
      </w:r>
    </w:p>
    <w:p w14:paraId="5A53C977" w14:textId="77777777" w:rsidR="009726D4" w:rsidRDefault="009726D4" w:rsidP="0060422B">
      <w:pPr>
        <w:pStyle w:val="011"/>
        <w:rPr>
          <w:rtl/>
        </w:rPr>
      </w:pPr>
      <w:r>
        <w:rPr>
          <w:rFonts w:hint="cs"/>
          <w:rtl/>
        </w:rPr>
        <w:t>כנס</w:t>
      </w:r>
      <w:r>
        <w:rPr>
          <w:rtl/>
        </w:rPr>
        <w:t xml:space="preserve"> </w:t>
      </w:r>
      <w:bookmarkEnd w:id="152"/>
      <w:bookmarkEnd w:id="153"/>
      <w:bookmarkEnd w:id="154"/>
      <w:bookmarkEnd w:id="155"/>
      <w:bookmarkEnd w:id="156"/>
      <w:bookmarkEnd w:id="157"/>
      <w:bookmarkEnd w:id="158"/>
      <w:bookmarkEnd w:id="159"/>
      <w:bookmarkEnd w:id="160"/>
      <w:bookmarkEnd w:id="161"/>
      <w:bookmarkEnd w:id="162"/>
      <w:bookmarkEnd w:id="163"/>
      <w:bookmarkEnd w:id="164"/>
      <w:r>
        <w:rPr>
          <w:rFonts w:hint="cs"/>
          <w:rtl/>
        </w:rPr>
        <w:t>מציעים</w:t>
      </w:r>
    </w:p>
    <w:p w14:paraId="5B64C60D" w14:textId="3BB7A9CB" w:rsidR="009726D4" w:rsidRDefault="1A3D49E3" w:rsidP="00536F62">
      <w:pPr>
        <w:pStyle w:val="Para2"/>
        <w:rPr>
          <w:rtl/>
        </w:rPr>
      </w:pPr>
      <w:r w:rsidRPr="1A3D49E3">
        <w:rPr>
          <w:rtl/>
        </w:rPr>
        <w:t>כנס מציעים יתקיים במועד הנקוב בטבלה</w:t>
      </w:r>
      <w:r w:rsidR="00111D9E">
        <w:rPr>
          <w:rFonts w:hint="cs"/>
          <w:rtl/>
        </w:rPr>
        <w:t xml:space="preserve"> בסעיף</w:t>
      </w:r>
      <w:r w:rsidRPr="1A3D49E3">
        <w:rPr>
          <w:rtl/>
        </w:rPr>
        <w:t xml:space="preserve"> 0.1.2 באופן מקוון. </w:t>
      </w:r>
      <w:r w:rsidR="00AE4920">
        <w:rPr>
          <w:rFonts w:hint="cs"/>
          <w:rtl/>
        </w:rPr>
        <w:t xml:space="preserve">כדי לקבל את הקישור לכנס המציעים </w:t>
      </w:r>
      <w:r w:rsidR="000B318E">
        <w:rPr>
          <w:rFonts w:hint="cs"/>
          <w:rtl/>
        </w:rPr>
        <w:t>חובה</w:t>
      </w:r>
      <w:r w:rsidR="00AE4920">
        <w:rPr>
          <w:rFonts w:hint="cs"/>
          <w:rtl/>
        </w:rPr>
        <w:t xml:space="preserve"> להירש</w:t>
      </w:r>
      <w:r w:rsidR="0031559E">
        <w:rPr>
          <w:rFonts w:hint="cs"/>
          <w:rtl/>
        </w:rPr>
        <w:t>ם</w:t>
      </w:r>
      <w:r w:rsidR="00AE4920">
        <w:rPr>
          <w:rFonts w:hint="cs"/>
          <w:rtl/>
        </w:rPr>
        <w:t xml:space="preserve"> בקישור </w:t>
      </w:r>
      <w:hyperlink r:id="rId17" w:history="1">
        <w:r w:rsidR="00AE4920" w:rsidRPr="00472DAC">
          <w:rPr>
            <w:rStyle w:val="Hyperlink"/>
            <w:rFonts w:hint="eastAsia"/>
            <w:b/>
            <w:bCs/>
            <w:rtl/>
          </w:rPr>
          <w:t>זה</w:t>
        </w:r>
      </w:hyperlink>
      <w:r w:rsidRPr="1A3D49E3">
        <w:rPr>
          <w:rtl/>
        </w:rPr>
        <w:t xml:space="preserve">. ועדת המכרזים תהיה רשאית לסרב לדון בהצעה של מציע שלא </w:t>
      </w:r>
      <w:r w:rsidRPr="1A3D49E3">
        <w:rPr>
          <w:rtl/>
        </w:rPr>
        <w:lastRenderedPageBreak/>
        <w:t>השתתף בכנס. אם תמצא מחב"א לנכון לערוך פרוטוקול למפגש,</w:t>
      </w:r>
      <w:r w:rsidR="001A0383">
        <w:rPr>
          <w:rFonts w:hint="cs"/>
          <w:rtl/>
        </w:rPr>
        <w:t xml:space="preserve"> או לפרסם את ההקלטה</w:t>
      </w:r>
      <w:r w:rsidRPr="1A3D49E3">
        <w:rPr>
          <w:rtl/>
        </w:rPr>
        <w:t xml:space="preserve"> ה</w:t>
      </w:r>
      <w:r w:rsidR="001A0383">
        <w:rPr>
          <w:rFonts w:hint="cs"/>
          <w:rtl/>
        </w:rPr>
        <w:t>ם</w:t>
      </w:r>
      <w:r w:rsidRPr="1A3D49E3">
        <w:rPr>
          <w:rtl/>
        </w:rPr>
        <w:t xml:space="preserve"> יפורס</w:t>
      </w:r>
      <w:r w:rsidR="001A0383">
        <w:rPr>
          <w:rFonts w:hint="cs"/>
          <w:rtl/>
        </w:rPr>
        <w:t>מו</w:t>
      </w:r>
      <w:r w:rsidRPr="1A3D49E3">
        <w:rPr>
          <w:rtl/>
        </w:rPr>
        <w:t xml:space="preserve"> באתר מחב"א ויהוו חלק בלתי נפרד ממסמכי המכרז</w:t>
      </w:r>
      <w:r w:rsidRPr="1A3D49E3">
        <w:t>.</w:t>
      </w:r>
    </w:p>
    <w:p w14:paraId="440EC92C" w14:textId="77777777" w:rsidR="009726D4" w:rsidRDefault="009726D4" w:rsidP="0060422B">
      <w:pPr>
        <w:pStyle w:val="011"/>
        <w:rPr>
          <w:rtl/>
        </w:rPr>
      </w:pPr>
      <w:bookmarkStart w:id="165" w:name="_Toc347260463"/>
      <w:bookmarkStart w:id="166" w:name="_Toc370761921"/>
      <w:bookmarkStart w:id="167" w:name="_Toc417807390"/>
      <w:bookmarkStart w:id="168" w:name="_Ref480988194"/>
      <w:bookmarkStart w:id="169" w:name="_Toc330168522"/>
      <w:bookmarkStart w:id="170" w:name="_Toc340144966"/>
      <w:bookmarkStart w:id="171" w:name="_Toc340471358"/>
      <w:r w:rsidRPr="00CC1913">
        <w:rPr>
          <w:rtl/>
        </w:rPr>
        <w:t>מסירת ההצעות</w:t>
      </w:r>
      <w:bookmarkEnd w:id="165"/>
      <w:bookmarkEnd w:id="166"/>
      <w:bookmarkEnd w:id="167"/>
      <w:bookmarkEnd w:id="168"/>
      <w:r w:rsidRPr="00CC1913">
        <w:rPr>
          <w:rtl/>
        </w:rPr>
        <w:t xml:space="preserve"> </w:t>
      </w:r>
    </w:p>
    <w:p w14:paraId="06487EC5" w14:textId="43B706C8" w:rsidR="009726D4" w:rsidRPr="009F6E0B" w:rsidRDefault="009726D4" w:rsidP="00E83C5E">
      <w:pPr>
        <w:pStyle w:val="AlphaList2"/>
        <w:numPr>
          <w:ilvl w:val="0"/>
          <w:numId w:val="57"/>
        </w:numPr>
        <w:spacing w:line="360" w:lineRule="auto"/>
        <w:jc w:val="left"/>
        <w:rPr>
          <w:rtl/>
        </w:rPr>
      </w:pPr>
      <w:r w:rsidRPr="000E7794">
        <w:rPr>
          <w:rFonts w:hint="cs"/>
          <w:rtl/>
        </w:rPr>
        <w:t>על המציע להכניס</w:t>
      </w:r>
      <w:r>
        <w:rPr>
          <w:rFonts w:hint="cs"/>
          <w:rtl/>
        </w:rPr>
        <w:t>, בעצמו או באמצעות שליח,</w:t>
      </w:r>
      <w:r w:rsidRPr="000E7794">
        <w:rPr>
          <w:rFonts w:hint="cs"/>
          <w:rtl/>
        </w:rPr>
        <w:t xml:space="preserve"> את הצעתו </w:t>
      </w:r>
      <w:r>
        <w:rPr>
          <w:rtl/>
        </w:rPr>
        <w:t>–</w:t>
      </w:r>
      <w:r>
        <w:rPr>
          <w:rFonts w:hint="cs"/>
          <w:rtl/>
        </w:rPr>
        <w:t xml:space="preserve"> שתערך ותיארז באופן האמור בסעיף 0.11 שלהלן - </w:t>
      </w:r>
      <w:r w:rsidRPr="000E7794">
        <w:rPr>
          <w:rFonts w:hint="cs"/>
          <w:rtl/>
        </w:rPr>
        <w:t xml:space="preserve">לתיבה המיועדת לכך, </w:t>
      </w:r>
      <w:r w:rsidRPr="00BC63B0">
        <w:rPr>
          <w:rFonts w:hint="cs"/>
          <w:rtl/>
        </w:rPr>
        <w:t xml:space="preserve">במשרדי </w:t>
      </w:r>
      <w:r>
        <w:rPr>
          <w:rFonts w:hint="cs"/>
          <w:rtl/>
        </w:rPr>
        <w:t>מחב"א</w:t>
      </w:r>
      <w:r w:rsidRPr="00F06820">
        <w:rPr>
          <w:rFonts w:hint="cs"/>
          <w:rtl/>
        </w:rPr>
        <w:t xml:space="preserve">, בניין </w:t>
      </w:r>
      <w:r>
        <w:rPr>
          <w:rFonts w:hint="cs"/>
          <w:rtl/>
        </w:rPr>
        <w:t xml:space="preserve">הנדסת תוכנה, </w:t>
      </w:r>
      <w:r w:rsidRPr="009F6E0B">
        <w:rPr>
          <w:rFonts w:hint="cs"/>
          <w:rtl/>
        </w:rPr>
        <w:t>אוניברסיטת תל אביב (קומה 4), עד ולא יאוחר מ</w:t>
      </w:r>
      <w:r>
        <w:rPr>
          <w:rFonts w:hint="cs"/>
          <w:rtl/>
        </w:rPr>
        <w:t>ה</w:t>
      </w:r>
      <w:r w:rsidRPr="009F6E0B">
        <w:rPr>
          <w:rFonts w:hint="cs"/>
          <w:rtl/>
        </w:rPr>
        <w:t xml:space="preserve">יום </w:t>
      </w:r>
      <w:r>
        <w:rPr>
          <w:rFonts w:hint="cs"/>
          <w:rtl/>
        </w:rPr>
        <w:t>והשעה הנקובים בטבלה</w:t>
      </w:r>
      <w:r w:rsidR="00111D9E">
        <w:rPr>
          <w:rFonts w:hint="cs"/>
          <w:rtl/>
        </w:rPr>
        <w:t xml:space="preserve"> בסעיף</w:t>
      </w:r>
      <w:r>
        <w:rPr>
          <w:rFonts w:hint="cs"/>
          <w:rtl/>
        </w:rPr>
        <w:t xml:space="preserve"> 0.1.2</w:t>
      </w:r>
      <w:r w:rsidRPr="009F6E0B">
        <w:rPr>
          <w:rFonts w:hint="cs"/>
          <w:rtl/>
        </w:rPr>
        <w:t>.</w:t>
      </w:r>
      <w:r w:rsidRPr="009F6E0B" w:rsidDel="00FA243F">
        <w:rPr>
          <w:rFonts w:hint="cs"/>
          <w:rtl/>
        </w:rPr>
        <w:t xml:space="preserve"> </w:t>
      </w:r>
      <w:r w:rsidRPr="009F6E0B">
        <w:rPr>
          <w:rtl/>
        </w:rPr>
        <w:t>אין ל</w:t>
      </w:r>
      <w:r>
        <w:rPr>
          <w:rFonts w:hint="cs"/>
          <w:rtl/>
        </w:rPr>
        <w:t>מסור הצעות</w:t>
      </w:r>
      <w:r w:rsidRPr="009F6E0B">
        <w:rPr>
          <w:rtl/>
        </w:rPr>
        <w:t xml:space="preserve"> </w:t>
      </w:r>
      <w:r w:rsidRPr="009F6E0B">
        <w:rPr>
          <w:rFonts w:hint="cs"/>
          <w:rtl/>
        </w:rPr>
        <w:t>בכל דרך אחרת</w:t>
      </w:r>
      <w:r w:rsidRPr="009F6E0B">
        <w:rPr>
          <w:rtl/>
        </w:rPr>
        <w:t xml:space="preserve">. </w:t>
      </w:r>
      <w:r>
        <w:rPr>
          <w:rFonts w:hint="cs"/>
          <w:rtl/>
        </w:rPr>
        <w:t xml:space="preserve">הצעה שלא תוכנס לתיבת המכרזים </w:t>
      </w:r>
      <w:r w:rsidRPr="009F6E0B">
        <w:rPr>
          <w:rtl/>
        </w:rPr>
        <w:t>תפסל על הסף.</w:t>
      </w:r>
      <w:r w:rsidRPr="009F6E0B">
        <w:rPr>
          <w:rFonts w:hint="cs"/>
          <w:rtl/>
        </w:rPr>
        <w:t xml:space="preserve"> על המציע להביא בחשבון עיכוב אפשרי בשל הבידוק הביטחוני בקמפוס.</w:t>
      </w:r>
    </w:p>
    <w:p w14:paraId="2634009E" w14:textId="5F8BF268" w:rsidR="009726D4" w:rsidRPr="00E918C0" w:rsidRDefault="1A3D49E3" w:rsidP="00E83C5E">
      <w:pPr>
        <w:pStyle w:val="AlphaList2"/>
        <w:numPr>
          <w:ilvl w:val="0"/>
          <w:numId w:val="44"/>
        </w:numPr>
        <w:spacing w:line="360" w:lineRule="auto"/>
        <w:jc w:val="left"/>
      </w:pPr>
      <w:r w:rsidRPr="1A3D49E3">
        <w:rPr>
          <w:rtl/>
        </w:rPr>
        <w:t>מציע המבקש להגיש הצעתו, נדרש להגישה על גבי מסמכי המכרז שנמסרו לו על ידי מחב"א, לחתום בתחתית כל עמוד בכל אחד ממסמכי המכרז, להכניסם יחד עם יתר המסמכים הדרושים כאמור במכרז זה למעטפה סגורה וחתומה</w:t>
      </w:r>
      <w:r w:rsidR="007229F7">
        <w:rPr>
          <w:rFonts w:hint="cs"/>
          <w:rtl/>
        </w:rPr>
        <w:t xml:space="preserve"> כפי שמפורט בסעיף 0.11</w:t>
      </w:r>
      <w:r w:rsidRPr="1A3D49E3">
        <w:rPr>
          <w:rtl/>
        </w:rPr>
        <w:t>, ללא זיהוי חיצוני, ולסגור את מעטפת ההצעה. אין לכתוב או לסמן דבר על גבי מעטפת ההצעה מלבד מספר המכרז ונושא המכרז</w:t>
      </w:r>
      <w:r w:rsidRPr="1A3D49E3">
        <w:t>.</w:t>
      </w:r>
    </w:p>
    <w:p w14:paraId="340877F4" w14:textId="2EDDF5BE" w:rsidR="009726D4" w:rsidRPr="00E918C0" w:rsidRDefault="009726D4" w:rsidP="00E83C5E">
      <w:pPr>
        <w:pStyle w:val="AlphaList2"/>
        <w:numPr>
          <w:ilvl w:val="0"/>
          <w:numId w:val="44"/>
        </w:numPr>
        <w:spacing w:line="360" w:lineRule="auto"/>
        <w:jc w:val="left"/>
      </w:pPr>
      <w:r w:rsidRPr="00E918C0">
        <w:rPr>
          <w:rFonts w:hint="cs"/>
          <w:rtl/>
        </w:rPr>
        <w:t xml:space="preserve">הצעת המציע תהיה בתוקף </w:t>
      </w:r>
      <w:r>
        <w:rPr>
          <w:rFonts w:hint="cs"/>
          <w:rtl/>
        </w:rPr>
        <w:t>עד למועד המופיע בטבלה</w:t>
      </w:r>
      <w:r w:rsidR="00111D9E">
        <w:rPr>
          <w:rFonts w:hint="cs"/>
          <w:rtl/>
        </w:rPr>
        <w:t xml:space="preserve"> בסעיף</w:t>
      </w:r>
      <w:r>
        <w:rPr>
          <w:rFonts w:hint="cs"/>
          <w:rtl/>
        </w:rPr>
        <w:t xml:space="preserve"> 0.1.2 בשורה "</w:t>
      </w:r>
      <w:r w:rsidRPr="006E1087">
        <w:rPr>
          <w:rtl/>
        </w:rPr>
        <w:t>מועד תוקף ההצעה</w:t>
      </w:r>
      <w:r>
        <w:rPr>
          <w:rFonts w:hint="cs"/>
          <w:rtl/>
        </w:rPr>
        <w:t>"</w:t>
      </w:r>
      <w:r w:rsidRPr="00E918C0">
        <w:rPr>
          <w:rFonts w:hint="cs"/>
          <w:rtl/>
        </w:rPr>
        <w:t xml:space="preserve">. מובהר כי גם לאחר </w:t>
      </w:r>
      <w:r>
        <w:rPr>
          <w:rFonts w:hint="cs"/>
          <w:rtl/>
        </w:rPr>
        <w:t>שמחב"א</w:t>
      </w:r>
      <w:r w:rsidRPr="00E918C0">
        <w:rPr>
          <w:rFonts w:hint="cs"/>
          <w:rtl/>
        </w:rPr>
        <w:t xml:space="preserve"> תתקשר בהסכם עם מציע כלשהו (אם תתקשר), ותודיע למי מהמציעים כי הצעתו נדחתה, לא יפקעו הצעות שהוגשו על פי מכרז זה ולא זכו, במשך התקופה האמורה. ועדת המכרזים תהא רשאית (אך לא חייבת) לבחור זוכה שני וזוכה שלישי וכן הלאה, למקרה שהסכם ההתקשרות עם הזוכה הראשון או השני וכן הלאה לא ייצא לפועל, מכל סיבה שהיא, או יבוטל ע"י </w:t>
      </w:r>
      <w:r>
        <w:rPr>
          <w:rFonts w:hint="cs"/>
          <w:rtl/>
        </w:rPr>
        <w:t>מחב"א</w:t>
      </w:r>
      <w:r w:rsidRPr="00E918C0">
        <w:rPr>
          <w:rFonts w:hint="cs"/>
          <w:rtl/>
        </w:rPr>
        <w:t xml:space="preserve"> בתוך </w:t>
      </w:r>
      <w:r>
        <w:rPr>
          <w:rFonts w:hint="cs"/>
          <w:rtl/>
        </w:rPr>
        <w:t>6</w:t>
      </w:r>
      <w:r w:rsidRPr="00D16628">
        <w:rPr>
          <w:rtl/>
        </w:rPr>
        <w:t xml:space="preserve"> </w:t>
      </w:r>
      <w:r w:rsidRPr="00D16628">
        <w:rPr>
          <w:rFonts w:hint="eastAsia"/>
          <w:rtl/>
        </w:rPr>
        <w:t>חודשים</w:t>
      </w:r>
      <w:r w:rsidRPr="00D16628">
        <w:rPr>
          <w:rtl/>
        </w:rPr>
        <w:t xml:space="preserve"> </w:t>
      </w:r>
      <w:r w:rsidRPr="00D16628">
        <w:rPr>
          <w:rFonts w:hint="eastAsia"/>
          <w:rtl/>
        </w:rPr>
        <w:t>מיום</w:t>
      </w:r>
      <w:r w:rsidRPr="00D16628">
        <w:rPr>
          <w:rtl/>
        </w:rPr>
        <w:t xml:space="preserve"> </w:t>
      </w:r>
      <w:r w:rsidRPr="00D16628">
        <w:rPr>
          <w:rFonts w:hint="eastAsia"/>
          <w:rtl/>
        </w:rPr>
        <w:t>תחילתו</w:t>
      </w:r>
      <w:r w:rsidRPr="00D16628">
        <w:rPr>
          <w:rFonts w:hint="cs"/>
          <w:rtl/>
        </w:rPr>
        <w:t>.</w:t>
      </w:r>
      <w:r w:rsidRPr="00E918C0">
        <w:rPr>
          <w:rFonts w:hint="cs"/>
          <w:rtl/>
        </w:rPr>
        <w:t xml:space="preserve"> בחלוף המועד האמור, תהיה ועדת המכרזים רשאית לבחור בהצעה הבאה בטיבה כאמור לעיל ובלבד שהמציע </w:t>
      </w:r>
      <w:r>
        <w:rPr>
          <w:rFonts w:hint="cs"/>
          <w:rtl/>
        </w:rPr>
        <w:t xml:space="preserve">של הצעה זו </w:t>
      </w:r>
      <w:r w:rsidRPr="00E918C0">
        <w:rPr>
          <w:rFonts w:hint="cs"/>
          <w:rtl/>
        </w:rPr>
        <w:t>נתן לכך את הסכמתו</w:t>
      </w:r>
      <w:r>
        <w:rPr>
          <w:rFonts w:hint="cs"/>
          <w:rtl/>
        </w:rPr>
        <w:t xml:space="preserve"> לפנייה של מחב"א בכתב</w:t>
      </w:r>
      <w:r w:rsidRPr="00E918C0">
        <w:rPr>
          <w:rFonts w:hint="cs"/>
          <w:rtl/>
        </w:rPr>
        <w:t>.</w:t>
      </w:r>
      <w:r>
        <w:rPr>
          <w:rFonts w:hint="cs"/>
          <w:rtl/>
        </w:rPr>
        <w:t xml:space="preserve"> </w:t>
      </w:r>
    </w:p>
    <w:p w14:paraId="43EE9B37" w14:textId="77777777" w:rsidR="009726D4" w:rsidRDefault="009726D4" w:rsidP="00E83C5E">
      <w:pPr>
        <w:pStyle w:val="AlphaList2"/>
        <w:numPr>
          <w:ilvl w:val="0"/>
          <w:numId w:val="44"/>
        </w:numPr>
        <w:spacing w:line="360" w:lineRule="auto"/>
        <w:jc w:val="left"/>
      </w:pPr>
      <w:r w:rsidRPr="00E918C0">
        <w:rPr>
          <w:rFonts w:hint="cs"/>
          <w:rtl/>
        </w:rPr>
        <w:t>הגשת הצעה חתומה תהווה ראיה חלוטה לכך שהמציע קרא והבין את כלל מסמכי המכרז ובחר לתת להם את הסכמתו, באופן מלא ושלם</w:t>
      </w:r>
      <w:r>
        <w:rPr>
          <w:rFonts w:hint="cs"/>
          <w:rtl/>
        </w:rPr>
        <w:t xml:space="preserve"> וללא הסתייגויות כלשהן</w:t>
      </w:r>
      <w:r w:rsidRPr="00E918C0">
        <w:rPr>
          <w:rFonts w:hint="cs"/>
          <w:rtl/>
        </w:rPr>
        <w:t>.</w:t>
      </w:r>
    </w:p>
    <w:p w14:paraId="36769E6E" w14:textId="77777777" w:rsidR="009726D4" w:rsidRDefault="009726D4" w:rsidP="00E83C5E">
      <w:pPr>
        <w:pStyle w:val="AlphaList2"/>
        <w:numPr>
          <w:ilvl w:val="0"/>
          <w:numId w:val="44"/>
        </w:numPr>
        <w:spacing w:line="360" w:lineRule="auto"/>
        <w:jc w:val="left"/>
      </w:pPr>
      <w:bookmarkStart w:id="172" w:name="_Toc347230735"/>
      <w:bookmarkStart w:id="173" w:name="_Toc347230737"/>
      <w:bookmarkStart w:id="174" w:name="_Toc347230738"/>
      <w:bookmarkEnd w:id="172"/>
      <w:bookmarkEnd w:id="173"/>
      <w:bookmarkEnd w:id="174"/>
      <w:r>
        <w:rPr>
          <w:rFonts w:hint="cs"/>
          <w:rtl/>
        </w:rPr>
        <w:t xml:space="preserve">כללו מסמכי המכרז </w:t>
      </w:r>
      <w:r w:rsidRPr="007339D1">
        <w:rPr>
          <w:rFonts w:hint="cs"/>
          <w:rtl/>
        </w:rPr>
        <w:t>הצע</w:t>
      </w:r>
      <w:r>
        <w:rPr>
          <w:rFonts w:hint="cs"/>
          <w:rtl/>
        </w:rPr>
        <w:t>ת מחיר</w:t>
      </w:r>
      <w:r w:rsidRPr="007339D1">
        <w:rPr>
          <w:rFonts w:hint="cs"/>
          <w:rtl/>
        </w:rPr>
        <w:t xml:space="preserve"> במדיה מגנטית </w:t>
      </w:r>
      <w:r>
        <w:rPr>
          <w:rtl/>
        </w:rPr>
        <w:t>–</w:t>
      </w:r>
      <w:r w:rsidRPr="007339D1">
        <w:rPr>
          <w:rFonts w:hint="cs"/>
          <w:rtl/>
        </w:rPr>
        <w:t xml:space="preserve"> יחולו</w:t>
      </w:r>
      <w:r>
        <w:rPr>
          <w:rFonts w:hint="cs"/>
          <w:rtl/>
        </w:rPr>
        <w:t xml:space="preserve"> בנוסף</w:t>
      </w:r>
      <w:r w:rsidRPr="007339D1">
        <w:rPr>
          <w:rFonts w:hint="cs"/>
          <w:rtl/>
        </w:rPr>
        <w:t xml:space="preserve"> ההוראות הבאות:</w:t>
      </w:r>
    </w:p>
    <w:p w14:paraId="7FA8A338" w14:textId="2649DA34" w:rsidR="009726D4" w:rsidRPr="007339D1" w:rsidRDefault="009726D4" w:rsidP="00E83C5E">
      <w:pPr>
        <w:pStyle w:val="NumberList3"/>
        <w:numPr>
          <w:ilvl w:val="0"/>
          <w:numId w:val="45"/>
        </w:numPr>
        <w:spacing w:line="276" w:lineRule="auto"/>
        <w:jc w:val="left"/>
      </w:pPr>
      <w:r w:rsidRPr="007339D1">
        <w:rPr>
          <w:rFonts w:hint="cs"/>
          <w:rtl/>
        </w:rPr>
        <w:t xml:space="preserve">המציע ימלא את </w:t>
      </w:r>
      <w:r>
        <w:rPr>
          <w:rFonts w:hint="cs"/>
          <w:rtl/>
        </w:rPr>
        <w:t>המחירים</w:t>
      </w:r>
      <w:r w:rsidRPr="007339D1">
        <w:rPr>
          <w:rFonts w:hint="cs"/>
          <w:rtl/>
        </w:rPr>
        <w:t xml:space="preserve"> באופן ממוחשב </w:t>
      </w:r>
      <w:r>
        <w:rPr>
          <w:rFonts w:hint="cs"/>
          <w:rtl/>
        </w:rPr>
        <w:t xml:space="preserve">באמצעות </w:t>
      </w:r>
      <w:r w:rsidR="009F762F">
        <w:rPr>
          <w:rFonts w:hint="cs"/>
          <w:rtl/>
        </w:rPr>
        <w:t xml:space="preserve">טבלת </w:t>
      </w:r>
      <w:r>
        <w:rPr>
          <w:rFonts w:hint="cs"/>
          <w:rtl/>
        </w:rPr>
        <w:t>מענה כספי</w:t>
      </w:r>
      <w:r w:rsidRPr="007339D1">
        <w:rPr>
          <w:rFonts w:hint="cs"/>
          <w:rtl/>
        </w:rPr>
        <w:t>.</w:t>
      </w:r>
    </w:p>
    <w:p w14:paraId="038AA391" w14:textId="77777777" w:rsidR="009726D4" w:rsidRPr="007339D1" w:rsidRDefault="009726D4" w:rsidP="00E83C5E">
      <w:pPr>
        <w:pStyle w:val="NumberList3"/>
        <w:numPr>
          <w:ilvl w:val="0"/>
          <w:numId w:val="45"/>
        </w:numPr>
        <w:spacing w:line="276" w:lineRule="auto"/>
        <w:jc w:val="left"/>
      </w:pPr>
      <w:r w:rsidRPr="007339D1">
        <w:rPr>
          <w:rFonts w:hint="cs"/>
          <w:rtl/>
        </w:rPr>
        <w:t>לאחר השלמת הכנת הצע</w:t>
      </w:r>
      <w:r>
        <w:rPr>
          <w:rFonts w:hint="cs"/>
          <w:rtl/>
        </w:rPr>
        <w:t>ת המחיר</w:t>
      </w:r>
      <w:r w:rsidRPr="007339D1">
        <w:rPr>
          <w:rFonts w:hint="cs"/>
          <w:rtl/>
        </w:rPr>
        <w:t xml:space="preserve"> </w:t>
      </w:r>
      <w:r>
        <w:rPr>
          <w:rFonts w:hint="cs"/>
          <w:rtl/>
        </w:rPr>
        <w:t>על המציע</w:t>
      </w:r>
      <w:r w:rsidRPr="007339D1">
        <w:rPr>
          <w:rFonts w:hint="cs"/>
          <w:rtl/>
        </w:rPr>
        <w:t xml:space="preserve"> ל</w:t>
      </w:r>
      <w:r>
        <w:rPr>
          <w:rFonts w:hint="cs"/>
          <w:rtl/>
        </w:rPr>
        <w:t>ה</w:t>
      </w:r>
      <w:r w:rsidRPr="007339D1">
        <w:rPr>
          <w:rFonts w:hint="cs"/>
          <w:rtl/>
        </w:rPr>
        <w:t xml:space="preserve">דפיס </w:t>
      </w:r>
      <w:r>
        <w:rPr>
          <w:rFonts w:hint="cs"/>
          <w:rtl/>
        </w:rPr>
        <w:t>אותה</w:t>
      </w:r>
      <w:r w:rsidRPr="007339D1">
        <w:rPr>
          <w:rFonts w:hint="cs"/>
          <w:rtl/>
        </w:rPr>
        <w:t xml:space="preserve"> ולחתום על</w:t>
      </w:r>
      <w:r>
        <w:rPr>
          <w:rFonts w:hint="cs"/>
          <w:rtl/>
        </w:rPr>
        <w:t>יה</w:t>
      </w:r>
      <w:r w:rsidRPr="007339D1">
        <w:rPr>
          <w:rFonts w:hint="cs"/>
          <w:rtl/>
        </w:rPr>
        <w:t xml:space="preserve"> בהתאם לחתימה הנדרשת על כלל מסמכי ההזמנה.</w:t>
      </w:r>
    </w:p>
    <w:p w14:paraId="78B1ADD7" w14:textId="3C9E44BD" w:rsidR="009726D4" w:rsidRDefault="009726D4" w:rsidP="00E83C5E">
      <w:pPr>
        <w:pStyle w:val="NumberList3"/>
        <w:numPr>
          <w:ilvl w:val="0"/>
          <w:numId w:val="45"/>
        </w:numPr>
        <w:spacing w:line="276" w:lineRule="auto"/>
        <w:jc w:val="left"/>
      </w:pPr>
      <w:r w:rsidRPr="007339D1">
        <w:rPr>
          <w:rFonts w:hint="cs"/>
          <w:rtl/>
        </w:rPr>
        <w:t xml:space="preserve">בכל מקרה של אי התאמה בין </w:t>
      </w:r>
      <w:r>
        <w:rPr>
          <w:rFonts w:hint="cs"/>
          <w:rtl/>
        </w:rPr>
        <w:t>ה</w:t>
      </w:r>
      <w:r w:rsidRPr="007339D1">
        <w:rPr>
          <w:rFonts w:hint="cs"/>
          <w:rtl/>
        </w:rPr>
        <w:t>מחיר</w:t>
      </w:r>
      <w:r>
        <w:rPr>
          <w:rFonts w:hint="cs"/>
          <w:rtl/>
        </w:rPr>
        <w:t>ים</w:t>
      </w:r>
      <w:r w:rsidRPr="007339D1">
        <w:rPr>
          <w:rFonts w:hint="cs"/>
          <w:rtl/>
        </w:rPr>
        <w:t xml:space="preserve"> </w:t>
      </w:r>
      <w:r w:rsidR="00963306">
        <w:rPr>
          <w:rFonts w:hint="cs"/>
          <w:rtl/>
        </w:rPr>
        <w:t>בטבלה</w:t>
      </w:r>
      <w:r w:rsidR="00963306" w:rsidRPr="007339D1">
        <w:rPr>
          <w:rFonts w:hint="cs"/>
          <w:rtl/>
        </w:rPr>
        <w:t xml:space="preserve"> </w:t>
      </w:r>
      <w:r w:rsidRPr="007339D1">
        <w:rPr>
          <w:rFonts w:hint="cs"/>
          <w:rtl/>
        </w:rPr>
        <w:t xml:space="preserve">לבין </w:t>
      </w:r>
      <w:r>
        <w:rPr>
          <w:rFonts w:hint="cs"/>
          <w:rtl/>
        </w:rPr>
        <w:t>ה</w:t>
      </w:r>
      <w:r w:rsidRPr="007339D1">
        <w:rPr>
          <w:rFonts w:hint="cs"/>
          <w:rtl/>
        </w:rPr>
        <w:t>מחיר</w:t>
      </w:r>
      <w:r>
        <w:rPr>
          <w:rFonts w:hint="cs"/>
          <w:rtl/>
        </w:rPr>
        <w:t>ים</w:t>
      </w:r>
      <w:r w:rsidRPr="007339D1">
        <w:rPr>
          <w:rFonts w:hint="cs"/>
          <w:rtl/>
        </w:rPr>
        <w:t xml:space="preserve"> </w:t>
      </w:r>
      <w:r>
        <w:rPr>
          <w:rFonts w:hint="cs"/>
          <w:rtl/>
        </w:rPr>
        <w:t>המודפסים</w:t>
      </w:r>
      <w:r w:rsidRPr="007339D1">
        <w:rPr>
          <w:rFonts w:hint="cs"/>
          <w:rtl/>
        </w:rPr>
        <w:t xml:space="preserve"> </w:t>
      </w:r>
      <w:r>
        <w:rPr>
          <w:rFonts w:hint="cs"/>
          <w:rtl/>
        </w:rPr>
        <w:t>-</w:t>
      </w:r>
      <w:r w:rsidRPr="007339D1">
        <w:rPr>
          <w:rFonts w:hint="cs"/>
          <w:rtl/>
        </w:rPr>
        <w:t xml:space="preserve"> יקבע </w:t>
      </w:r>
      <w:r>
        <w:rPr>
          <w:rFonts w:hint="cs"/>
          <w:rtl/>
        </w:rPr>
        <w:t>ה</w:t>
      </w:r>
      <w:r w:rsidRPr="007339D1">
        <w:rPr>
          <w:rFonts w:hint="cs"/>
          <w:rtl/>
        </w:rPr>
        <w:t xml:space="preserve">מחיר על גבי </w:t>
      </w:r>
      <w:r>
        <w:rPr>
          <w:rFonts w:hint="cs"/>
          <w:rtl/>
        </w:rPr>
        <w:t>המסמך המודפס</w:t>
      </w:r>
      <w:r w:rsidRPr="007339D1">
        <w:rPr>
          <w:rFonts w:hint="cs"/>
          <w:rtl/>
        </w:rPr>
        <w:t>.</w:t>
      </w:r>
    </w:p>
    <w:p w14:paraId="53670BD6" w14:textId="77777777" w:rsidR="009726D4" w:rsidRDefault="009726D4" w:rsidP="0060422B">
      <w:pPr>
        <w:pStyle w:val="011"/>
        <w:rPr>
          <w:rtl/>
        </w:rPr>
      </w:pPr>
      <w:bookmarkStart w:id="175" w:name="_Toc347260474"/>
      <w:bookmarkStart w:id="176" w:name="_Toc370761923"/>
      <w:bookmarkStart w:id="177" w:name="_Ref408994852"/>
      <w:bookmarkStart w:id="178" w:name="_Ref408994889"/>
      <w:bookmarkStart w:id="179" w:name="_Toc417807392"/>
      <w:r w:rsidRPr="00CC1913">
        <w:rPr>
          <w:rtl/>
        </w:rPr>
        <w:t xml:space="preserve">עיון במסמכי </w:t>
      </w:r>
      <w:r w:rsidRPr="00CC1913">
        <w:rPr>
          <w:rFonts w:hint="cs"/>
          <w:rtl/>
        </w:rPr>
        <w:t>המכרז</w:t>
      </w:r>
      <w:r w:rsidRPr="00CC1913">
        <w:rPr>
          <w:rtl/>
        </w:rPr>
        <w:t xml:space="preserve"> </w:t>
      </w:r>
      <w:r w:rsidRPr="00D23DDB">
        <w:rPr>
          <w:rtl/>
        </w:rPr>
        <w:t>ובהצע</w:t>
      </w:r>
      <w:r>
        <w:rPr>
          <w:rFonts w:hint="cs"/>
          <w:rtl/>
        </w:rPr>
        <w:t>ה</w:t>
      </w:r>
      <w:r w:rsidRPr="00D23DDB">
        <w:rPr>
          <w:rtl/>
        </w:rPr>
        <w:t xml:space="preserve"> הזוכ</w:t>
      </w:r>
      <w:r>
        <w:rPr>
          <w:rFonts w:hint="cs"/>
          <w:rtl/>
        </w:rPr>
        <w:t>ה</w:t>
      </w:r>
      <w:bookmarkEnd w:id="175"/>
      <w:bookmarkEnd w:id="176"/>
      <w:bookmarkEnd w:id="177"/>
      <w:bookmarkEnd w:id="178"/>
      <w:bookmarkEnd w:id="179"/>
    </w:p>
    <w:p w14:paraId="333DFEF6" w14:textId="77777777" w:rsidR="009726D4" w:rsidRPr="00314A52" w:rsidRDefault="009726D4" w:rsidP="00E83C5E">
      <w:pPr>
        <w:pStyle w:val="AlphaList2"/>
        <w:numPr>
          <w:ilvl w:val="0"/>
          <w:numId w:val="58"/>
        </w:numPr>
        <w:spacing w:line="360" w:lineRule="auto"/>
        <w:jc w:val="left"/>
        <w:rPr>
          <w:rtl/>
        </w:rPr>
      </w:pPr>
      <w:r>
        <w:rPr>
          <w:rtl/>
        </w:rPr>
        <w:t xml:space="preserve">זכות העיון </w:t>
      </w:r>
      <w:r>
        <w:rPr>
          <w:rFonts w:hint="cs"/>
          <w:rtl/>
        </w:rPr>
        <w:t xml:space="preserve">בהצעה הזוכה </w:t>
      </w:r>
      <w:r>
        <w:rPr>
          <w:rtl/>
        </w:rPr>
        <w:t xml:space="preserve">נתונה למציע המשתתף במכרז, </w:t>
      </w:r>
      <w:r>
        <w:rPr>
          <w:rFonts w:hint="cs"/>
          <w:rtl/>
        </w:rPr>
        <w:t xml:space="preserve">וזאת בתנאים ובמגבלות המפורטים בנוהל המכרזים של מחב"א. </w:t>
      </w:r>
      <w:r>
        <w:rPr>
          <w:rtl/>
        </w:rPr>
        <w:t>לבקשה לעיון כאמור תצורף המחאה לפקודת מחב"א בסך 500 ש"ח לכיסוי העלות הכרוכה בכך.</w:t>
      </w:r>
    </w:p>
    <w:p w14:paraId="6C6B049F" w14:textId="77777777" w:rsidR="009726D4" w:rsidRPr="00CC1913" w:rsidRDefault="009726D4" w:rsidP="00E83C5E">
      <w:pPr>
        <w:pStyle w:val="AlphaList2"/>
        <w:numPr>
          <w:ilvl w:val="0"/>
          <w:numId w:val="44"/>
        </w:numPr>
        <w:spacing w:line="360" w:lineRule="auto"/>
        <w:jc w:val="left"/>
        <w:rPr>
          <w:rtl/>
        </w:rPr>
      </w:pPr>
      <w:bookmarkStart w:id="180" w:name="_Toc347230749"/>
      <w:bookmarkStart w:id="181" w:name="_Toc347260476"/>
      <w:r w:rsidRPr="00CC1913">
        <w:rPr>
          <w:rtl/>
        </w:rPr>
        <w:lastRenderedPageBreak/>
        <w:t xml:space="preserve">מציע הסבור כי </w:t>
      </w:r>
      <w:r>
        <w:rPr>
          <w:rFonts w:hint="cs"/>
          <w:rtl/>
        </w:rPr>
        <w:t xml:space="preserve">אין לאפשר עיון בחלקים של הצעתו שכן עיון בהם עלול לחשוף </w:t>
      </w:r>
      <w:r w:rsidRPr="00CC1913">
        <w:rPr>
          <w:rtl/>
        </w:rPr>
        <w:t xml:space="preserve">סודות מסחריים או סודות עסקיים (להלן – "חלקים סודיים"), יציין במפורש </w:t>
      </w:r>
      <w:r>
        <w:rPr>
          <w:rFonts w:hint="cs"/>
          <w:rtl/>
        </w:rPr>
        <w:t>בסעיף זה</w:t>
      </w:r>
      <w:r w:rsidRPr="00CC1913">
        <w:rPr>
          <w:rtl/>
        </w:rPr>
        <w:t xml:space="preserve"> מהם החלקים הסודיים.</w:t>
      </w:r>
      <w:bookmarkEnd w:id="180"/>
      <w:bookmarkEnd w:id="181"/>
    </w:p>
    <w:p w14:paraId="609D3F1F" w14:textId="77777777" w:rsidR="009726D4" w:rsidRPr="00CC1913" w:rsidRDefault="009726D4" w:rsidP="00E83C5E">
      <w:pPr>
        <w:pStyle w:val="AlphaList2"/>
        <w:numPr>
          <w:ilvl w:val="0"/>
          <w:numId w:val="44"/>
        </w:numPr>
        <w:tabs>
          <w:tab w:val="num" w:pos="2166"/>
        </w:tabs>
        <w:spacing w:line="360" w:lineRule="auto"/>
        <w:jc w:val="left"/>
        <w:rPr>
          <w:rtl/>
        </w:rPr>
      </w:pPr>
      <w:bookmarkStart w:id="182" w:name="_Toc347230751"/>
      <w:bookmarkStart w:id="183" w:name="_Toc347260478"/>
      <w:r w:rsidRPr="00CC1913">
        <w:rPr>
          <w:rtl/>
        </w:rPr>
        <w:t xml:space="preserve">מציע שלא </w:t>
      </w:r>
      <w:r>
        <w:rPr>
          <w:rFonts w:hint="cs"/>
          <w:rtl/>
        </w:rPr>
        <w:t>ציין מהם החלקים הסודיים שבהצעתו</w:t>
      </w:r>
      <w:r w:rsidRPr="00CC1913">
        <w:rPr>
          <w:rtl/>
        </w:rPr>
        <w:t xml:space="preserve"> יראוהו כמי שמסכים למסירת ההצעה כולה לעיון מציעים אחרים, אם יוכרז כזוכה במכרז.</w:t>
      </w:r>
      <w:bookmarkEnd w:id="182"/>
      <w:bookmarkEnd w:id="183"/>
    </w:p>
    <w:p w14:paraId="0B8B6FBE" w14:textId="77777777" w:rsidR="009726D4" w:rsidRPr="00CC1913" w:rsidRDefault="009726D4" w:rsidP="00E83C5E">
      <w:pPr>
        <w:pStyle w:val="AlphaList2"/>
        <w:numPr>
          <w:ilvl w:val="0"/>
          <w:numId w:val="44"/>
        </w:numPr>
        <w:tabs>
          <w:tab w:val="num" w:pos="2166"/>
        </w:tabs>
        <w:spacing w:line="360" w:lineRule="auto"/>
        <w:jc w:val="left"/>
        <w:rPr>
          <w:rtl/>
        </w:rPr>
      </w:pPr>
      <w:bookmarkStart w:id="184" w:name="_Toc347230752"/>
      <w:bookmarkStart w:id="185" w:name="_Toc347260479"/>
      <w:r>
        <w:rPr>
          <w:rFonts w:hint="cs"/>
          <w:rtl/>
        </w:rPr>
        <w:t>ציון</w:t>
      </w:r>
      <w:r w:rsidRPr="00CC1913">
        <w:rPr>
          <w:rtl/>
        </w:rPr>
        <w:t xml:space="preserve"> חלקים בהצעה כסודיים מהווה הודאה בכך ש</w:t>
      </w:r>
      <w:r>
        <w:rPr>
          <w:rFonts w:hint="cs"/>
          <w:rtl/>
        </w:rPr>
        <w:t xml:space="preserve">מבחינת המציע </w:t>
      </w:r>
      <w:r w:rsidRPr="00CC1913">
        <w:rPr>
          <w:rtl/>
        </w:rPr>
        <w:t>חלקים אלה בהצעה סודיים גם בהצעותיהם של מציעים אחרים, ומכאן שהמציע מוותר מראש על זכות העיון בחלקים אלה של הצעות מציעים אחרים.</w:t>
      </w:r>
      <w:bookmarkEnd w:id="184"/>
      <w:bookmarkEnd w:id="185"/>
    </w:p>
    <w:p w14:paraId="7F4A7994" w14:textId="68C3EEE1" w:rsidR="009726D4" w:rsidRPr="00CC1913" w:rsidRDefault="009726D4" w:rsidP="00E83C5E">
      <w:pPr>
        <w:pStyle w:val="AlphaList2"/>
        <w:numPr>
          <w:ilvl w:val="0"/>
          <w:numId w:val="44"/>
        </w:numPr>
        <w:tabs>
          <w:tab w:val="num" w:pos="2166"/>
        </w:tabs>
        <w:spacing w:line="360" w:lineRule="auto"/>
        <w:jc w:val="left"/>
        <w:rPr>
          <w:rtl/>
        </w:rPr>
      </w:pPr>
      <w:bookmarkStart w:id="186" w:name="_Toc347230753"/>
      <w:bookmarkStart w:id="187" w:name="_Toc347260480"/>
      <w:r w:rsidRPr="00CC1913">
        <w:rPr>
          <w:rtl/>
        </w:rPr>
        <w:t xml:space="preserve">יודגש כי </w:t>
      </w:r>
      <w:r>
        <w:rPr>
          <w:rFonts w:hint="cs"/>
          <w:rtl/>
        </w:rPr>
        <w:t xml:space="preserve">ההחלטה באלו חלקים של ההצעה הזוכה אין לאפשר עיון, שכן הם עלולים לחשוף סודות מקצועיים או סודות מסחריים, </w:t>
      </w:r>
      <w:r w:rsidR="00DD2917">
        <w:rPr>
          <w:rFonts w:hint="cs"/>
          <w:rtl/>
        </w:rPr>
        <w:t xml:space="preserve">נתונה </w:t>
      </w:r>
      <w:r>
        <w:rPr>
          <w:rFonts w:hint="cs"/>
          <w:rtl/>
        </w:rPr>
        <w:t>ל</w:t>
      </w:r>
      <w:r w:rsidRPr="00CC1913">
        <w:rPr>
          <w:rtl/>
        </w:rPr>
        <w:t>שיקול דעת</w:t>
      </w:r>
      <w:r>
        <w:rPr>
          <w:rFonts w:hint="cs"/>
          <w:rtl/>
        </w:rPr>
        <w:t>ה</w:t>
      </w:r>
      <w:r w:rsidRPr="00CC1913">
        <w:rPr>
          <w:rtl/>
        </w:rPr>
        <w:t xml:space="preserve"> של </w:t>
      </w:r>
      <w:r>
        <w:rPr>
          <w:rtl/>
        </w:rPr>
        <w:t>ועדת</w:t>
      </w:r>
      <w:r w:rsidRPr="00CC1913">
        <w:rPr>
          <w:rtl/>
        </w:rPr>
        <w:t xml:space="preserve"> המכרזים </w:t>
      </w:r>
      <w:r>
        <w:rPr>
          <w:rFonts w:hint="cs"/>
          <w:rtl/>
        </w:rPr>
        <w:t xml:space="preserve">ושלה </w:t>
      </w:r>
      <w:r w:rsidRPr="00CC1913">
        <w:rPr>
          <w:rtl/>
        </w:rPr>
        <w:t xml:space="preserve">בלבד, </w:t>
      </w:r>
      <w:r>
        <w:rPr>
          <w:rFonts w:hint="cs"/>
          <w:rtl/>
        </w:rPr>
        <w:t xml:space="preserve">וכי הועדה </w:t>
      </w:r>
      <w:r w:rsidRPr="00CC1913">
        <w:rPr>
          <w:rtl/>
        </w:rPr>
        <w:t xml:space="preserve">תפעל בנושא זה בהתאם לדיני המכרזים, לדיני העיון ולאמות </w:t>
      </w:r>
      <w:r>
        <w:rPr>
          <w:rFonts w:hint="cs"/>
          <w:rtl/>
        </w:rPr>
        <w:t>מ</w:t>
      </w:r>
      <w:r w:rsidR="00DD2917">
        <w:rPr>
          <w:rFonts w:hint="cs"/>
          <w:rtl/>
        </w:rPr>
        <w:t>י</w:t>
      </w:r>
      <w:r>
        <w:rPr>
          <w:rFonts w:hint="cs"/>
          <w:rtl/>
        </w:rPr>
        <w:t>דה מקובלות</w:t>
      </w:r>
      <w:bookmarkEnd w:id="186"/>
      <w:bookmarkEnd w:id="187"/>
      <w:r>
        <w:rPr>
          <w:rFonts w:hint="cs"/>
          <w:rtl/>
        </w:rPr>
        <w:t>.</w:t>
      </w:r>
    </w:p>
    <w:p w14:paraId="67270D63" w14:textId="77777777" w:rsidR="009726D4" w:rsidRPr="00CC1913" w:rsidRDefault="009726D4" w:rsidP="00E83C5E">
      <w:pPr>
        <w:pStyle w:val="AlphaList2"/>
        <w:numPr>
          <w:ilvl w:val="0"/>
          <w:numId w:val="44"/>
        </w:numPr>
        <w:tabs>
          <w:tab w:val="num" w:pos="2166"/>
        </w:tabs>
        <w:spacing w:line="360" w:lineRule="auto"/>
        <w:jc w:val="left"/>
        <w:rPr>
          <w:rtl/>
        </w:rPr>
      </w:pPr>
      <w:bookmarkStart w:id="188" w:name="_Toc347230754"/>
      <w:bookmarkStart w:id="189" w:name="_Toc347260481"/>
      <w:r w:rsidRPr="00CC1913">
        <w:rPr>
          <w:rtl/>
        </w:rPr>
        <w:t xml:space="preserve">החליטה </w:t>
      </w:r>
      <w:r>
        <w:rPr>
          <w:rtl/>
        </w:rPr>
        <w:t>ועדת</w:t>
      </w:r>
      <w:r w:rsidRPr="00CC1913">
        <w:rPr>
          <w:rtl/>
        </w:rPr>
        <w:t xml:space="preserve"> המכרזים לאפשר עיון בחלקים המפורטים בהצעת הזוכה </w:t>
      </w:r>
      <w:r>
        <w:rPr>
          <w:rFonts w:hint="cs"/>
          <w:rtl/>
        </w:rPr>
        <w:t xml:space="preserve">למרות </w:t>
      </w:r>
      <w:r w:rsidRPr="00CC1913">
        <w:rPr>
          <w:rtl/>
        </w:rPr>
        <w:t xml:space="preserve">שהזוכה הגדירם כסודיים, תיתן על כך </w:t>
      </w:r>
      <w:r>
        <w:rPr>
          <w:rtl/>
        </w:rPr>
        <w:t>ועדת</w:t>
      </w:r>
      <w:r w:rsidRPr="00CC1913">
        <w:rPr>
          <w:rtl/>
        </w:rPr>
        <w:t xml:space="preserve"> המכרזים התראה לזוכה, ותאפשר לו להשיג על כך בפניה בתוך פרק זמן ההולם את נסיבות העניין.</w:t>
      </w:r>
      <w:bookmarkEnd w:id="188"/>
      <w:bookmarkEnd w:id="189"/>
    </w:p>
    <w:p w14:paraId="60397B16" w14:textId="77777777" w:rsidR="009726D4" w:rsidRPr="00CC1913" w:rsidRDefault="009726D4" w:rsidP="00E83C5E">
      <w:pPr>
        <w:pStyle w:val="AlphaList2"/>
        <w:numPr>
          <w:ilvl w:val="0"/>
          <w:numId w:val="44"/>
        </w:numPr>
        <w:tabs>
          <w:tab w:val="num" w:pos="2166"/>
        </w:tabs>
        <w:spacing w:line="360" w:lineRule="auto"/>
        <w:jc w:val="left"/>
        <w:rPr>
          <w:rtl/>
        </w:rPr>
      </w:pPr>
      <w:bookmarkStart w:id="190" w:name="_Toc347230755"/>
      <w:bookmarkStart w:id="191" w:name="_Toc347260482"/>
      <w:r w:rsidRPr="00CC1913">
        <w:rPr>
          <w:rtl/>
        </w:rPr>
        <w:t xml:space="preserve">החליטה </w:t>
      </w:r>
      <w:r>
        <w:rPr>
          <w:rtl/>
        </w:rPr>
        <w:t>ועדת</w:t>
      </w:r>
      <w:r w:rsidRPr="00CC1913">
        <w:rPr>
          <w:rtl/>
        </w:rPr>
        <w:t xml:space="preserve"> המכרזים לדחות את ההשגה, תודיע על כך </w:t>
      </w:r>
      <w:r>
        <w:rPr>
          <w:rtl/>
        </w:rPr>
        <w:t>ועדת</w:t>
      </w:r>
      <w:r w:rsidRPr="00CC1913">
        <w:rPr>
          <w:rtl/>
        </w:rPr>
        <w:t xml:space="preserve"> המכרזים למציע הזוכה בטרם מסירת החומר לעיונו של המבקש.</w:t>
      </w:r>
      <w:bookmarkEnd w:id="190"/>
      <w:bookmarkEnd w:id="191"/>
    </w:p>
    <w:p w14:paraId="1833D8F4" w14:textId="77777777" w:rsidR="009726D4" w:rsidRPr="00CC1913" w:rsidRDefault="009726D4" w:rsidP="00E83C5E">
      <w:pPr>
        <w:pStyle w:val="AlphaList2"/>
        <w:numPr>
          <w:ilvl w:val="0"/>
          <w:numId w:val="44"/>
        </w:numPr>
        <w:tabs>
          <w:tab w:val="num" w:pos="2166"/>
        </w:tabs>
        <w:spacing w:line="360" w:lineRule="auto"/>
        <w:jc w:val="left"/>
        <w:rPr>
          <w:rtl/>
        </w:rPr>
      </w:pPr>
      <w:bookmarkStart w:id="192" w:name="_Toc347230756"/>
      <w:bookmarkStart w:id="193" w:name="_Toc347260483"/>
      <w:r w:rsidRPr="00CC1913">
        <w:rPr>
          <w:rtl/>
        </w:rPr>
        <w:t xml:space="preserve">מבלי לגרוע מהאמור לעיל, יודגש כי שמו וכתובתו של המציע, ניסיונו </w:t>
      </w:r>
      <w:r w:rsidRPr="00CC1913">
        <w:rPr>
          <w:rFonts w:hint="cs"/>
          <w:rtl/>
        </w:rPr>
        <w:t>ו</w:t>
      </w:r>
      <w:r w:rsidRPr="00CC1913">
        <w:rPr>
          <w:rtl/>
        </w:rPr>
        <w:t>לקוחותיו לא יהוו סוד מסחרי או סוד עסקי</w:t>
      </w:r>
      <w:r w:rsidRPr="00CC1913">
        <w:rPr>
          <w:rFonts w:hint="cs"/>
          <w:rtl/>
        </w:rPr>
        <w:t>, וזאת בכפוף לאמור בגוף המכרז</w:t>
      </w:r>
      <w:r w:rsidRPr="00CC1913">
        <w:rPr>
          <w:rtl/>
        </w:rPr>
        <w:t xml:space="preserve">. מציע שבחר להשתתף </w:t>
      </w:r>
      <w:r w:rsidRPr="00CC1913">
        <w:rPr>
          <w:rFonts w:hint="cs"/>
          <w:rtl/>
        </w:rPr>
        <w:t>בהליך המכרז</w:t>
      </w:r>
      <w:r w:rsidRPr="00CC1913">
        <w:rPr>
          <w:rtl/>
        </w:rPr>
        <w:t xml:space="preserve"> מביע בכך את הסכמתו לאמור בסעיף זה.</w:t>
      </w:r>
      <w:bookmarkEnd w:id="192"/>
      <w:bookmarkEnd w:id="193"/>
      <w:r w:rsidRPr="00CC1913">
        <w:rPr>
          <w:rtl/>
        </w:rPr>
        <w:t xml:space="preserve"> </w:t>
      </w:r>
    </w:p>
    <w:p w14:paraId="1816D9F1" w14:textId="77777777" w:rsidR="009726D4" w:rsidRDefault="009726D4" w:rsidP="00282828">
      <w:pPr>
        <w:pStyle w:val="20"/>
        <w:rPr>
          <w:rtl/>
        </w:rPr>
      </w:pPr>
      <w:bookmarkStart w:id="194" w:name="_Toc370761925"/>
      <w:bookmarkStart w:id="195" w:name="_Toc417807394"/>
      <w:bookmarkStart w:id="196" w:name="_Toc153806521"/>
      <w:r>
        <w:rPr>
          <w:rtl/>
        </w:rPr>
        <w:t>תכולת המכרז</w:t>
      </w:r>
      <w:bookmarkEnd w:id="169"/>
      <w:bookmarkEnd w:id="170"/>
      <w:bookmarkEnd w:id="171"/>
      <w:bookmarkEnd w:id="194"/>
      <w:bookmarkEnd w:id="195"/>
      <w:bookmarkEnd w:id="196"/>
    </w:p>
    <w:p w14:paraId="3FB3A919" w14:textId="77777777" w:rsidR="009726D4" w:rsidRDefault="009726D4" w:rsidP="00536F62">
      <w:pPr>
        <w:pStyle w:val="Para2"/>
        <w:rPr>
          <w:b/>
          <w:bCs/>
          <w:rtl/>
        </w:rPr>
      </w:pPr>
      <w:bookmarkStart w:id="197" w:name="_Toc347230785"/>
      <w:bookmarkStart w:id="198" w:name="_Toc347260512"/>
      <w:r>
        <w:rPr>
          <w:rFonts w:hint="cs"/>
          <w:rtl/>
        </w:rPr>
        <w:t>בקשה זו להגשת הצעות מכילה את המסמכים הבאים:</w:t>
      </w:r>
      <w:bookmarkEnd w:id="197"/>
      <w:bookmarkEnd w:id="198"/>
      <w:r>
        <w:rPr>
          <w:rFonts w:hint="cs"/>
          <w:b/>
          <w:bCs/>
          <w:rtl/>
        </w:rPr>
        <w:t xml:space="preserve"> </w:t>
      </w:r>
    </w:p>
    <w:tbl>
      <w:tblPr>
        <w:bidiVisual/>
        <w:tblW w:w="7231" w:type="dxa"/>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2"/>
        <w:gridCol w:w="5639"/>
      </w:tblGrid>
      <w:tr w:rsidR="009726D4" w14:paraId="2162CA0D" w14:textId="77777777" w:rsidTr="00C8573C">
        <w:trPr>
          <w:tblHeader/>
        </w:trPr>
        <w:tc>
          <w:tcPr>
            <w:tcW w:w="1592" w:type="dxa"/>
            <w:shd w:val="clear" w:color="auto" w:fill="D9D9D9" w:themeFill="background1" w:themeFillShade="D9"/>
          </w:tcPr>
          <w:p w14:paraId="6A6B06E9" w14:textId="77777777" w:rsidR="009726D4" w:rsidRDefault="009726D4" w:rsidP="00B507DE">
            <w:pPr>
              <w:pStyle w:val="TableHead"/>
              <w:spacing w:line="360" w:lineRule="auto"/>
              <w:jc w:val="left"/>
              <w:rPr>
                <w:rtl/>
              </w:rPr>
            </w:pPr>
            <w:r>
              <w:rPr>
                <w:rFonts w:hint="cs"/>
                <w:rtl/>
              </w:rPr>
              <w:t>פרק/ נספח</w:t>
            </w:r>
          </w:p>
        </w:tc>
        <w:tc>
          <w:tcPr>
            <w:tcW w:w="5639" w:type="dxa"/>
            <w:shd w:val="clear" w:color="auto" w:fill="D9D9D9" w:themeFill="background1" w:themeFillShade="D9"/>
          </w:tcPr>
          <w:p w14:paraId="26F508E4" w14:textId="77777777" w:rsidR="009726D4" w:rsidRDefault="009726D4" w:rsidP="00B507DE">
            <w:pPr>
              <w:pStyle w:val="TableHead"/>
              <w:spacing w:line="360" w:lineRule="auto"/>
              <w:jc w:val="left"/>
              <w:rPr>
                <w:rtl/>
              </w:rPr>
            </w:pPr>
            <w:r>
              <w:rPr>
                <w:rFonts w:hint="cs"/>
                <w:rtl/>
              </w:rPr>
              <w:t>תכולה</w:t>
            </w:r>
          </w:p>
        </w:tc>
      </w:tr>
      <w:tr w:rsidR="0096419E" w14:paraId="2BBFA413" w14:textId="77777777" w:rsidTr="00C8573C">
        <w:tc>
          <w:tcPr>
            <w:tcW w:w="1592" w:type="dxa"/>
          </w:tcPr>
          <w:p w14:paraId="2003DE63" w14:textId="57EA0950" w:rsidR="0096419E" w:rsidRDefault="0096419E" w:rsidP="0093049E">
            <w:pPr>
              <w:pStyle w:val="TableText"/>
              <w:spacing w:line="360" w:lineRule="auto"/>
              <w:rPr>
                <w:rtl/>
              </w:rPr>
            </w:pPr>
            <w:r>
              <w:rPr>
                <w:rFonts w:hint="cs"/>
                <w:rtl/>
              </w:rPr>
              <w:t>מבוא</w:t>
            </w:r>
          </w:p>
        </w:tc>
        <w:tc>
          <w:tcPr>
            <w:tcW w:w="5639" w:type="dxa"/>
          </w:tcPr>
          <w:p w14:paraId="4F773882" w14:textId="42D93EBB" w:rsidR="0096419E" w:rsidRDefault="0096419E" w:rsidP="0093049E">
            <w:pPr>
              <w:pStyle w:val="TableText"/>
              <w:spacing w:line="360" w:lineRule="auto"/>
              <w:rPr>
                <w:rtl/>
              </w:rPr>
            </w:pPr>
            <w:r>
              <w:rPr>
                <w:rFonts w:hint="cs"/>
                <w:rtl/>
              </w:rPr>
              <w:t xml:space="preserve">הכולל </w:t>
            </w:r>
            <w:r w:rsidR="00BE6BE9">
              <w:rPr>
                <w:rFonts w:hint="cs"/>
                <w:rtl/>
              </w:rPr>
              <w:t>תיאור כללי של הדרישות</w:t>
            </w:r>
          </w:p>
        </w:tc>
      </w:tr>
      <w:tr w:rsidR="009726D4" w14:paraId="6739B543" w14:textId="77777777" w:rsidTr="00C8573C">
        <w:tc>
          <w:tcPr>
            <w:tcW w:w="1592" w:type="dxa"/>
          </w:tcPr>
          <w:p w14:paraId="65EE298A" w14:textId="77777777" w:rsidR="009726D4" w:rsidRDefault="009726D4" w:rsidP="0093049E">
            <w:pPr>
              <w:pStyle w:val="TableText"/>
              <w:spacing w:line="360" w:lineRule="auto"/>
              <w:rPr>
                <w:rtl/>
              </w:rPr>
            </w:pPr>
            <w:bookmarkStart w:id="199" w:name="_Toc347260513"/>
            <w:r>
              <w:rPr>
                <w:rtl/>
              </w:rPr>
              <w:t>פרק 0 – מנהלה</w:t>
            </w:r>
          </w:p>
        </w:tc>
        <w:tc>
          <w:tcPr>
            <w:tcW w:w="5639" w:type="dxa"/>
          </w:tcPr>
          <w:p w14:paraId="7CBC84A5" w14:textId="77777777" w:rsidR="009726D4" w:rsidRDefault="009726D4" w:rsidP="0093049E">
            <w:pPr>
              <w:pStyle w:val="TableText"/>
              <w:spacing w:line="360" w:lineRule="auto"/>
              <w:rPr>
                <w:rtl/>
              </w:rPr>
            </w:pPr>
            <w:r>
              <w:rPr>
                <w:rFonts w:hint="cs"/>
                <w:rtl/>
              </w:rPr>
              <w:t>החלק הכולל</w:t>
            </w:r>
            <w:r>
              <w:rPr>
                <w:rtl/>
              </w:rPr>
              <w:t xml:space="preserve"> פרטים מנהליים כלליים של המכרז.</w:t>
            </w:r>
          </w:p>
        </w:tc>
      </w:tr>
      <w:tr w:rsidR="009726D4" w14:paraId="44B8215E" w14:textId="77777777" w:rsidTr="00C8573C">
        <w:tc>
          <w:tcPr>
            <w:tcW w:w="1592" w:type="dxa"/>
          </w:tcPr>
          <w:p w14:paraId="2BEBA6FB" w14:textId="69BC59A4" w:rsidR="009726D4" w:rsidRDefault="009726D4" w:rsidP="0093049E">
            <w:pPr>
              <w:pStyle w:val="TableText"/>
              <w:spacing w:line="360" w:lineRule="auto"/>
              <w:rPr>
                <w:rtl/>
              </w:rPr>
            </w:pPr>
            <w:r>
              <w:rPr>
                <w:rtl/>
              </w:rPr>
              <w:t>פרקים 1-</w:t>
            </w:r>
            <w:r w:rsidR="000F1914">
              <w:rPr>
                <w:rFonts w:hint="cs"/>
                <w:rtl/>
              </w:rPr>
              <w:t>4</w:t>
            </w:r>
            <w:r w:rsidR="000F1914">
              <w:rPr>
                <w:rtl/>
              </w:rPr>
              <w:t xml:space="preserve"> </w:t>
            </w:r>
          </w:p>
        </w:tc>
        <w:tc>
          <w:tcPr>
            <w:tcW w:w="5639" w:type="dxa"/>
          </w:tcPr>
          <w:p w14:paraId="0A71A448" w14:textId="5EC32D75" w:rsidR="009726D4" w:rsidRDefault="009726D4" w:rsidP="0093049E">
            <w:pPr>
              <w:pStyle w:val="TableText"/>
              <w:spacing w:line="360" w:lineRule="auto"/>
              <w:rPr>
                <w:rtl/>
              </w:rPr>
            </w:pPr>
            <w:r>
              <w:rPr>
                <w:rtl/>
              </w:rPr>
              <w:t xml:space="preserve">החלק המקצועי בו מפורטות </w:t>
            </w:r>
            <w:r w:rsidR="0096419E">
              <w:rPr>
                <w:rFonts w:hint="cs"/>
                <w:rtl/>
              </w:rPr>
              <w:t xml:space="preserve">דרישות טכניות אודות המוצר, </w:t>
            </w:r>
            <w:r>
              <w:rPr>
                <w:rtl/>
              </w:rPr>
              <w:t xml:space="preserve">דרישות השירות, דרישות ופרטים לגבי המציע </w:t>
            </w:r>
            <w:r>
              <w:rPr>
                <w:rFonts w:hint="cs"/>
                <w:rtl/>
              </w:rPr>
              <w:t>וקבלני משנה מטעמו</w:t>
            </w:r>
            <w:r>
              <w:rPr>
                <w:rtl/>
              </w:rPr>
              <w:t>.</w:t>
            </w:r>
          </w:p>
        </w:tc>
      </w:tr>
      <w:tr w:rsidR="009726D4" w14:paraId="50ABEE58" w14:textId="77777777" w:rsidTr="00C8573C">
        <w:tc>
          <w:tcPr>
            <w:tcW w:w="1592" w:type="dxa"/>
          </w:tcPr>
          <w:p w14:paraId="66E4EA5D" w14:textId="6B074B3E" w:rsidR="009726D4" w:rsidRDefault="009726D4" w:rsidP="0093049E">
            <w:pPr>
              <w:pStyle w:val="TableText"/>
              <w:spacing w:line="360" w:lineRule="auto"/>
              <w:rPr>
                <w:rtl/>
              </w:rPr>
            </w:pPr>
            <w:r>
              <w:rPr>
                <w:rtl/>
              </w:rPr>
              <w:t xml:space="preserve">פרק </w:t>
            </w:r>
            <w:r w:rsidR="000F1914">
              <w:rPr>
                <w:rFonts w:hint="cs"/>
                <w:rtl/>
              </w:rPr>
              <w:t>5</w:t>
            </w:r>
            <w:r w:rsidR="000F1914">
              <w:rPr>
                <w:rtl/>
              </w:rPr>
              <w:t xml:space="preserve"> </w:t>
            </w:r>
            <w:r>
              <w:rPr>
                <w:rtl/>
              </w:rPr>
              <w:t>– תמורה ותנאי תשלום</w:t>
            </w:r>
          </w:p>
        </w:tc>
        <w:tc>
          <w:tcPr>
            <w:tcW w:w="5639" w:type="dxa"/>
          </w:tcPr>
          <w:p w14:paraId="76FFDC1B" w14:textId="45DDF1C3" w:rsidR="009726D4" w:rsidRDefault="009726D4" w:rsidP="0093049E">
            <w:pPr>
              <w:pStyle w:val="TableText"/>
              <w:spacing w:line="360" w:lineRule="auto"/>
              <w:rPr>
                <w:rtl/>
              </w:rPr>
            </w:pPr>
            <w:r>
              <w:rPr>
                <w:rtl/>
              </w:rPr>
              <w:t>טבלאות התמורה ותנאי תשלום ושאר הסעיפים הקשורים בתמורה לשירות ה</w:t>
            </w:r>
            <w:r>
              <w:rPr>
                <w:rFonts w:hint="cs"/>
                <w:rtl/>
              </w:rPr>
              <w:t>מבוקש</w:t>
            </w:r>
            <w:r>
              <w:rPr>
                <w:rtl/>
              </w:rPr>
              <w:t xml:space="preserve"> במכרז זה</w:t>
            </w:r>
            <w:r w:rsidR="00E358FC">
              <w:rPr>
                <w:rFonts w:hint="cs"/>
                <w:rtl/>
              </w:rPr>
              <w:t xml:space="preserve"> (נספח 5.5).</w:t>
            </w:r>
          </w:p>
        </w:tc>
      </w:tr>
      <w:tr w:rsidR="0096419E" w14:paraId="23B2474A" w14:textId="77777777" w:rsidTr="00C8573C">
        <w:tc>
          <w:tcPr>
            <w:tcW w:w="1592" w:type="dxa"/>
          </w:tcPr>
          <w:p w14:paraId="3E968088" w14:textId="744872C8" w:rsidR="0096419E" w:rsidRDefault="0096419E" w:rsidP="0093049E">
            <w:pPr>
              <w:pStyle w:val="TableText"/>
              <w:spacing w:line="360" w:lineRule="auto"/>
              <w:rPr>
                <w:rtl/>
              </w:rPr>
            </w:pPr>
            <w:r>
              <w:rPr>
                <w:rFonts w:hint="cs"/>
                <w:rtl/>
              </w:rPr>
              <w:t xml:space="preserve">נספחי מנהלה </w:t>
            </w:r>
          </w:p>
        </w:tc>
        <w:tc>
          <w:tcPr>
            <w:tcW w:w="5639" w:type="dxa"/>
          </w:tcPr>
          <w:p w14:paraId="2ECDAEA9" w14:textId="7A0C8E65" w:rsidR="0096419E" w:rsidRDefault="0096419E" w:rsidP="0093049E">
            <w:pPr>
              <w:pStyle w:val="TableText"/>
              <w:spacing w:line="360" w:lineRule="auto"/>
              <w:rPr>
                <w:rtl/>
              </w:rPr>
            </w:pPr>
            <w:r>
              <w:rPr>
                <w:rFonts w:hint="cs"/>
                <w:rtl/>
              </w:rPr>
              <w:t>הכוללים תצהירים שונים</w:t>
            </w:r>
            <w:r w:rsidR="00093F62">
              <w:rPr>
                <w:rFonts w:hint="cs"/>
                <w:rtl/>
              </w:rPr>
              <w:t xml:space="preserve">, נספח </w:t>
            </w:r>
            <w:proofErr w:type="spellStart"/>
            <w:r w:rsidR="00093F62">
              <w:rPr>
                <w:rFonts w:hint="cs"/>
                <w:rtl/>
              </w:rPr>
              <w:t>מפ"ל</w:t>
            </w:r>
            <w:proofErr w:type="spellEnd"/>
            <w:r w:rsidR="00093F62">
              <w:rPr>
                <w:rFonts w:hint="cs"/>
                <w:rtl/>
              </w:rPr>
              <w:t xml:space="preserve"> ונספח הסכם התקשרות הכולל נספחי אבטחת מידע וסודיות.</w:t>
            </w:r>
          </w:p>
        </w:tc>
      </w:tr>
      <w:tr w:rsidR="001626AE" w14:paraId="5B2112F2" w14:textId="77777777" w:rsidTr="00C8573C">
        <w:tc>
          <w:tcPr>
            <w:tcW w:w="1592" w:type="dxa"/>
          </w:tcPr>
          <w:p w14:paraId="08410B25" w14:textId="0ADA58C8" w:rsidR="001626AE" w:rsidRDefault="001626AE" w:rsidP="001626AE">
            <w:pPr>
              <w:pStyle w:val="TableText"/>
              <w:spacing w:line="360" w:lineRule="auto"/>
              <w:rPr>
                <w:rtl/>
              </w:rPr>
            </w:pPr>
            <w:r>
              <w:rPr>
                <w:rFonts w:hint="cs"/>
                <w:rtl/>
              </w:rPr>
              <w:t xml:space="preserve">נספח 1.0 </w:t>
            </w:r>
            <w:r w:rsidR="007B27D9">
              <w:rPr>
                <w:rFonts w:hint="cs"/>
                <w:rtl/>
              </w:rPr>
              <w:t>מענה טכני</w:t>
            </w:r>
            <w:r w:rsidR="00586149">
              <w:rPr>
                <w:rFonts w:hint="cs"/>
                <w:rtl/>
              </w:rPr>
              <w:t xml:space="preserve"> </w:t>
            </w:r>
          </w:p>
        </w:tc>
        <w:tc>
          <w:tcPr>
            <w:tcW w:w="5639" w:type="dxa"/>
          </w:tcPr>
          <w:p w14:paraId="42553D65" w14:textId="7E4858C7" w:rsidR="001626AE" w:rsidRDefault="001626AE" w:rsidP="001626AE">
            <w:pPr>
              <w:pStyle w:val="TableText"/>
              <w:spacing w:line="360" w:lineRule="auto"/>
              <w:rPr>
                <w:rtl/>
              </w:rPr>
            </w:pPr>
            <w:r>
              <w:rPr>
                <w:rFonts w:hint="cs"/>
                <w:rtl/>
              </w:rPr>
              <w:t>טבלת אקסל בה נדרש פירוט של המענה הטכני. הטבלה כוללת גם ניקוד עבור הסעיפים השונים.</w:t>
            </w:r>
            <w:r w:rsidR="006A6ED4">
              <w:rPr>
                <w:rFonts w:hint="cs"/>
                <w:rtl/>
              </w:rPr>
              <w:t xml:space="preserve"> </w:t>
            </w:r>
            <w:r w:rsidR="006A6ED4" w:rsidRPr="006A6ED4">
              <w:rPr>
                <w:rFonts w:hint="cs"/>
                <w:b/>
                <w:bCs/>
                <w:rtl/>
              </w:rPr>
              <w:t xml:space="preserve">הטבלה מהווה חלק </w:t>
            </w:r>
            <w:proofErr w:type="spellStart"/>
            <w:r w:rsidR="006A6ED4" w:rsidRPr="006A6ED4">
              <w:rPr>
                <w:rFonts w:hint="cs"/>
                <w:b/>
                <w:bCs/>
                <w:rtl/>
              </w:rPr>
              <w:t>מהמפ"ל</w:t>
            </w:r>
            <w:proofErr w:type="spellEnd"/>
            <w:r w:rsidR="006A6ED4" w:rsidRPr="006A6ED4">
              <w:rPr>
                <w:rFonts w:hint="cs"/>
                <w:b/>
                <w:bCs/>
                <w:rtl/>
              </w:rPr>
              <w:t xml:space="preserve"> שבנספח 0.7.</w:t>
            </w:r>
          </w:p>
        </w:tc>
      </w:tr>
      <w:tr w:rsidR="0047749B" w14:paraId="6EEDD5FB" w14:textId="77777777" w:rsidTr="00C8573C">
        <w:tc>
          <w:tcPr>
            <w:tcW w:w="1592" w:type="dxa"/>
          </w:tcPr>
          <w:p w14:paraId="5C5C58BD" w14:textId="15B53E63" w:rsidR="0047749B" w:rsidRDefault="0047749B" w:rsidP="001626AE">
            <w:pPr>
              <w:pStyle w:val="TableText"/>
              <w:spacing w:line="360" w:lineRule="auto"/>
              <w:rPr>
                <w:rtl/>
              </w:rPr>
            </w:pPr>
            <w:r>
              <w:rPr>
                <w:rFonts w:hint="cs"/>
                <w:rtl/>
              </w:rPr>
              <w:lastRenderedPageBreak/>
              <w:t>נספח 5.5 הצעת מחיר והשוואת עלויות</w:t>
            </w:r>
          </w:p>
        </w:tc>
        <w:tc>
          <w:tcPr>
            <w:tcW w:w="5639" w:type="dxa"/>
          </w:tcPr>
          <w:p w14:paraId="5DC52373" w14:textId="38B581CE" w:rsidR="0047749B" w:rsidRDefault="0047749B" w:rsidP="001626AE">
            <w:pPr>
              <w:pStyle w:val="TableText"/>
              <w:spacing w:line="360" w:lineRule="auto"/>
              <w:rPr>
                <w:rtl/>
              </w:rPr>
            </w:pPr>
            <w:r>
              <w:rPr>
                <w:rFonts w:hint="cs"/>
                <w:rtl/>
              </w:rPr>
              <w:t>נספח הצעת מחיר הכולל את הנוסחה להשוואת עלויות</w:t>
            </w:r>
          </w:p>
        </w:tc>
      </w:tr>
      <w:bookmarkEnd w:id="199"/>
    </w:tbl>
    <w:p w14:paraId="6FFB29A7" w14:textId="77777777" w:rsidR="00C56A4E" w:rsidRDefault="00C56A4E" w:rsidP="00536F62">
      <w:pPr>
        <w:pStyle w:val="Para2"/>
        <w:rPr>
          <w:rtl/>
        </w:rPr>
      </w:pPr>
    </w:p>
    <w:p w14:paraId="399B5A0D" w14:textId="3344C30A" w:rsidR="009726D4" w:rsidRDefault="009726D4" w:rsidP="00536F62">
      <w:pPr>
        <w:pStyle w:val="Para2"/>
        <w:rPr>
          <w:rtl/>
        </w:rPr>
      </w:pPr>
      <w:r w:rsidRPr="00F7221A">
        <w:rPr>
          <w:rtl/>
        </w:rPr>
        <w:t>לפני העיון בחלקים אחרים של ה</w:t>
      </w:r>
      <w:r w:rsidRPr="00F7221A">
        <w:rPr>
          <w:rFonts w:hint="cs"/>
          <w:rtl/>
        </w:rPr>
        <w:t>בקשה להצעות</w:t>
      </w:r>
      <w:r w:rsidRPr="00F7221A">
        <w:rPr>
          <w:rtl/>
        </w:rPr>
        <w:t>, יש לקרוא היטב את פרק המנהלה (פרק זה) אשר מפרט את תנאי המכרז הכלליים ומגדיר במדויק כיצד יש לענות ל</w:t>
      </w:r>
      <w:r w:rsidRPr="00F7221A">
        <w:rPr>
          <w:rFonts w:hint="cs"/>
          <w:rtl/>
        </w:rPr>
        <w:t>בקשה</w:t>
      </w:r>
      <w:r w:rsidRPr="00F7221A">
        <w:rPr>
          <w:rtl/>
        </w:rPr>
        <w:t>.</w:t>
      </w:r>
    </w:p>
    <w:p w14:paraId="17DA78B8" w14:textId="77777777" w:rsidR="009726D4" w:rsidRDefault="009726D4" w:rsidP="00282828">
      <w:pPr>
        <w:pStyle w:val="20"/>
        <w:rPr>
          <w:rtl/>
        </w:rPr>
      </w:pPr>
      <w:bookmarkStart w:id="200" w:name="_Ref408992835"/>
      <w:bookmarkStart w:id="201" w:name="_Toc417807395"/>
      <w:bookmarkStart w:id="202" w:name="_Toc153806522"/>
      <w:r>
        <w:rPr>
          <w:rFonts w:hint="cs"/>
          <w:rtl/>
        </w:rPr>
        <w:t>אופן המענה</w:t>
      </w:r>
      <w:bookmarkEnd w:id="200"/>
      <w:bookmarkEnd w:id="201"/>
      <w:bookmarkEnd w:id="202"/>
    </w:p>
    <w:p w14:paraId="3355F613" w14:textId="7185A38C" w:rsidR="009726D4" w:rsidRPr="006F08D6" w:rsidRDefault="3923A404" w:rsidP="0087510B">
      <w:pPr>
        <w:pStyle w:val="AlphaList2"/>
        <w:numPr>
          <w:ilvl w:val="0"/>
          <w:numId w:val="0"/>
        </w:numPr>
        <w:tabs>
          <w:tab w:val="num" w:pos="2166"/>
        </w:tabs>
        <w:spacing w:line="360" w:lineRule="auto"/>
        <w:ind w:left="353"/>
        <w:jc w:val="left"/>
      </w:pPr>
      <w:r w:rsidRPr="3923A404">
        <w:rPr>
          <w:rtl/>
        </w:rPr>
        <w:t>בהגשת הצעתו מאשר המציע כי קרא את כל תנאי המכרז ודרישותיו, כי הבין אותם, וכי הוא מתחייב למלא אחר כל התנאים והדרישות של המכרז, ההצעה וההסכם, בדייקנות, ביעילות, במומחיות ובמיומנות, לשביעות רצון ועדת המכרזים, ובמועדים אשר ייקבעו על ידה, והכל בכפוף להוראות המכרז וההסכם</w:t>
      </w:r>
      <w:r w:rsidR="0087510B">
        <w:rPr>
          <w:rFonts w:hint="cs"/>
          <w:rtl/>
        </w:rPr>
        <w:t>.</w:t>
      </w:r>
    </w:p>
    <w:p w14:paraId="03CDF878" w14:textId="77777777" w:rsidR="009726D4" w:rsidRPr="000C336D" w:rsidRDefault="3923A404" w:rsidP="0087510B">
      <w:pPr>
        <w:ind w:left="495" w:hanging="142"/>
        <w:rPr>
          <w:b/>
          <w:rtl/>
        </w:rPr>
      </w:pPr>
      <w:r w:rsidRPr="0087510B">
        <w:rPr>
          <w:b/>
          <w:bCs/>
          <w:rtl/>
        </w:rPr>
        <w:t>בכל מקרה בו נדרש בנוסח הסעיף פירוט כל שהוא יש למלא בדייקנות אחר הנדרש.</w:t>
      </w:r>
    </w:p>
    <w:p w14:paraId="0FC1C49A" w14:textId="0627B8C7" w:rsidR="009726D4" w:rsidRDefault="009726D4" w:rsidP="00E83C5E">
      <w:pPr>
        <w:pStyle w:val="AlphaList2"/>
        <w:numPr>
          <w:ilvl w:val="0"/>
          <w:numId w:val="91"/>
        </w:numPr>
        <w:tabs>
          <w:tab w:val="num" w:pos="2166"/>
        </w:tabs>
        <w:spacing w:line="360" w:lineRule="auto"/>
        <w:jc w:val="left"/>
      </w:pPr>
      <w:r>
        <w:rPr>
          <w:rtl/>
        </w:rPr>
        <w:t>אין לחזור בשום מקרה על הנוסח המופיע במפרט</w:t>
      </w:r>
      <w:r w:rsidRPr="00761033">
        <w:rPr>
          <w:rFonts w:hint="cs"/>
          <w:rtl/>
        </w:rPr>
        <w:t xml:space="preserve"> </w:t>
      </w:r>
      <w:r>
        <w:rPr>
          <w:rFonts w:hint="cs"/>
          <w:rtl/>
        </w:rPr>
        <w:t>על גבי גלופת מענה המציע</w:t>
      </w:r>
      <w:r>
        <w:rPr>
          <w:rtl/>
        </w:rPr>
        <w:t xml:space="preserve">. </w:t>
      </w:r>
      <w:r>
        <w:rPr>
          <w:rFonts w:hint="cs"/>
          <w:rtl/>
        </w:rPr>
        <w:t>החתימה</w:t>
      </w:r>
      <w:r>
        <w:rPr>
          <w:rtl/>
        </w:rPr>
        <w:t xml:space="preserve"> על ההצהרה המצורפת </w:t>
      </w:r>
      <w:r w:rsidRPr="001877CA">
        <w:rPr>
          <w:rtl/>
        </w:rPr>
        <w:t>כנספח</w:t>
      </w:r>
      <w:r>
        <w:rPr>
          <w:rFonts w:hint="cs"/>
          <w:rtl/>
        </w:rPr>
        <w:t xml:space="preserve"> 0.6.6</w:t>
      </w:r>
      <w:r w:rsidR="00363E69">
        <w:rPr>
          <w:rFonts w:hint="cs"/>
          <w:rtl/>
        </w:rPr>
        <w:t xml:space="preserve"> </w:t>
      </w:r>
      <w:r w:rsidRPr="008B6FB4">
        <w:rPr>
          <w:rtl/>
        </w:rPr>
        <w:t>– תצהיר כללי/הסכמה לדרישות המכרז</w:t>
      </w:r>
      <w:r>
        <w:rPr>
          <w:rtl/>
        </w:rPr>
        <w:t xml:space="preserve">, מעידה על כך </w:t>
      </w:r>
      <w:r>
        <w:rPr>
          <w:rFonts w:hint="cs"/>
          <w:rtl/>
        </w:rPr>
        <w:t xml:space="preserve">שהמציע </w:t>
      </w:r>
      <w:r>
        <w:rPr>
          <w:rtl/>
        </w:rPr>
        <w:t>קרא והבין את כל התנאים והדרישות המנוסחים במכרז על סיווגם וכי הוא מתחייב, אם יזכה, למלא אחר כל התנאים והדרישות ללא סייג. הצהרה זו באה במקום חזרה על נוסח זה בכל סעיף וסעיף.</w:t>
      </w:r>
      <w:r>
        <w:rPr>
          <w:rFonts w:hint="cs"/>
          <w:rtl/>
        </w:rPr>
        <w:t xml:space="preserve"> </w:t>
      </w:r>
    </w:p>
    <w:p w14:paraId="179FF37B" w14:textId="411E6481" w:rsidR="009726D4" w:rsidRDefault="00BE6BE9" w:rsidP="00BE6BE9">
      <w:pPr>
        <w:pStyle w:val="AlphaList2"/>
        <w:numPr>
          <w:ilvl w:val="0"/>
          <w:numId w:val="91"/>
        </w:numPr>
        <w:tabs>
          <w:tab w:val="num" w:pos="2166"/>
        </w:tabs>
        <w:spacing w:line="360" w:lineRule="auto"/>
        <w:jc w:val="left"/>
      </w:pPr>
      <w:r>
        <w:rPr>
          <w:rFonts w:hint="cs"/>
          <w:rtl/>
        </w:rPr>
        <w:t>ה</w:t>
      </w:r>
      <w:r w:rsidR="3923A404" w:rsidRPr="3923A404">
        <w:rPr>
          <w:rtl/>
        </w:rPr>
        <w:t>מציע רשאי לענות למכרז באמצעות פתרון המבוסס על מוצר מסחרי קיים הפועל באופן תקין אצל יותר מ-15 לקוחות. אלטרנטיבית מציע רשאי לפתח תוכנה ייעודית על גבי שרותי ענן מנוהלים של אחת מספקיות הענן הגדולות מיקרוסופט, גוגל או</w:t>
      </w:r>
      <w:r>
        <w:rPr>
          <w:rFonts w:hint="cs"/>
          <w:rtl/>
        </w:rPr>
        <w:t xml:space="preserve"> </w:t>
      </w:r>
      <w:r w:rsidR="3923A404">
        <w:t>AWS</w:t>
      </w:r>
      <w:r>
        <w:rPr>
          <w:rFonts w:hint="cs"/>
          <w:rtl/>
        </w:rPr>
        <w:t>.</w:t>
      </w:r>
      <w:r w:rsidR="3923A404" w:rsidRPr="3923A404">
        <w:t xml:space="preserve"> </w:t>
      </w:r>
      <w:r w:rsidR="3923A404" w:rsidRPr="3923A404">
        <w:rPr>
          <w:rtl/>
        </w:rPr>
        <w:t>המציע רש</w:t>
      </w:r>
      <w:r>
        <w:rPr>
          <w:rFonts w:hint="cs"/>
          <w:rtl/>
        </w:rPr>
        <w:t>א</w:t>
      </w:r>
      <w:r w:rsidR="3923A404" w:rsidRPr="3923A404">
        <w:rPr>
          <w:rtl/>
        </w:rPr>
        <w:t>י להציע יותר מהצעה אחת</w:t>
      </w:r>
      <w:r>
        <w:rPr>
          <w:rFonts w:hint="cs"/>
          <w:rtl/>
        </w:rPr>
        <w:t>, 2 עד הצעות לכל היותר</w:t>
      </w:r>
      <w:r w:rsidR="3923A404" w:rsidRPr="3923A404">
        <w:rPr>
          <w:rtl/>
        </w:rPr>
        <w:t>. במקרה ובהצעת המציע יכללו 2 החלופות תיבחנה כל אחת לחוד כהצעה נפרדת לכל דבר</w:t>
      </w:r>
      <w:r w:rsidR="3923A404" w:rsidRPr="3923A404">
        <w:t>.</w:t>
      </w:r>
    </w:p>
    <w:p w14:paraId="6E4C7D9D" w14:textId="77777777" w:rsidR="009726D4" w:rsidRDefault="3923A404" w:rsidP="00E83C5E">
      <w:pPr>
        <w:pStyle w:val="AlphaList2"/>
        <w:numPr>
          <w:ilvl w:val="0"/>
          <w:numId w:val="79"/>
        </w:numPr>
        <w:tabs>
          <w:tab w:val="num" w:pos="2166"/>
        </w:tabs>
        <w:spacing w:line="360" w:lineRule="auto"/>
        <w:jc w:val="left"/>
        <w:rPr>
          <w:rtl/>
        </w:rPr>
      </w:pPr>
      <w:r w:rsidRPr="3923A404">
        <w:rPr>
          <w:rtl/>
        </w:rPr>
        <w:t>במקרה ובחר המציע להציע את 2 החלופות הרי שהוא מתבקש להציע בעבור כל אחת מהן את הרכיבים התלויים בסוג החלופה, ולספק מידע כך שכל חלופה תעמוד בתנאי הסף, וניתן יהיה לנקד כל חלופה בנפרד</w:t>
      </w:r>
      <w:r w:rsidRPr="3923A404">
        <w:t>.</w:t>
      </w:r>
    </w:p>
    <w:p w14:paraId="077BD844" w14:textId="4CFFCBDA" w:rsidR="009726D4" w:rsidRDefault="009726D4" w:rsidP="00282828">
      <w:pPr>
        <w:pStyle w:val="20"/>
        <w:rPr>
          <w:rtl/>
        </w:rPr>
      </w:pPr>
      <w:bookmarkStart w:id="203" w:name="_Toc135452233"/>
      <w:bookmarkStart w:id="204" w:name="_Toc417807396"/>
      <w:bookmarkStart w:id="205" w:name="_Toc64691794"/>
      <w:bookmarkStart w:id="206" w:name="_Toc78122931"/>
      <w:bookmarkStart w:id="207" w:name="_Toc78167861"/>
      <w:bookmarkStart w:id="208" w:name="_Toc199005510"/>
      <w:bookmarkStart w:id="209" w:name="_Toc252804634"/>
      <w:bookmarkStart w:id="210" w:name="_Toc252805634"/>
      <w:bookmarkStart w:id="211" w:name="_Toc330168526"/>
      <w:bookmarkStart w:id="212" w:name="_Toc340144970"/>
      <w:bookmarkStart w:id="213" w:name="_Toc340471362"/>
      <w:bookmarkStart w:id="214" w:name="_Toc370761930"/>
      <w:bookmarkStart w:id="215" w:name="_Toc153806523"/>
      <w:r>
        <w:rPr>
          <w:rFonts w:hint="cs"/>
          <w:rtl/>
        </w:rPr>
        <w:t>תנאי סף להשתתפות במכרז ואישורים שעל המציע להמציא עם הגשת ההצעה</w:t>
      </w:r>
      <w:bookmarkEnd w:id="215"/>
      <w:r w:rsidR="00225D8E">
        <w:rPr>
          <w:rFonts w:hint="cs"/>
          <w:rtl/>
        </w:rPr>
        <w:t xml:space="preserve"> </w:t>
      </w:r>
    </w:p>
    <w:p w14:paraId="35244F4B" w14:textId="2F9221C0" w:rsidR="009726D4" w:rsidRPr="00E40488" w:rsidRDefault="008F5D18" w:rsidP="00E055E9">
      <w:pPr>
        <w:pStyle w:val="3"/>
        <w:rPr>
          <w:rtl/>
        </w:rPr>
      </w:pPr>
      <w:bookmarkStart w:id="216" w:name="_Toc153806524"/>
      <w:r>
        <w:rPr>
          <w:rFonts w:hint="cs"/>
          <w:rtl/>
        </w:rPr>
        <w:t>0.6.1</w:t>
      </w:r>
      <w:r>
        <w:rPr>
          <w:rtl/>
        </w:rPr>
        <w:tab/>
      </w:r>
      <w:r w:rsidR="009726D4" w:rsidRPr="00E40488">
        <w:rPr>
          <w:rFonts w:hint="cs"/>
          <w:rtl/>
        </w:rPr>
        <w:t>כללי</w:t>
      </w:r>
      <w:bookmarkEnd w:id="216"/>
      <w:r w:rsidR="009726D4" w:rsidRPr="00E40488">
        <w:rPr>
          <w:rFonts w:hint="cs"/>
          <w:rtl/>
        </w:rPr>
        <w:t xml:space="preserve"> </w:t>
      </w:r>
    </w:p>
    <w:p w14:paraId="4D02B8A0" w14:textId="4ADFC9D8" w:rsidR="009726D4" w:rsidRDefault="009726D4" w:rsidP="00E83C5E">
      <w:pPr>
        <w:pStyle w:val="AlphaList2"/>
        <w:numPr>
          <w:ilvl w:val="0"/>
          <w:numId w:val="59"/>
        </w:numPr>
        <w:tabs>
          <w:tab w:val="num" w:pos="-363"/>
          <w:tab w:val="num" w:pos="2166"/>
        </w:tabs>
        <w:spacing w:line="360" w:lineRule="auto"/>
        <w:jc w:val="left"/>
        <w:rPr>
          <w:rtl/>
        </w:rPr>
      </w:pPr>
      <w:r>
        <w:rPr>
          <w:rtl/>
        </w:rPr>
        <w:t xml:space="preserve">במכרז רשאים להשתתף רק מציעים העונים במועד הגשת ההצעה על כל התנאים המפורטים </w:t>
      </w:r>
      <w:r>
        <w:rPr>
          <w:rFonts w:hint="cs"/>
          <w:rtl/>
        </w:rPr>
        <w:t>בסעיף 0.6</w:t>
      </w:r>
      <w:r>
        <w:rPr>
          <w:rtl/>
        </w:rPr>
        <w:t xml:space="preserve">. </w:t>
      </w:r>
      <w:r w:rsidR="00FD7EBF">
        <w:rPr>
          <w:rFonts w:hint="cs"/>
          <w:rtl/>
        </w:rPr>
        <w:t xml:space="preserve">ו- 0.9 </w:t>
      </w:r>
      <w:r>
        <w:rPr>
          <w:rtl/>
        </w:rPr>
        <w:t>מציע או הצעה שאינם עומדים בכל התנאים – יפסלו.</w:t>
      </w:r>
    </w:p>
    <w:p w14:paraId="7C71BDCB" w14:textId="3EADBB4C" w:rsidR="009726D4" w:rsidRPr="007E2068" w:rsidRDefault="009726D4" w:rsidP="00E83C5E">
      <w:pPr>
        <w:pStyle w:val="AlphaList2"/>
        <w:numPr>
          <w:ilvl w:val="0"/>
          <w:numId w:val="44"/>
        </w:numPr>
        <w:tabs>
          <w:tab w:val="num" w:pos="-363"/>
          <w:tab w:val="num" w:pos="2166"/>
        </w:tabs>
        <w:spacing w:line="360" w:lineRule="auto"/>
        <w:jc w:val="left"/>
        <w:rPr>
          <w:rtl/>
        </w:rPr>
      </w:pPr>
      <w:r w:rsidRPr="007E2068">
        <w:rPr>
          <w:rtl/>
        </w:rPr>
        <w:t xml:space="preserve">תנאי סף המתייחסים למציע צריכים להתקיים במציע </w:t>
      </w:r>
      <w:r>
        <w:rPr>
          <w:rFonts w:hint="cs"/>
          <w:rtl/>
        </w:rPr>
        <w:t>עצמו</w:t>
      </w:r>
      <w:r w:rsidRPr="007E2068">
        <w:rPr>
          <w:rFonts w:hint="cs"/>
          <w:rtl/>
        </w:rPr>
        <w:t>.</w:t>
      </w:r>
      <w:r w:rsidRPr="007E2068">
        <w:rPr>
          <w:rtl/>
        </w:rPr>
        <w:t xml:space="preserve"> קיום תנאי סף בתאגיד קשור (לדוגמה</w:t>
      </w:r>
      <w:r>
        <w:rPr>
          <w:rFonts w:hint="cs"/>
          <w:rtl/>
        </w:rPr>
        <w:t xml:space="preserve"> </w:t>
      </w:r>
      <w:r w:rsidRPr="007E2068">
        <w:rPr>
          <w:rtl/>
        </w:rPr>
        <w:t>– חברה אם, חברה בת או חברה אחות), בארג</w:t>
      </w:r>
      <w:r w:rsidRPr="007E2068">
        <w:rPr>
          <w:rFonts w:hint="cs"/>
          <w:rtl/>
        </w:rPr>
        <w:t>ו</w:t>
      </w:r>
      <w:r w:rsidRPr="007E2068">
        <w:rPr>
          <w:rtl/>
        </w:rPr>
        <w:t>ן של המציע (לדוגמה</w:t>
      </w:r>
      <w:r>
        <w:rPr>
          <w:rFonts w:hint="cs"/>
          <w:rtl/>
        </w:rPr>
        <w:t xml:space="preserve"> </w:t>
      </w:r>
      <w:r w:rsidRPr="007E2068">
        <w:rPr>
          <w:rtl/>
        </w:rPr>
        <w:t xml:space="preserve">– מנכ"ל), בבעל מניות או בכל גורם אחר </w:t>
      </w:r>
      <w:r>
        <w:rPr>
          <w:rFonts w:hint="cs"/>
          <w:rtl/>
        </w:rPr>
        <w:t xml:space="preserve">לא </w:t>
      </w:r>
      <w:r w:rsidRPr="007E2068">
        <w:rPr>
          <w:rtl/>
        </w:rPr>
        <w:t>ייחשב כעמידה בתנאי הסף</w:t>
      </w:r>
      <w:r w:rsidRPr="007E2068">
        <w:rPr>
          <w:rFonts w:hint="cs"/>
          <w:rtl/>
        </w:rPr>
        <w:t>, אלא אם נאמר במפורש אחרת</w:t>
      </w:r>
      <w:r w:rsidRPr="007E2068">
        <w:rPr>
          <w:rtl/>
        </w:rPr>
        <w:t>.</w:t>
      </w:r>
    </w:p>
    <w:p w14:paraId="1CC95ECA" w14:textId="3147AEE6" w:rsidR="009726D4" w:rsidRPr="000A2ADF" w:rsidRDefault="008F5D18" w:rsidP="00E055E9">
      <w:pPr>
        <w:pStyle w:val="3"/>
        <w:rPr>
          <w:rtl/>
        </w:rPr>
      </w:pPr>
      <w:bookmarkStart w:id="217" w:name="_Ref490917576"/>
      <w:bookmarkStart w:id="218" w:name="_Ref490917600"/>
      <w:bookmarkStart w:id="219" w:name="_Toc509261024"/>
      <w:bookmarkStart w:id="220" w:name="_Toc153806525"/>
      <w:r>
        <w:rPr>
          <w:rFonts w:hint="cs"/>
          <w:rtl/>
        </w:rPr>
        <w:lastRenderedPageBreak/>
        <w:t>0.6.2</w:t>
      </w:r>
      <w:r>
        <w:rPr>
          <w:rtl/>
        </w:rPr>
        <w:tab/>
      </w:r>
      <w:r w:rsidR="009726D4" w:rsidRPr="001B7CED">
        <w:rPr>
          <w:rFonts w:hint="cs"/>
          <w:rtl/>
        </w:rPr>
        <w:t>מעמדו המשפטי של המציע</w:t>
      </w:r>
      <w:bookmarkEnd w:id="217"/>
      <w:bookmarkEnd w:id="218"/>
      <w:bookmarkEnd w:id="219"/>
      <w:bookmarkEnd w:id="220"/>
    </w:p>
    <w:p w14:paraId="74461FAE" w14:textId="5F81A6F1" w:rsidR="009726D4" w:rsidRPr="001B7CED" w:rsidRDefault="009726D4" w:rsidP="00E83C5E">
      <w:pPr>
        <w:pStyle w:val="AlphaList2"/>
        <w:numPr>
          <w:ilvl w:val="0"/>
          <w:numId w:val="80"/>
        </w:numPr>
        <w:tabs>
          <w:tab w:val="num" w:pos="2166"/>
        </w:tabs>
        <w:spacing w:line="360" w:lineRule="auto"/>
        <w:jc w:val="left"/>
        <w:rPr>
          <w:rtl/>
        </w:rPr>
      </w:pPr>
      <w:r w:rsidRPr="001B7CED">
        <w:rPr>
          <w:rFonts w:hint="cs"/>
          <w:rtl/>
        </w:rPr>
        <w:t xml:space="preserve">כתנאי מוקדם להשתתפות במכרז, </w:t>
      </w:r>
      <w:r w:rsidRPr="001B7CED">
        <w:rPr>
          <w:rtl/>
        </w:rPr>
        <w:t xml:space="preserve">על המציע להיות במועד הגשת ההצעה: תאגיד הרשום בישראל על פי דין, שאינו בעל חוב בגין אגרה שנתית למרשם הרלוונטי לשנים הקודמות לשנת </w:t>
      </w:r>
      <w:r w:rsidR="00D5409E">
        <w:rPr>
          <w:rFonts w:hint="cs"/>
          <w:rtl/>
        </w:rPr>
        <w:t>2023</w:t>
      </w:r>
      <w:r w:rsidR="006C6154">
        <w:rPr>
          <w:rFonts w:hint="cs"/>
          <w:rtl/>
        </w:rPr>
        <w:t>.</w:t>
      </w:r>
    </w:p>
    <w:p w14:paraId="74D5C07A" w14:textId="765D9592" w:rsidR="009726D4" w:rsidRPr="001B7CED" w:rsidRDefault="009726D4" w:rsidP="00E83C5E">
      <w:pPr>
        <w:pStyle w:val="AlphaList2"/>
        <w:numPr>
          <w:ilvl w:val="0"/>
          <w:numId w:val="44"/>
        </w:numPr>
        <w:spacing w:line="360" w:lineRule="auto"/>
        <w:jc w:val="left"/>
      </w:pPr>
      <w:r w:rsidRPr="001B7CED">
        <w:rPr>
          <w:rFonts w:hint="cs"/>
          <w:rtl/>
        </w:rPr>
        <w:t>על המציע לצרף להצעה אישורים כמפורט</w:t>
      </w:r>
      <w:r>
        <w:rPr>
          <w:rFonts w:hint="cs"/>
          <w:rtl/>
        </w:rPr>
        <w:t xml:space="preserve"> </w:t>
      </w:r>
      <w:hyperlink w:anchor="_נספח_0.6.2_-" w:history="1">
        <w:r w:rsidRPr="00DC0066">
          <w:rPr>
            <w:rStyle w:val="Hyperlink"/>
            <w:rFonts w:hint="cs"/>
            <w:rtl/>
          </w:rPr>
          <w:t>בנספח 0.6.2</w:t>
        </w:r>
      </w:hyperlink>
      <w:r w:rsidRPr="001B7CED">
        <w:rPr>
          <w:rFonts w:hint="cs"/>
          <w:rtl/>
        </w:rPr>
        <w:t xml:space="preserve"> למכרז: </w:t>
      </w:r>
    </w:p>
    <w:p w14:paraId="474607FF" w14:textId="08EA1B0B" w:rsidR="009726D4" w:rsidRPr="001B7CED" w:rsidRDefault="009726D4" w:rsidP="00E83C5E">
      <w:pPr>
        <w:pStyle w:val="NumberList3"/>
        <w:numPr>
          <w:ilvl w:val="0"/>
          <w:numId w:val="46"/>
        </w:numPr>
        <w:spacing w:line="360" w:lineRule="auto"/>
        <w:jc w:val="left"/>
      </w:pPr>
      <w:r w:rsidRPr="001B7CED">
        <w:rPr>
          <w:rFonts w:hint="cs"/>
          <w:rtl/>
        </w:rPr>
        <w:t>העתק</w:t>
      </w:r>
      <w:r>
        <w:rPr>
          <w:rFonts w:hint="cs"/>
          <w:rtl/>
        </w:rPr>
        <w:t xml:space="preserve"> מאומת על ידי עו"ד של </w:t>
      </w:r>
      <w:r w:rsidRPr="001B7CED">
        <w:rPr>
          <w:rtl/>
        </w:rPr>
        <w:t>תעוד</w:t>
      </w:r>
      <w:r w:rsidRPr="001B7CED">
        <w:rPr>
          <w:rFonts w:hint="cs"/>
          <w:rtl/>
        </w:rPr>
        <w:t xml:space="preserve">ה תקפה המעידה על </w:t>
      </w:r>
      <w:r w:rsidRPr="001B7CED">
        <w:rPr>
          <w:rtl/>
        </w:rPr>
        <w:t>רישום</w:t>
      </w:r>
      <w:r w:rsidRPr="001B7CED">
        <w:rPr>
          <w:rFonts w:hint="cs"/>
          <w:rtl/>
        </w:rPr>
        <w:t xml:space="preserve"> המציע כ</w:t>
      </w:r>
      <w:r w:rsidRPr="001B7CED">
        <w:rPr>
          <w:rtl/>
        </w:rPr>
        <w:t xml:space="preserve">תאגיד בישראל </w:t>
      </w:r>
      <w:r w:rsidRPr="001B7CED">
        <w:rPr>
          <w:rFonts w:hint="cs"/>
          <w:rtl/>
        </w:rPr>
        <w:t xml:space="preserve">במרשם </w:t>
      </w:r>
      <w:r w:rsidRPr="001B7CED">
        <w:rPr>
          <w:rtl/>
        </w:rPr>
        <w:t>על פי הוראות הדין הנוגעות לעניין</w:t>
      </w:r>
      <w:r w:rsidRPr="001B7CED">
        <w:rPr>
          <w:rFonts w:hint="cs"/>
          <w:rtl/>
        </w:rPr>
        <w:t>.</w:t>
      </w:r>
    </w:p>
    <w:p w14:paraId="64ADAF41" w14:textId="7DE4B64C" w:rsidR="009726D4" w:rsidRPr="001B7CED" w:rsidRDefault="009726D4" w:rsidP="00E83C5E">
      <w:pPr>
        <w:pStyle w:val="NumberList3"/>
        <w:numPr>
          <w:ilvl w:val="0"/>
          <w:numId w:val="46"/>
        </w:numPr>
        <w:spacing w:line="360" w:lineRule="auto"/>
        <w:jc w:val="left"/>
      </w:pPr>
      <w:r w:rsidRPr="001B7CED">
        <w:rPr>
          <w:rFonts w:hint="cs"/>
          <w:rtl/>
        </w:rPr>
        <w:t xml:space="preserve">נסח רישום תאגיד עדכני לשנת </w:t>
      </w:r>
      <w:r w:rsidR="00D5409E">
        <w:rPr>
          <w:rFonts w:hint="cs"/>
          <w:rtl/>
        </w:rPr>
        <w:t>2023</w:t>
      </w:r>
      <w:r w:rsidRPr="001B7CED">
        <w:rPr>
          <w:rFonts w:hint="cs"/>
          <w:rtl/>
        </w:rPr>
        <w:t xml:space="preserve">. </w:t>
      </w:r>
      <w:r>
        <w:rPr>
          <w:rFonts w:hint="cs"/>
          <w:rtl/>
        </w:rPr>
        <w:t xml:space="preserve">נסח כאמור </w:t>
      </w:r>
      <w:r w:rsidRPr="001B7CED">
        <w:rPr>
          <w:rFonts w:hint="cs"/>
          <w:rtl/>
        </w:rPr>
        <w:t xml:space="preserve">ניתן להפיקו באתר האינטרנט של רשות התאגידים: </w:t>
      </w:r>
      <w:hyperlink r:id="rId18" w:history="1">
        <w:r w:rsidRPr="001B7CED">
          <w:rPr>
            <w:color w:val="0000FF"/>
            <w:kern w:val="36"/>
            <w:u w:val="single"/>
          </w:rPr>
          <w:t>www.taagidim.justice.gov.il</w:t>
        </w:r>
      </w:hyperlink>
      <w:r w:rsidRPr="001B7CED">
        <w:rPr>
          <w:rFonts w:hint="cs"/>
          <w:rtl/>
        </w:rPr>
        <w:t>, תחת הקישור "הפקת נסח חברה".</w:t>
      </w:r>
    </w:p>
    <w:p w14:paraId="762946D9" w14:textId="77777777" w:rsidR="009726D4" w:rsidRPr="001B7CED" w:rsidRDefault="009726D4" w:rsidP="00E83C5E">
      <w:pPr>
        <w:pStyle w:val="NumberList3"/>
        <w:numPr>
          <w:ilvl w:val="0"/>
          <w:numId w:val="46"/>
        </w:numPr>
        <w:spacing w:line="360" w:lineRule="auto"/>
        <w:jc w:val="left"/>
      </w:pPr>
      <w:r w:rsidRPr="001B7CED">
        <w:rPr>
          <w:rFonts w:hint="cs"/>
          <w:rtl/>
        </w:rPr>
        <w:t xml:space="preserve">אישור עו"ד בדבר זהות </w:t>
      </w:r>
      <w:proofErr w:type="spellStart"/>
      <w:r w:rsidRPr="001B7CED">
        <w:rPr>
          <w:rFonts w:hint="cs"/>
          <w:rtl/>
        </w:rPr>
        <w:t>מורשי</w:t>
      </w:r>
      <w:proofErr w:type="spellEnd"/>
      <w:r w:rsidRPr="001B7CED">
        <w:rPr>
          <w:rFonts w:hint="cs"/>
          <w:rtl/>
        </w:rPr>
        <w:t xml:space="preserve"> החתימה אצל המציע.</w:t>
      </w:r>
    </w:p>
    <w:p w14:paraId="33494A97" w14:textId="34775F91" w:rsidR="009726D4" w:rsidRPr="00202086" w:rsidRDefault="008F5D18" w:rsidP="00E055E9">
      <w:pPr>
        <w:pStyle w:val="3"/>
        <w:rPr>
          <w:rtl/>
        </w:rPr>
      </w:pPr>
      <w:bookmarkStart w:id="221" w:name="_Ref490917654"/>
      <w:bookmarkStart w:id="222" w:name="_Toc509261025"/>
      <w:bookmarkStart w:id="223" w:name="_Toc153806526"/>
      <w:r>
        <w:rPr>
          <w:rFonts w:hint="cs"/>
          <w:rtl/>
        </w:rPr>
        <w:t>0.6.3</w:t>
      </w:r>
      <w:r>
        <w:rPr>
          <w:rtl/>
        </w:rPr>
        <w:tab/>
      </w:r>
      <w:r w:rsidR="009726D4" w:rsidRPr="001B7CED">
        <w:rPr>
          <w:rFonts w:hint="cs"/>
          <w:rtl/>
        </w:rPr>
        <w:t>עמידה בהוראות חוק עסקאות גופים ציבוריים ושמירה על דיני עבודה</w:t>
      </w:r>
      <w:bookmarkEnd w:id="221"/>
      <w:bookmarkEnd w:id="222"/>
      <w:bookmarkEnd w:id="223"/>
    </w:p>
    <w:p w14:paraId="1DBF4C96" w14:textId="4C8740EE" w:rsidR="009726D4" w:rsidRPr="001B7CED" w:rsidRDefault="009726D4" w:rsidP="00536F62">
      <w:pPr>
        <w:pStyle w:val="Para2"/>
      </w:pPr>
      <w:r w:rsidRPr="001B7CED">
        <w:rPr>
          <w:rFonts w:hint="eastAsia"/>
          <w:rtl/>
        </w:rPr>
        <w:t>כתנאי</w:t>
      </w:r>
      <w:r w:rsidRPr="001B7CED">
        <w:rPr>
          <w:rtl/>
        </w:rPr>
        <w:t xml:space="preserve"> מוקדם להשתתפות במכרז, על המציע לעמוד בהוראות חוק עסקאות גופים ציבוריים, תשל"ב – 1976.</w:t>
      </w:r>
      <w:r w:rsidRPr="001B7CED">
        <w:rPr>
          <w:rFonts w:hint="cs"/>
          <w:rtl/>
        </w:rPr>
        <w:t xml:space="preserve"> על המציע לצרף בנספח </w:t>
      </w:r>
      <w:r w:rsidRPr="00A146FB">
        <w:rPr>
          <w:rFonts w:hint="cs"/>
          <w:rtl/>
        </w:rPr>
        <w:t>0.6.3</w:t>
      </w:r>
      <w:r w:rsidRPr="001B7CED">
        <w:rPr>
          <w:rFonts w:hint="cs"/>
          <w:rtl/>
        </w:rPr>
        <w:t xml:space="preserve"> את המסמכים הבאים:</w:t>
      </w:r>
      <w:r w:rsidRPr="001B7CED">
        <w:rPr>
          <w:rtl/>
        </w:rPr>
        <w:t xml:space="preserve"> </w:t>
      </w:r>
    </w:p>
    <w:p w14:paraId="4EE9E624" w14:textId="77777777" w:rsidR="009726D4" w:rsidRDefault="009726D4" w:rsidP="00E83C5E">
      <w:pPr>
        <w:pStyle w:val="AlphaList2"/>
        <w:numPr>
          <w:ilvl w:val="0"/>
          <w:numId w:val="81"/>
        </w:numPr>
        <w:tabs>
          <w:tab w:val="num" w:pos="2166"/>
        </w:tabs>
        <w:spacing w:line="360" w:lineRule="auto"/>
        <w:jc w:val="left"/>
      </w:pPr>
      <w:r>
        <w:rPr>
          <w:rFonts w:hint="cs"/>
          <w:rtl/>
        </w:rPr>
        <w:t xml:space="preserve">עותק מאומת על ידי עורך דין של </w:t>
      </w:r>
      <w:r w:rsidRPr="001B7CED">
        <w:rPr>
          <w:rFonts w:hint="cs"/>
          <w:rtl/>
        </w:rPr>
        <w:t>א</w:t>
      </w:r>
      <w:r w:rsidRPr="001B7CED">
        <w:rPr>
          <w:rtl/>
        </w:rPr>
        <w:t>ישור תקף על ניהול פנקסי חשבונות ורשומות לפי חוק עסקאות גופים ציבוריים</w:t>
      </w:r>
      <w:r w:rsidRPr="001B7CED">
        <w:rPr>
          <w:rFonts w:hint="cs"/>
          <w:rtl/>
        </w:rPr>
        <w:t xml:space="preserve"> </w:t>
      </w:r>
      <w:r w:rsidRPr="001B7CED">
        <w:rPr>
          <w:rtl/>
        </w:rPr>
        <w:t>(אכיפת ניהול חשבונות ותשלום חובות מס), תשל"ו-1976</w:t>
      </w:r>
      <w:r w:rsidRPr="001B7CED">
        <w:rPr>
          <w:rFonts w:hint="cs"/>
          <w:rtl/>
        </w:rPr>
        <w:t>,</w:t>
      </w:r>
      <w:r w:rsidRPr="001B7CED">
        <w:rPr>
          <w:rtl/>
        </w:rPr>
        <w:t xml:space="preserve"> </w:t>
      </w:r>
      <w:r w:rsidRPr="001B7CED">
        <w:rPr>
          <w:rFonts w:hint="cs"/>
          <w:rtl/>
        </w:rPr>
        <w:t>וכל אישור אחר הנדרש על-פי חוק זה.</w:t>
      </w:r>
    </w:p>
    <w:p w14:paraId="7E2ED023" w14:textId="4F9FAC3E" w:rsidR="009726D4" w:rsidRPr="001B7CED" w:rsidRDefault="009726D4" w:rsidP="00E83C5E">
      <w:pPr>
        <w:pStyle w:val="AlphaList2"/>
        <w:numPr>
          <w:ilvl w:val="0"/>
          <w:numId w:val="81"/>
        </w:numPr>
        <w:tabs>
          <w:tab w:val="num" w:pos="2166"/>
        </w:tabs>
        <w:spacing w:line="360" w:lineRule="auto"/>
        <w:jc w:val="left"/>
      </w:pPr>
      <w:r w:rsidRPr="001B7CED">
        <w:rPr>
          <w:rFonts w:hint="eastAsia"/>
          <w:rtl/>
        </w:rPr>
        <w:t>תצהיר</w:t>
      </w:r>
      <w:r w:rsidRPr="001B7CED">
        <w:rPr>
          <w:rtl/>
        </w:rPr>
        <w:t xml:space="preserve"> מאומת ע"י עו"ד בדבר היעדר הרשעות בעבירות לפי חוק עובדים זרים, תשנ"א – 1991, ולפי חוק שכר מינימום, תשמ"ז – 1987, כמפורט בנספח</w:t>
      </w:r>
      <w:r w:rsidRPr="001B7CED">
        <w:rPr>
          <w:rFonts w:hint="cs"/>
          <w:rtl/>
        </w:rPr>
        <w:t xml:space="preserve"> </w:t>
      </w:r>
      <w:r w:rsidRPr="00A146FB">
        <w:rPr>
          <w:rtl/>
        </w:rPr>
        <w:t>0.6.3</w:t>
      </w:r>
      <w:r w:rsidR="007A7A33" w:rsidRPr="00A146FB">
        <w:rPr>
          <w:rFonts w:hint="cs"/>
          <w:rtl/>
        </w:rPr>
        <w:t>.</w:t>
      </w:r>
    </w:p>
    <w:p w14:paraId="64F3BF7B" w14:textId="65277DD9" w:rsidR="009726D4" w:rsidRPr="00202086" w:rsidRDefault="008F5D18" w:rsidP="00E055E9">
      <w:pPr>
        <w:pStyle w:val="3"/>
        <w:rPr>
          <w:rtl/>
        </w:rPr>
      </w:pPr>
      <w:bookmarkStart w:id="224" w:name="_ניסיון_המציע"/>
      <w:bookmarkStart w:id="225" w:name="_Toc153806527"/>
      <w:bookmarkEnd w:id="224"/>
      <w:r>
        <w:rPr>
          <w:rFonts w:hint="cs"/>
          <w:rtl/>
        </w:rPr>
        <w:t>0.6.4</w:t>
      </w:r>
      <w:r>
        <w:rPr>
          <w:rtl/>
        </w:rPr>
        <w:tab/>
      </w:r>
      <w:r w:rsidR="009726D4">
        <w:rPr>
          <w:rFonts w:hint="cs"/>
          <w:rtl/>
        </w:rPr>
        <w:t>דרישות סף מקצועיות מהמציע</w:t>
      </w:r>
      <w:bookmarkEnd w:id="225"/>
    </w:p>
    <w:p w14:paraId="4BED770F" w14:textId="2B190036" w:rsidR="008A0D53" w:rsidRDefault="009726D4" w:rsidP="00536F62">
      <w:pPr>
        <w:pStyle w:val="Para2"/>
        <w:rPr>
          <w:rtl/>
        </w:rPr>
      </w:pPr>
      <w:r w:rsidRPr="00A1486A">
        <w:rPr>
          <w:rtl/>
        </w:rPr>
        <w:t xml:space="preserve">המציע יצרף להצעתו </w:t>
      </w:r>
      <w:r>
        <w:rPr>
          <w:rFonts w:hint="cs"/>
          <w:rtl/>
        </w:rPr>
        <w:t xml:space="preserve">את </w:t>
      </w:r>
      <w:r w:rsidRPr="00754966">
        <w:rPr>
          <w:rFonts w:hint="cs"/>
          <w:rtl/>
        </w:rPr>
        <w:t>נספח</w:t>
      </w:r>
      <w:r w:rsidR="005D4134" w:rsidRPr="005D4134">
        <w:rPr>
          <w:rFonts w:hint="cs"/>
          <w:rtl/>
        </w:rPr>
        <w:t xml:space="preserve"> </w:t>
      </w:r>
      <w:r w:rsidRPr="00F57D66">
        <w:rPr>
          <w:rtl/>
        </w:rPr>
        <w:t>0.6.4</w:t>
      </w:r>
      <w:r w:rsidR="007343B1" w:rsidRPr="00F57D66">
        <w:rPr>
          <w:rFonts w:hint="cs"/>
          <w:rtl/>
        </w:rPr>
        <w:t>.1</w:t>
      </w:r>
      <w:r>
        <w:rPr>
          <w:rFonts w:hint="cs"/>
          <w:rtl/>
        </w:rPr>
        <w:t xml:space="preserve"> </w:t>
      </w:r>
      <w:r w:rsidRPr="00A1486A">
        <w:rPr>
          <w:rtl/>
        </w:rPr>
        <w:t>מאומת על ידי עורך דין של המציע, בדבר עמידתו בכל תנאי הסף</w:t>
      </w:r>
      <w:r w:rsidR="002B1EEB">
        <w:rPr>
          <w:rFonts w:hint="cs"/>
          <w:rtl/>
        </w:rPr>
        <w:t xml:space="preserve"> </w:t>
      </w:r>
      <w:r w:rsidR="00FE1984">
        <w:rPr>
          <w:rFonts w:hint="cs"/>
          <w:rtl/>
        </w:rPr>
        <w:t xml:space="preserve">בסעיף א' או ב' </w:t>
      </w:r>
      <w:r w:rsidR="008A0D53">
        <w:rPr>
          <w:rFonts w:hint="cs"/>
          <w:rtl/>
        </w:rPr>
        <w:t>לפי הצעתו.</w:t>
      </w:r>
    </w:p>
    <w:p w14:paraId="7605B9C2" w14:textId="3E139D68" w:rsidR="009726D4" w:rsidRDefault="006C645A" w:rsidP="00536F62">
      <w:pPr>
        <w:pStyle w:val="Para2"/>
        <w:rPr>
          <w:rtl/>
        </w:rPr>
      </w:pPr>
      <w:r>
        <w:rPr>
          <w:rFonts w:hint="cs"/>
          <w:rtl/>
        </w:rPr>
        <w:t xml:space="preserve">אם המציע בחר לייצג חברה בינלאומית, </w:t>
      </w:r>
      <w:r w:rsidR="009E39D5">
        <w:rPr>
          <w:rFonts w:hint="cs"/>
          <w:rtl/>
        </w:rPr>
        <w:t xml:space="preserve">המציע יצרף להצעתו את </w:t>
      </w:r>
      <w:r w:rsidR="002E4943" w:rsidRPr="00EA230F">
        <w:rPr>
          <w:rFonts w:hint="cs"/>
          <w:b/>
          <w:bCs/>
          <w:rtl/>
        </w:rPr>
        <w:t>הצהרת החברה הבינלאומית</w:t>
      </w:r>
      <w:r w:rsidR="002E4943">
        <w:rPr>
          <w:rFonts w:hint="cs"/>
          <w:rtl/>
        </w:rPr>
        <w:t xml:space="preserve"> בנספח 0.6.4.2</w:t>
      </w:r>
      <w:r w:rsidR="003C44DC">
        <w:rPr>
          <w:rFonts w:hint="cs"/>
          <w:rtl/>
        </w:rPr>
        <w:t xml:space="preserve"> מאומת על ידי עורך דין של החברה הבינלאומית בדבר </w:t>
      </w:r>
      <w:r w:rsidR="007179DB">
        <w:rPr>
          <w:rFonts w:hint="cs"/>
          <w:rtl/>
        </w:rPr>
        <w:t xml:space="preserve">עמידתה </w:t>
      </w:r>
      <w:r w:rsidR="00A7590E">
        <w:rPr>
          <w:rFonts w:hint="cs"/>
          <w:rtl/>
        </w:rPr>
        <w:t>בכל תנאי הסף הנדרשים מהחברה הבינלאומית בסעיף 0.6.4 ב'.</w:t>
      </w:r>
    </w:p>
    <w:p w14:paraId="3C9575C7" w14:textId="77777777" w:rsidR="00A67609" w:rsidRPr="00BA7EDC" w:rsidRDefault="00A67609" w:rsidP="00E83C5E">
      <w:pPr>
        <w:pStyle w:val="AlphaList2"/>
        <w:numPr>
          <w:ilvl w:val="0"/>
          <w:numId w:val="89"/>
        </w:numPr>
        <w:tabs>
          <w:tab w:val="clear" w:pos="1446"/>
          <w:tab w:val="num" w:pos="723"/>
          <w:tab w:val="num" w:pos="2166"/>
        </w:tabs>
        <w:spacing w:line="360" w:lineRule="auto"/>
        <w:ind w:left="723"/>
        <w:jc w:val="left"/>
        <w:rPr>
          <w:b/>
          <w:bCs/>
          <w:rtl/>
        </w:rPr>
      </w:pPr>
      <w:r w:rsidRPr="00BA7EDC">
        <w:rPr>
          <w:rFonts w:hint="cs"/>
          <w:b/>
          <w:bCs/>
          <w:rtl/>
        </w:rPr>
        <w:t xml:space="preserve">אם המציע בחר לפתח מערכת על גבי שירותי ענן: </w:t>
      </w:r>
    </w:p>
    <w:p w14:paraId="71C8C37A" w14:textId="624A4776" w:rsidR="00C82A69" w:rsidRDefault="3923A404" w:rsidP="00E83C5E">
      <w:pPr>
        <w:pStyle w:val="AlphaList2"/>
        <w:numPr>
          <w:ilvl w:val="1"/>
          <w:numId w:val="89"/>
        </w:numPr>
        <w:tabs>
          <w:tab w:val="clear" w:pos="1803"/>
          <w:tab w:val="num" w:pos="1080"/>
        </w:tabs>
        <w:spacing w:line="360" w:lineRule="auto"/>
        <w:ind w:left="1080"/>
        <w:jc w:val="left"/>
        <w:rPr>
          <w:rtl/>
        </w:rPr>
      </w:pPr>
      <w:r w:rsidRPr="3923A404">
        <w:rPr>
          <w:rtl/>
        </w:rPr>
        <w:t xml:space="preserve">המציע יצהיר </w:t>
      </w:r>
      <w:r w:rsidR="00206D0E">
        <w:rPr>
          <w:rFonts w:hint="cs"/>
          <w:rtl/>
        </w:rPr>
        <w:t>על</w:t>
      </w:r>
      <w:r w:rsidRPr="3923A404">
        <w:rPr>
          <w:rtl/>
        </w:rPr>
        <w:t xml:space="preserve"> היקף המכירות אשר ביצע בישראל בשנת 2022 של </w:t>
      </w:r>
      <w:r w:rsidR="007E5C35">
        <w:rPr>
          <w:rFonts w:hint="cs"/>
          <w:rtl/>
        </w:rPr>
        <w:t>פתרונות</w:t>
      </w:r>
      <w:r w:rsidRPr="3923A404">
        <w:rPr>
          <w:rtl/>
        </w:rPr>
        <w:t xml:space="preserve"> תכנה בפיתוחו המתבססים על שירותי ענן מחברת הענן אותה בחר, כל הסכומים ללא מע"מ. ההצהרה תתייחס למחזור מכירות שנתי מעל 3 מיליון $, או מעל 1.5 מיליון </w:t>
      </w:r>
      <w:r w:rsidR="00C437BE">
        <w:rPr>
          <w:rFonts w:hint="cs"/>
          <w:rtl/>
        </w:rPr>
        <w:t>$</w:t>
      </w:r>
      <w:r w:rsidRPr="3923A404">
        <w:rPr>
          <w:rtl/>
        </w:rPr>
        <w:t xml:space="preserve"> ועד 3 מיליון</w:t>
      </w:r>
      <w:r w:rsidR="00C437BE">
        <w:rPr>
          <w:rFonts w:hint="cs"/>
          <w:rtl/>
        </w:rPr>
        <w:t xml:space="preserve"> $</w:t>
      </w:r>
      <w:r w:rsidR="00B06FEC">
        <w:rPr>
          <w:rFonts w:hint="cs"/>
          <w:rtl/>
        </w:rPr>
        <w:t xml:space="preserve">, </w:t>
      </w:r>
      <w:r w:rsidRPr="3923A404">
        <w:rPr>
          <w:rtl/>
        </w:rPr>
        <w:t>או מתחת ל- 1.5 מיליון</w:t>
      </w:r>
      <w:r w:rsidR="00910345">
        <w:rPr>
          <w:rFonts w:hint="cs"/>
          <w:rtl/>
        </w:rPr>
        <w:t xml:space="preserve"> $.</w:t>
      </w:r>
    </w:p>
    <w:p w14:paraId="5B82D7F5" w14:textId="17763AB5" w:rsidR="00957324" w:rsidRDefault="008C3134" w:rsidP="008C3134">
      <w:pPr>
        <w:pStyle w:val="AlphaList2"/>
        <w:numPr>
          <w:ilvl w:val="1"/>
          <w:numId w:val="89"/>
        </w:numPr>
        <w:spacing w:line="360" w:lineRule="auto"/>
        <w:ind w:left="1080"/>
        <w:jc w:val="left"/>
      </w:pPr>
      <w:r>
        <w:rPr>
          <w:rFonts w:hint="cs"/>
          <w:rtl/>
        </w:rPr>
        <w:t xml:space="preserve">על המציע להציג רשימה של 10 לקוחות </w:t>
      </w:r>
      <w:r w:rsidRPr="00277566">
        <w:rPr>
          <w:rtl/>
        </w:rPr>
        <w:t>קצה שפותחה עבורם מערכות תכנה</w:t>
      </w:r>
      <w:r w:rsidR="00950EB2">
        <w:rPr>
          <w:rFonts w:hint="cs"/>
          <w:rtl/>
        </w:rPr>
        <w:t xml:space="preserve"> ומקבלים בגינה שירות </w:t>
      </w:r>
      <w:r w:rsidR="00C22941">
        <w:rPr>
          <w:rFonts w:hint="cs"/>
          <w:rtl/>
        </w:rPr>
        <w:t>באופן פעיל</w:t>
      </w:r>
      <w:r>
        <w:rPr>
          <w:rFonts w:hint="cs"/>
          <w:rtl/>
        </w:rPr>
        <w:t>.</w:t>
      </w:r>
    </w:p>
    <w:p w14:paraId="083257C9" w14:textId="25E32B39" w:rsidR="00DE6CB5" w:rsidRDefault="008C3134" w:rsidP="00DE6CB5">
      <w:pPr>
        <w:pStyle w:val="AlphaList2"/>
        <w:numPr>
          <w:ilvl w:val="0"/>
          <w:numId w:val="0"/>
        </w:numPr>
        <w:spacing w:before="0" w:line="360" w:lineRule="auto"/>
        <w:ind w:left="1080"/>
        <w:jc w:val="left"/>
        <w:rPr>
          <w:rtl/>
        </w:rPr>
      </w:pPr>
      <w:r>
        <w:rPr>
          <w:rFonts w:hint="cs"/>
          <w:rtl/>
        </w:rPr>
        <w:t xml:space="preserve"> </w:t>
      </w:r>
      <w:r w:rsidRPr="00CC5CAD">
        <w:rPr>
          <w:rtl/>
        </w:rPr>
        <w:t>יש לצרף רשימת לקוחות ורשימת אנשי קשר</w:t>
      </w:r>
      <w:r w:rsidRPr="00CC5CAD">
        <w:t>.</w:t>
      </w:r>
      <w:r w:rsidR="00957324">
        <w:rPr>
          <w:rFonts w:hint="cs"/>
          <w:rtl/>
        </w:rPr>
        <w:t xml:space="preserve"> </w:t>
      </w:r>
    </w:p>
    <w:p w14:paraId="5836DF60" w14:textId="6A09774B" w:rsidR="00DE6CB5" w:rsidRDefault="00DE6CB5" w:rsidP="00DE6CB5">
      <w:pPr>
        <w:pStyle w:val="AlphaList2"/>
        <w:numPr>
          <w:ilvl w:val="0"/>
          <w:numId w:val="0"/>
        </w:numPr>
        <w:spacing w:before="0" w:line="360" w:lineRule="auto"/>
        <w:ind w:left="1080"/>
        <w:jc w:val="left"/>
        <w:rPr>
          <w:rtl/>
        </w:rPr>
      </w:pPr>
      <w:r>
        <w:rPr>
          <w:rFonts w:hint="cs"/>
          <w:rtl/>
        </w:rPr>
        <w:lastRenderedPageBreak/>
        <w:t>ועדת המכרזים רשאית לפנות לכל אחד מרשימת הלקוחות שצורפה באופן אקראי.</w:t>
      </w:r>
    </w:p>
    <w:p w14:paraId="540A7E32" w14:textId="0200099D" w:rsidR="00C82A69" w:rsidRDefault="00C82A69" w:rsidP="00EA54C9">
      <w:pPr>
        <w:pStyle w:val="AlphaList2"/>
        <w:numPr>
          <w:ilvl w:val="1"/>
          <w:numId w:val="89"/>
        </w:numPr>
        <w:spacing w:line="360" w:lineRule="auto"/>
        <w:ind w:left="1080"/>
        <w:jc w:val="left"/>
      </w:pPr>
      <w:r w:rsidRPr="00982FA5">
        <w:rPr>
          <w:rtl/>
        </w:rPr>
        <w:t>המציע סיפק לפחות 2 פרויקטים בארץ שבוצעו על יד</w:t>
      </w:r>
      <w:r>
        <w:rPr>
          <w:rFonts w:hint="cs"/>
          <w:rtl/>
        </w:rPr>
        <w:t xml:space="preserve">יו </w:t>
      </w:r>
      <w:r w:rsidRPr="00982FA5">
        <w:rPr>
          <w:rtl/>
        </w:rPr>
        <w:t xml:space="preserve">במהלך 3 השנים האחרונות, שכללו הקמת מערכת </w:t>
      </w:r>
      <w:r>
        <w:rPr>
          <w:rFonts w:hint="cs"/>
          <w:rtl/>
        </w:rPr>
        <w:t xml:space="preserve">תכנה ארגונית </w:t>
      </w:r>
      <w:r w:rsidRPr="00982FA5">
        <w:rPr>
          <w:rtl/>
        </w:rPr>
        <w:t xml:space="preserve">חדשה </w:t>
      </w:r>
      <w:r>
        <w:rPr>
          <w:rFonts w:hint="cs"/>
          <w:rtl/>
        </w:rPr>
        <w:t>בענן ציבורי</w:t>
      </w:r>
      <w:r w:rsidRPr="00982FA5">
        <w:rPr>
          <w:rtl/>
        </w:rPr>
        <w:t>,</w:t>
      </w:r>
      <w:r>
        <w:rPr>
          <w:rFonts w:hint="cs"/>
          <w:rtl/>
        </w:rPr>
        <w:t xml:space="preserve"> </w:t>
      </w:r>
      <w:r w:rsidRPr="00982FA5">
        <w:rPr>
          <w:rtl/>
        </w:rPr>
        <w:t>על בסיס ה</w:t>
      </w:r>
      <w:r>
        <w:rPr>
          <w:rFonts w:hint="cs"/>
          <w:rtl/>
        </w:rPr>
        <w:t xml:space="preserve">ענן הציבורי </w:t>
      </w:r>
      <w:r w:rsidRPr="00982FA5">
        <w:rPr>
          <w:rtl/>
        </w:rPr>
        <w:t xml:space="preserve">המוצע במכרז, בהיקף כספי מצטבר של </w:t>
      </w:r>
      <w:r w:rsidR="00621BF4">
        <w:rPr>
          <w:rFonts w:hint="cs"/>
          <w:rtl/>
        </w:rPr>
        <w:t>1,000</w:t>
      </w:r>
      <w:r>
        <w:rPr>
          <w:rFonts w:hint="cs"/>
          <w:rtl/>
        </w:rPr>
        <w:t>,000</w:t>
      </w:r>
      <w:r w:rsidRPr="00982FA5">
        <w:rPr>
          <w:rtl/>
        </w:rPr>
        <w:t xml:space="preserve"> ₪ ומעלה לכל פרויקט</w:t>
      </w:r>
      <w:r>
        <w:rPr>
          <w:rFonts w:hint="cs"/>
          <w:rtl/>
        </w:rPr>
        <w:t xml:space="preserve">. </w:t>
      </w:r>
    </w:p>
    <w:p w14:paraId="7A23A03F" w14:textId="44DA11BC" w:rsidR="009A2381" w:rsidRDefault="00856AD7" w:rsidP="00E83C5E">
      <w:pPr>
        <w:pStyle w:val="AlphaList2"/>
        <w:numPr>
          <w:ilvl w:val="1"/>
          <w:numId w:val="89"/>
        </w:numPr>
        <w:spacing w:line="360" w:lineRule="auto"/>
        <w:ind w:left="1080"/>
        <w:jc w:val="left"/>
      </w:pPr>
      <w:r>
        <w:rPr>
          <w:rFonts w:hint="cs"/>
          <w:rtl/>
        </w:rPr>
        <w:t xml:space="preserve">על </w:t>
      </w:r>
      <w:r w:rsidRPr="00982FA5">
        <w:rPr>
          <w:rtl/>
        </w:rPr>
        <w:t xml:space="preserve">המציע </w:t>
      </w:r>
      <w:r w:rsidR="009B46FE">
        <w:rPr>
          <w:rFonts w:hint="cs"/>
          <w:rtl/>
        </w:rPr>
        <w:t>לה</w:t>
      </w:r>
      <w:r w:rsidRPr="00982FA5">
        <w:rPr>
          <w:rtl/>
        </w:rPr>
        <w:t>עסיק מטעמו</w:t>
      </w:r>
      <w:r>
        <w:rPr>
          <w:rFonts w:hint="cs"/>
          <w:rtl/>
        </w:rPr>
        <w:t xml:space="preserve"> מנהל פרויקט, ראש צוות ואיש צוות</w:t>
      </w:r>
      <w:r w:rsidRPr="00982FA5">
        <w:rPr>
          <w:rtl/>
        </w:rPr>
        <w:t xml:space="preserve"> </w:t>
      </w:r>
      <w:r w:rsidR="00B65F75">
        <w:rPr>
          <w:rFonts w:hint="cs"/>
          <w:rtl/>
        </w:rPr>
        <w:t>אשר יגישו</w:t>
      </w:r>
      <w:r w:rsidRPr="00982FA5">
        <w:rPr>
          <w:rtl/>
        </w:rPr>
        <w:t xml:space="preserve"> את השירותים </w:t>
      </w:r>
      <w:r>
        <w:rPr>
          <w:rFonts w:hint="cs"/>
          <w:rtl/>
        </w:rPr>
        <w:t>למחב"א במהלך כל חיי הפרויקט (אלא אם עזבו את הספק)</w:t>
      </w:r>
      <w:r w:rsidRPr="00982FA5">
        <w:rPr>
          <w:rtl/>
        </w:rPr>
        <w:t xml:space="preserve">, כל </w:t>
      </w:r>
      <w:r>
        <w:rPr>
          <w:rFonts w:hint="cs"/>
          <w:rtl/>
        </w:rPr>
        <w:t>אחד מהם</w:t>
      </w:r>
      <w:r w:rsidRPr="00982FA5">
        <w:rPr>
          <w:rtl/>
        </w:rPr>
        <w:t xml:space="preserve"> צבר לפחות 3 שנות ניסיון ביישום מערכות על גבי הפלטפורמה המוצעת.</w:t>
      </w:r>
    </w:p>
    <w:p w14:paraId="06B3D972" w14:textId="66BF03DB" w:rsidR="00856AD7" w:rsidRDefault="3923A404" w:rsidP="00E83C5E">
      <w:pPr>
        <w:pStyle w:val="AlphaList2"/>
        <w:numPr>
          <w:ilvl w:val="1"/>
          <w:numId w:val="89"/>
        </w:numPr>
        <w:spacing w:line="360" w:lineRule="auto"/>
        <w:ind w:left="1080"/>
        <w:jc w:val="left"/>
      </w:pPr>
      <w:r w:rsidRPr="3923A404">
        <w:rPr>
          <w:rtl/>
        </w:rPr>
        <w:t>על המציע להפעיל פונקציית שירות אשר תיתן מענה למחלקות ה</w:t>
      </w:r>
      <w:r w:rsidR="006247E2">
        <w:rPr>
          <w:rFonts w:hint="cs"/>
          <w:rtl/>
        </w:rPr>
        <w:t>-</w:t>
      </w:r>
      <w:r>
        <w:t>IT</w:t>
      </w:r>
      <w:r w:rsidR="006247E2">
        <w:rPr>
          <w:rFonts w:hint="cs"/>
          <w:rtl/>
        </w:rPr>
        <w:t xml:space="preserve"> </w:t>
      </w:r>
      <w:r w:rsidRPr="3923A404">
        <w:rPr>
          <w:rtl/>
        </w:rPr>
        <w:t>של המוסדות ומערך טכני לפעילות בימי העבודה א-ה ובשעות העבודה 9:00-17:00 שעון ישראל בתחום תחזוקת התוכנה</w:t>
      </w:r>
      <w:r w:rsidRPr="3923A404">
        <w:t>.</w:t>
      </w:r>
    </w:p>
    <w:p w14:paraId="4E0645E4" w14:textId="788AAF01" w:rsidR="00FC49ED" w:rsidRPr="000A721E" w:rsidRDefault="00FC49ED" w:rsidP="00E83C5E">
      <w:pPr>
        <w:pStyle w:val="AlphaList2"/>
        <w:numPr>
          <w:ilvl w:val="0"/>
          <w:numId w:val="89"/>
        </w:numPr>
        <w:spacing w:line="360" w:lineRule="auto"/>
        <w:ind w:left="723"/>
        <w:jc w:val="left"/>
        <w:rPr>
          <w:b/>
          <w:bCs/>
          <w:rtl/>
        </w:rPr>
      </w:pPr>
      <w:r w:rsidRPr="000A721E">
        <w:rPr>
          <w:rFonts w:hint="cs"/>
          <w:b/>
          <w:bCs/>
          <w:rtl/>
        </w:rPr>
        <w:t>אם המציע בחר לייצ</w:t>
      </w:r>
      <w:r w:rsidRPr="000A721E">
        <w:rPr>
          <w:rFonts w:hint="eastAsia"/>
          <w:b/>
          <w:bCs/>
          <w:rtl/>
        </w:rPr>
        <w:t>ג</w:t>
      </w:r>
      <w:r w:rsidRPr="000A721E">
        <w:rPr>
          <w:rFonts w:hint="cs"/>
          <w:b/>
          <w:bCs/>
          <w:rtl/>
        </w:rPr>
        <w:t xml:space="preserve"> מוצר של חברת תכנה בי</w:t>
      </w:r>
      <w:r w:rsidR="00BE6BE9">
        <w:rPr>
          <w:rFonts w:hint="cs"/>
          <w:b/>
          <w:bCs/>
          <w:rtl/>
        </w:rPr>
        <w:t>נ</w:t>
      </w:r>
      <w:r w:rsidRPr="000A721E">
        <w:rPr>
          <w:rFonts w:hint="cs"/>
          <w:b/>
          <w:bCs/>
          <w:rtl/>
        </w:rPr>
        <w:t>לאומית:</w:t>
      </w:r>
    </w:p>
    <w:p w14:paraId="43799D0D" w14:textId="772CC8E2" w:rsidR="004441BF" w:rsidRDefault="00C50952" w:rsidP="0058102D">
      <w:pPr>
        <w:pStyle w:val="NumberList4"/>
        <w:ind w:left="1131"/>
        <w:jc w:val="left"/>
        <w:rPr>
          <w:rtl/>
        </w:rPr>
      </w:pPr>
      <w:r>
        <w:rPr>
          <w:rFonts w:hint="cs"/>
          <w:rtl/>
        </w:rPr>
        <w:t>על</w:t>
      </w:r>
      <w:r w:rsidR="00E80180">
        <w:rPr>
          <w:rFonts w:hint="cs"/>
          <w:rtl/>
        </w:rPr>
        <w:t xml:space="preserve"> </w:t>
      </w:r>
      <w:r>
        <w:rPr>
          <w:rFonts w:hint="cs"/>
          <w:rtl/>
        </w:rPr>
        <w:t xml:space="preserve">המציע לעמוד בדרישות </w:t>
      </w:r>
      <w:proofErr w:type="spellStart"/>
      <w:r w:rsidR="00323AD8">
        <w:t>a,b,c,e</w:t>
      </w:r>
      <w:proofErr w:type="spellEnd"/>
      <w:r>
        <w:rPr>
          <w:rFonts w:hint="cs"/>
          <w:rtl/>
        </w:rPr>
        <w:t xml:space="preserve"> </w:t>
      </w:r>
      <w:r w:rsidR="00FB298E">
        <w:rPr>
          <w:rFonts w:hint="cs"/>
          <w:rtl/>
        </w:rPr>
        <w:t xml:space="preserve">בסעיף </w:t>
      </w:r>
      <w:r w:rsidR="00A52ADB">
        <w:rPr>
          <w:rFonts w:hint="cs"/>
          <w:rtl/>
        </w:rPr>
        <w:t>0.6.4 א</w:t>
      </w:r>
      <w:r w:rsidR="005027B2">
        <w:rPr>
          <w:rFonts w:hint="cs"/>
          <w:rtl/>
        </w:rPr>
        <w:t>.</w:t>
      </w:r>
    </w:p>
    <w:p w14:paraId="1BF4C33D" w14:textId="4F05DBD7" w:rsidR="00950CD5" w:rsidRDefault="00950CD5" w:rsidP="0058102D">
      <w:pPr>
        <w:pStyle w:val="NumberList4"/>
        <w:ind w:left="1131"/>
        <w:jc w:val="left"/>
      </w:pPr>
      <w:r w:rsidRPr="00982FA5">
        <w:rPr>
          <w:rtl/>
        </w:rPr>
        <w:t>המציע מעסיק מטעמו</w:t>
      </w:r>
      <w:r>
        <w:rPr>
          <w:rFonts w:hint="cs"/>
          <w:rtl/>
        </w:rPr>
        <w:t xml:space="preserve"> מנהל פרויקט, </w:t>
      </w:r>
      <w:r w:rsidRPr="00982FA5">
        <w:rPr>
          <w:rtl/>
        </w:rPr>
        <w:t>שמתוכנ</w:t>
      </w:r>
      <w:r>
        <w:rPr>
          <w:rFonts w:hint="cs"/>
          <w:rtl/>
        </w:rPr>
        <w:t xml:space="preserve">ן </w:t>
      </w:r>
      <w:r w:rsidRPr="00982FA5">
        <w:rPr>
          <w:rtl/>
        </w:rPr>
        <w:t xml:space="preserve">להגיש את השירותים </w:t>
      </w:r>
      <w:r>
        <w:rPr>
          <w:rFonts w:hint="cs"/>
          <w:rtl/>
        </w:rPr>
        <w:t>למחב"א במהלך כל חיי הפרויקט (אלא אם עזב את הספק ואז יוחלף במנהל אחר שהוסכם על ידי מחב"א)</w:t>
      </w:r>
      <w:r w:rsidRPr="00982FA5">
        <w:rPr>
          <w:rtl/>
        </w:rPr>
        <w:t xml:space="preserve">, </w:t>
      </w:r>
      <w:r>
        <w:rPr>
          <w:rFonts w:hint="cs"/>
          <w:rtl/>
        </w:rPr>
        <w:t>אשר</w:t>
      </w:r>
      <w:r w:rsidRPr="00982FA5">
        <w:rPr>
          <w:rtl/>
        </w:rPr>
        <w:t xml:space="preserve"> צבר לפחות 3 שנות ניסיון ביישום מערכות </w:t>
      </w:r>
      <w:r>
        <w:rPr>
          <w:rFonts w:hint="cs"/>
          <w:rtl/>
        </w:rPr>
        <w:t>תכנה דומות</w:t>
      </w:r>
      <w:r w:rsidRPr="00982FA5">
        <w:rPr>
          <w:rtl/>
        </w:rPr>
        <w:t>.</w:t>
      </w:r>
    </w:p>
    <w:p w14:paraId="232D0FFE" w14:textId="092FF893" w:rsidR="008D20AA" w:rsidRDefault="1A3D49E3" w:rsidP="0058102D">
      <w:pPr>
        <w:pStyle w:val="NumberList4"/>
        <w:ind w:left="1131"/>
        <w:jc w:val="left"/>
      </w:pPr>
      <w:r w:rsidRPr="000A721E">
        <w:rPr>
          <w:b/>
          <w:bCs/>
          <w:rtl/>
        </w:rPr>
        <w:t xml:space="preserve">החברה הבינלאומית תצהיר </w:t>
      </w:r>
      <w:r w:rsidR="00D352F0" w:rsidRPr="000A721E">
        <w:rPr>
          <w:rFonts w:hint="cs"/>
          <w:b/>
          <w:bCs/>
          <w:rtl/>
        </w:rPr>
        <w:t>בנספח 0.6.4.2</w:t>
      </w:r>
      <w:r w:rsidR="00D352F0">
        <w:rPr>
          <w:rFonts w:hint="cs"/>
          <w:rtl/>
        </w:rPr>
        <w:t xml:space="preserve"> </w:t>
      </w:r>
      <w:r w:rsidRPr="1A3D49E3">
        <w:rPr>
          <w:rtl/>
        </w:rPr>
        <w:t>אודות היקף המכירות אשר ביצעה בשנת 2022 של מוצרי תכנה בפיתוח</w:t>
      </w:r>
      <w:r w:rsidR="00D73AB5">
        <w:rPr>
          <w:rFonts w:hint="cs"/>
          <w:rtl/>
        </w:rPr>
        <w:t>ה</w:t>
      </w:r>
      <w:r w:rsidRPr="1A3D49E3">
        <w:rPr>
          <w:rtl/>
        </w:rPr>
        <w:t xml:space="preserve"> כל הסכומים ללא מע"מ</w:t>
      </w:r>
      <w:r w:rsidR="00606354">
        <w:rPr>
          <w:rFonts w:hint="cs"/>
          <w:rtl/>
        </w:rPr>
        <w:t>.</w:t>
      </w:r>
      <w:r w:rsidR="00520570">
        <w:rPr>
          <w:rFonts w:hint="cs"/>
          <w:rtl/>
        </w:rPr>
        <w:t xml:space="preserve"> </w:t>
      </w:r>
      <w:r w:rsidR="00222413">
        <w:rPr>
          <w:rFonts w:hint="cs"/>
          <w:rtl/>
        </w:rPr>
        <w:t>ההצהרה תתייח</w:t>
      </w:r>
      <w:r w:rsidR="00222413">
        <w:rPr>
          <w:rFonts w:hint="eastAsia"/>
          <w:rtl/>
        </w:rPr>
        <w:t>ס</w:t>
      </w:r>
      <w:r w:rsidR="00222413">
        <w:rPr>
          <w:rFonts w:hint="cs"/>
          <w:rtl/>
        </w:rPr>
        <w:t xml:space="preserve"> ל</w:t>
      </w:r>
      <w:r w:rsidR="00222413" w:rsidRPr="009126D9">
        <w:rPr>
          <w:rFonts w:hint="eastAsia"/>
          <w:rtl/>
        </w:rPr>
        <w:t>מחזור</w:t>
      </w:r>
      <w:r w:rsidR="00222413" w:rsidRPr="009126D9">
        <w:rPr>
          <w:rtl/>
        </w:rPr>
        <w:t xml:space="preserve"> </w:t>
      </w:r>
      <w:r w:rsidR="00222413" w:rsidRPr="009126D9">
        <w:rPr>
          <w:rFonts w:hint="eastAsia"/>
          <w:rtl/>
        </w:rPr>
        <w:t>מכירות</w:t>
      </w:r>
      <w:r w:rsidR="00222413" w:rsidRPr="009126D9">
        <w:rPr>
          <w:rtl/>
        </w:rPr>
        <w:t xml:space="preserve"> </w:t>
      </w:r>
      <w:r w:rsidR="00222413" w:rsidRPr="009126D9">
        <w:rPr>
          <w:rFonts w:hint="eastAsia"/>
          <w:rtl/>
        </w:rPr>
        <w:t>שנתי</w:t>
      </w:r>
      <w:r w:rsidR="00631725">
        <w:rPr>
          <w:rFonts w:hint="cs"/>
          <w:rtl/>
        </w:rPr>
        <w:t xml:space="preserve">. </w:t>
      </w:r>
      <w:r w:rsidR="004047BE">
        <w:rPr>
          <w:rFonts w:hint="cs"/>
          <w:rtl/>
        </w:rPr>
        <w:t>במכרז זה ניתן לייצג חברות בינלאומיות</w:t>
      </w:r>
      <w:r w:rsidR="00631725">
        <w:rPr>
          <w:rFonts w:hint="cs"/>
          <w:rtl/>
        </w:rPr>
        <w:t xml:space="preserve"> אשר מחזור המכירות שלהן </w:t>
      </w:r>
      <w:r w:rsidR="00402D00">
        <w:rPr>
          <w:rFonts w:hint="cs"/>
          <w:rtl/>
        </w:rPr>
        <w:t xml:space="preserve">בתחום הרלוונטי </w:t>
      </w:r>
      <w:r w:rsidR="00631725">
        <w:rPr>
          <w:rFonts w:hint="cs"/>
          <w:rtl/>
        </w:rPr>
        <w:t xml:space="preserve">בשנת 2022 היה מעל </w:t>
      </w:r>
      <w:r w:rsidR="00234670">
        <w:rPr>
          <w:rFonts w:hint="cs"/>
          <w:rtl/>
        </w:rPr>
        <w:t>7 מיליון דולר.</w:t>
      </w:r>
      <w:r w:rsidR="00222413">
        <w:rPr>
          <w:rFonts w:hint="cs"/>
          <w:rtl/>
        </w:rPr>
        <w:t xml:space="preserve"> </w:t>
      </w:r>
    </w:p>
    <w:p w14:paraId="7ACCB974" w14:textId="7605B670" w:rsidR="00294F95" w:rsidRPr="00982FA5" w:rsidRDefault="000D47C2" w:rsidP="0058102D">
      <w:pPr>
        <w:pStyle w:val="NumberList4"/>
        <w:ind w:left="1131"/>
        <w:jc w:val="left"/>
        <w:rPr>
          <w:rtl/>
        </w:rPr>
      </w:pPr>
      <w:r w:rsidRPr="00BE6BE9">
        <w:rPr>
          <w:rFonts w:hint="cs"/>
          <w:b/>
          <w:bCs/>
          <w:rtl/>
        </w:rPr>
        <w:t>החברה הבינלאומית</w:t>
      </w:r>
      <w:r>
        <w:rPr>
          <w:rFonts w:hint="cs"/>
          <w:rtl/>
        </w:rPr>
        <w:t xml:space="preserve"> </w:t>
      </w:r>
      <w:r w:rsidR="00294F95" w:rsidRPr="00982FA5">
        <w:rPr>
          <w:rtl/>
        </w:rPr>
        <w:t>סיפק</w:t>
      </w:r>
      <w:r>
        <w:rPr>
          <w:rFonts w:hint="cs"/>
          <w:rtl/>
        </w:rPr>
        <w:t>ה</w:t>
      </w:r>
      <w:r w:rsidR="00B70F49">
        <w:rPr>
          <w:rFonts w:hint="cs"/>
          <w:rtl/>
        </w:rPr>
        <w:t xml:space="preserve"> </w:t>
      </w:r>
      <w:r w:rsidR="00D20E74">
        <w:rPr>
          <w:rFonts w:hint="cs"/>
          <w:rtl/>
        </w:rPr>
        <w:t>את המוצר</w:t>
      </w:r>
      <w:r w:rsidR="00294F95" w:rsidRPr="00982FA5">
        <w:rPr>
          <w:rtl/>
        </w:rPr>
        <w:t xml:space="preserve"> </w:t>
      </w:r>
      <w:r w:rsidR="00B70F49">
        <w:rPr>
          <w:rFonts w:hint="cs"/>
          <w:rtl/>
        </w:rPr>
        <w:t xml:space="preserve">המוצע </w:t>
      </w:r>
      <w:r w:rsidR="00294F95" w:rsidRPr="00982FA5">
        <w:rPr>
          <w:rtl/>
        </w:rPr>
        <w:t xml:space="preserve">לפחות </w:t>
      </w:r>
      <w:r w:rsidR="00522F5B">
        <w:rPr>
          <w:rFonts w:hint="cs"/>
          <w:rtl/>
        </w:rPr>
        <w:t>ל-</w:t>
      </w:r>
      <w:r w:rsidR="00E34063">
        <w:rPr>
          <w:rFonts w:hint="cs"/>
          <w:rtl/>
        </w:rPr>
        <w:t>15</w:t>
      </w:r>
      <w:r w:rsidR="00E34063" w:rsidRPr="00982FA5">
        <w:rPr>
          <w:rtl/>
        </w:rPr>
        <w:t xml:space="preserve"> </w:t>
      </w:r>
      <w:r w:rsidR="00F82964">
        <w:rPr>
          <w:rFonts w:hint="cs"/>
          <w:rtl/>
        </w:rPr>
        <w:t xml:space="preserve">לקוחות </w:t>
      </w:r>
      <w:r w:rsidR="00464A47">
        <w:rPr>
          <w:rFonts w:hint="cs"/>
          <w:rtl/>
        </w:rPr>
        <w:t>בינלאומיים</w:t>
      </w:r>
      <w:r w:rsidR="00294F95" w:rsidRPr="00982FA5">
        <w:rPr>
          <w:rtl/>
        </w:rPr>
        <w:t xml:space="preserve"> במהלך 3 השנים האחרונות, בהיקף כספי מצטבר של </w:t>
      </w:r>
      <w:r w:rsidR="00621BF4">
        <w:rPr>
          <w:rFonts w:hint="cs"/>
          <w:rtl/>
        </w:rPr>
        <w:t>1,000</w:t>
      </w:r>
      <w:r w:rsidR="00294F95">
        <w:rPr>
          <w:rFonts w:hint="cs"/>
          <w:rtl/>
        </w:rPr>
        <w:t>,000</w:t>
      </w:r>
      <w:r w:rsidR="00294F95" w:rsidRPr="00982FA5">
        <w:rPr>
          <w:rtl/>
        </w:rPr>
        <w:t xml:space="preserve"> ₪ ומעלה לכל </w:t>
      </w:r>
      <w:r w:rsidR="00CB4774">
        <w:rPr>
          <w:rFonts w:hint="cs"/>
          <w:rtl/>
        </w:rPr>
        <w:t>לקוח</w:t>
      </w:r>
      <w:r w:rsidR="00294F95">
        <w:rPr>
          <w:rFonts w:hint="cs"/>
          <w:rtl/>
        </w:rPr>
        <w:t xml:space="preserve">. </w:t>
      </w:r>
    </w:p>
    <w:p w14:paraId="57DBEAA7" w14:textId="53E0C1DA" w:rsidR="00DE6CB5" w:rsidRDefault="00DE6CB5" w:rsidP="00157E3C">
      <w:pPr>
        <w:pStyle w:val="NumberList4"/>
        <w:numPr>
          <w:ilvl w:val="0"/>
          <w:numId w:val="0"/>
        </w:numPr>
        <w:spacing w:before="0"/>
        <w:ind w:left="1134"/>
        <w:rPr>
          <w:rtl/>
        </w:rPr>
      </w:pPr>
      <w:r>
        <w:rPr>
          <w:rtl/>
        </w:rPr>
        <w:t xml:space="preserve">יש לצרף רשימת לקוחות ורשימת אנשי קשר. </w:t>
      </w:r>
    </w:p>
    <w:p w14:paraId="58CB60CC" w14:textId="2AC5F7B7" w:rsidR="00DE6CB5" w:rsidRDefault="00DE6CB5" w:rsidP="00157E3C">
      <w:pPr>
        <w:pStyle w:val="NumberList4"/>
        <w:numPr>
          <w:ilvl w:val="0"/>
          <w:numId w:val="0"/>
        </w:numPr>
        <w:spacing w:before="0"/>
        <w:ind w:left="1134" w:hanging="3"/>
        <w:jc w:val="left"/>
      </w:pPr>
      <w:r>
        <w:rPr>
          <w:rtl/>
        </w:rPr>
        <w:t>ועדת המכרזים רשאית לפנות לכל אחד מרשימת הלקוחות שצורפה באופן אקראי.</w:t>
      </w:r>
    </w:p>
    <w:p w14:paraId="6A683C02" w14:textId="3CDB3455" w:rsidR="00A762C5" w:rsidRDefault="00004534" w:rsidP="0058102D">
      <w:pPr>
        <w:pStyle w:val="NumberList4"/>
        <w:ind w:left="1131"/>
        <w:jc w:val="left"/>
        <w:rPr>
          <w:rtl/>
        </w:rPr>
      </w:pPr>
      <w:r w:rsidRPr="00BE6BE9">
        <w:rPr>
          <w:rFonts w:hint="cs"/>
          <w:b/>
          <w:bCs/>
          <w:rtl/>
        </w:rPr>
        <w:t>החברה הבי</w:t>
      </w:r>
      <w:r w:rsidR="00BE6BE9" w:rsidRPr="00BE6BE9">
        <w:rPr>
          <w:rFonts w:hint="cs"/>
          <w:b/>
          <w:bCs/>
          <w:rtl/>
        </w:rPr>
        <w:t>נ</w:t>
      </w:r>
      <w:r w:rsidRPr="00BE6BE9">
        <w:rPr>
          <w:rFonts w:hint="cs"/>
          <w:b/>
          <w:bCs/>
          <w:rtl/>
        </w:rPr>
        <w:t>לאומית</w:t>
      </w:r>
      <w:r w:rsidR="00A762C5" w:rsidRPr="00F45A65">
        <w:rPr>
          <w:rtl/>
        </w:rPr>
        <w:t xml:space="preserve"> </w:t>
      </w:r>
      <w:r w:rsidR="00A762C5">
        <w:rPr>
          <w:rFonts w:hint="cs"/>
          <w:rtl/>
        </w:rPr>
        <w:t>מפעיל</w:t>
      </w:r>
      <w:r>
        <w:rPr>
          <w:rFonts w:hint="cs"/>
          <w:rtl/>
        </w:rPr>
        <w:t>ה</w:t>
      </w:r>
      <w:r w:rsidR="00A762C5" w:rsidRPr="00F45A65">
        <w:rPr>
          <w:rtl/>
        </w:rPr>
        <w:t xml:space="preserve"> </w:t>
      </w:r>
      <w:r w:rsidR="00A762C5" w:rsidRPr="00F45A65">
        <w:rPr>
          <w:rFonts w:hint="cs"/>
          <w:rtl/>
        </w:rPr>
        <w:t>פונקציי</w:t>
      </w:r>
      <w:r w:rsidR="00A762C5" w:rsidRPr="00F45A65">
        <w:rPr>
          <w:rFonts w:hint="eastAsia"/>
          <w:rtl/>
        </w:rPr>
        <w:t>ת</w:t>
      </w:r>
      <w:r w:rsidR="00A762C5" w:rsidRPr="00F45A65">
        <w:rPr>
          <w:rtl/>
        </w:rPr>
        <w:t xml:space="preserve"> שירות ומערך טכני </w:t>
      </w:r>
      <w:r w:rsidR="00E8000A">
        <w:rPr>
          <w:rFonts w:hint="cs"/>
          <w:rtl/>
        </w:rPr>
        <w:t>אשר תיתן מענה למחלקות ה-</w:t>
      </w:r>
      <w:r w:rsidR="00E8000A">
        <w:rPr>
          <w:rFonts w:hint="cs"/>
        </w:rPr>
        <w:t>IT</w:t>
      </w:r>
      <w:r w:rsidR="00E8000A">
        <w:rPr>
          <w:rFonts w:hint="cs"/>
          <w:rtl/>
        </w:rPr>
        <w:t xml:space="preserve"> של המוסדות </w:t>
      </w:r>
      <w:r w:rsidR="00A762C5" w:rsidRPr="00F45A65">
        <w:rPr>
          <w:rtl/>
        </w:rPr>
        <w:t xml:space="preserve">לפעילות </w:t>
      </w:r>
      <w:r w:rsidR="00A762C5">
        <w:rPr>
          <w:rFonts w:hint="cs"/>
          <w:rtl/>
        </w:rPr>
        <w:t>בימי העבודה ובשעות העבודה 9:00-17:00</w:t>
      </w:r>
      <w:r w:rsidR="00B33CC7">
        <w:rPr>
          <w:rFonts w:hint="cs"/>
          <w:rtl/>
        </w:rPr>
        <w:t xml:space="preserve"> לפי</w:t>
      </w:r>
      <w:r w:rsidR="00A762C5">
        <w:rPr>
          <w:rFonts w:hint="cs"/>
          <w:rtl/>
        </w:rPr>
        <w:t xml:space="preserve"> </w:t>
      </w:r>
      <w:r w:rsidR="00A75BE2">
        <w:rPr>
          <w:rFonts w:hint="cs"/>
          <w:rtl/>
        </w:rPr>
        <w:t>שעון ישראל</w:t>
      </w:r>
      <w:r w:rsidR="0021265F">
        <w:rPr>
          <w:rFonts w:hint="cs"/>
          <w:rtl/>
        </w:rPr>
        <w:t xml:space="preserve"> או אירופה</w:t>
      </w:r>
      <w:r w:rsidR="00A75BE2">
        <w:rPr>
          <w:rFonts w:hint="cs"/>
          <w:rtl/>
        </w:rPr>
        <w:t xml:space="preserve"> </w:t>
      </w:r>
      <w:r w:rsidR="00A762C5" w:rsidRPr="00F45A65">
        <w:rPr>
          <w:rtl/>
        </w:rPr>
        <w:t xml:space="preserve">בתחום תחזוקת </w:t>
      </w:r>
      <w:r w:rsidR="00A762C5">
        <w:rPr>
          <w:rFonts w:hint="cs"/>
          <w:rtl/>
        </w:rPr>
        <w:t>והתוכנה</w:t>
      </w:r>
      <w:r w:rsidR="00A762C5" w:rsidRPr="00F45A65">
        <w:rPr>
          <w:rtl/>
        </w:rPr>
        <w:t>.</w:t>
      </w:r>
    </w:p>
    <w:p w14:paraId="78C84C90" w14:textId="4EA1BEC2" w:rsidR="0018509E" w:rsidRDefault="00352E56" w:rsidP="0058102D">
      <w:pPr>
        <w:pStyle w:val="NumberList4"/>
        <w:ind w:left="1131"/>
        <w:jc w:val="left"/>
      </w:pPr>
      <w:r w:rsidRPr="00BE6BE9">
        <w:rPr>
          <w:rFonts w:hint="cs"/>
          <w:b/>
          <w:bCs/>
          <w:rtl/>
        </w:rPr>
        <w:t>החבר</w:t>
      </w:r>
      <w:r w:rsidR="003D0EEC" w:rsidRPr="00BE6BE9">
        <w:rPr>
          <w:rFonts w:hint="cs"/>
          <w:b/>
          <w:bCs/>
          <w:rtl/>
        </w:rPr>
        <w:t>ה</w:t>
      </w:r>
      <w:r w:rsidRPr="00BE6BE9">
        <w:rPr>
          <w:rFonts w:hint="cs"/>
          <w:b/>
          <w:bCs/>
          <w:rtl/>
        </w:rPr>
        <w:t xml:space="preserve"> הבינלאומית</w:t>
      </w:r>
      <w:r>
        <w:rPr>
          <w:rFonts w:hint="cs"/>
          <w:rtl/>
        </w:rPr>
        <w:t xml:space="preserve"> תעסיק ארכיטקט אשר י</w:t>
      </w:r>
      <w:r w:rsidR="00660FA2">
        <w:rPr>
          <w:rFonts w:hint="cs"/>
          <w:rtl/>
        </w:rPr>
        <w:t>י</w:t>
      </w:r>
      <w:r>
        <w:rPr>
          <w:rFonts w:hint="cs"/>
          <w:rtl/>
        </w:rPr>
        <w:t>תן</w:t>
      </w:r>
      <w:r w:rsidR="00660FA2">
        <w:rPr>
          <w:rFonts w:hint="cs"/>
          <w:rtl/>
        </w:rPr>
        <w:t xml:space="preserve"> מענה טכני </w:t>
      </w:r>
      <w:r w:rsidR="00A872BF">
        <w:rPr>
          <w:rFonts w:hint="cs"/>
          <w:rtl/>
        </w:rPr>
        <w:t>לכל אורך חיי הפרויקט</w:t>
      </w:r>
      <w:r w:rsidR="00A93ADE">
        <w:rPr>
          <w:rFonts w:hint="cs"/>
          <w:rtl/>
        </w:rPr>
        <w:t xml:space="preserve"> </w:t>
      </w:r>
      <w:r w:rsidR="00A712D1">
        <w:rPr>
          <w:rFonts w:hint="cs"/>
          <w:rtl/>
        </w:rPr>
        <w:t xml:space="preserve">(אלא אם עזב את הספק ואז יוחלף </w:t>
      </w:r>
      <w:r w:rsidR="00BA1B2A">
        <w:rPr>
          <w:rFonts w:hint="cs"/>
          <w:rtl/>
        </w:rPr>
        <w:t>בארכיטקט</w:t>
      </w:r>
      <w:r w:rsidR="00A712D1">
        <w:rPr>
          <w:rFonts w:hint="cs"/>
          <w:rtl/>
        </w:rPr>
        <w:t xml:space="preserve"> אחר שהוסכם על ידי מחב"א)</w:t>
      </w:r>
      <w:r w:rsidR="00A712D1" w:rsidRPr="00982FA5">
        <w:rPr>
          <w:rtl/>
        </w:rPr>
        <w:t xml:space="preserve">, </w:t>
      </w:r>
      <w:r w:rsidR="00A712D1">
        <w:rPr>
          <w:rFonts w:hint="cs"/>
          <w:rtl/>
        </w:rPr>
        <w:t>אשר</w:t>
      </w:r>
      <w:r w:rsidR="00A712D1" w:rsidRPr="00982FA5">
        <w:rPr>
          <w:rtl/>
        </w:rPr>
        <w:t xml:space="preserve"> צבר לפחות 3 שנות ניסיון ביישום מערכות </w:t>
      </w:r>
      <w:r w:rsidR="00A712D1">
        <w:rPr>
          <w:rFonts w:hint="cs"/>
          <w:rtl/>
        </w:rPr>
        <w:t>תכנה דומות</w:t>
      </w:r>
      <w:r w:rsidR="00A712D1" w:rsidRPr="00982FA5">
        <w:rPr>
          <w:rtl/>
        </w:rPr>
        <w:t>.</w:t>
      </w:r>
    </w:p>
    <w:p w14:paraId="06545CFC" w14:textId="38E509D0" w:rsidR="009726D4" w:rsidRPr="00CA21E6" w:rsidRDefault="008F5D18" w:rsidP="00E055E9">
      <w:pPr>
        <w:pStyle w:val="3"/>
        <w:rPr>
          <w:sz w:val="24"/>
          <w:rtl/>
        </w:rPr>
      </w:pPr>
      <w:bookmarkStart w:id="226" w:name="_Ref490917796"/>
      <w:bookmarkStart w:id="227" w:name="_Toc509261028"/>
      <w:bookmarkStart w:id="228" w:name="_Toc153806528"/>
      <w:r>
        <w:rPr>
          <w:rFonts w:hint="cs"/>
          <w:rtl/>
        </w:rPr>
        <w:t>0.</w:t>
      </w:r>
      <w:r w:rsidR="006C2FB4">
        <w:rPr>
          <w:rFonts w:hint="cs"/>
          <w:rtl/>
        </w:rPr>
        <w:t>6.5</w:t>
      </w:r>
      <w:r w:rsidR="006C2FB4">
        <w:rPr>
          <w:rtl/>
        </w:rPr>
        <w:tab/>
      </w:r>
      <w:r w:rsidR="3923A404" w:rsidRPr="3923A404">
        <w:rPr>
          <w:rtl/>
        </w:rPr>
        <w:t>תצהיר בדבר היעדר ניגוד עניינים</w:t>
      </w:r>
      <w:bookmarkEnd w:id="226"/>
      <w:bookmarkEnd w:id="227"/>
      <w:bookmarkEnd w:id="228"/>
      <w:r w:rsidR="3923A404" w:rsidRPr="3923A404">
        <w:t xml:space="preserve"> </w:t>
      </w:r>
    </w:p>
    <w:p w14:paraId="6D7FE80B" w14:textId="1C0A0ECE" w:rsidR="009726D4" w:rsidRPr="00604491" w:rsidRDefault="009726D4" w:rsidP="00E83C5E">
      <w:pPr>
        <w:pStyle w:val="AlphaList2"/>
        <w:numPr>
          <w:ilvl w:val="0"/>
          <w:numId w:val="63"/>
        </w:numPr>
        <w:spacing w:line="360" w:lineRule="auto"/>
        <w:jc w:val="left"/>
        <w:rPr>
          <w:rtl/>
        </w:rPr>
      </w:pPr>
      <w:r w:rsidRPr="00604491">
        <w:rPr>
          <w:rtl/>
        </w:rPr>
        <w:t>תנאי מוקדם להשתתפות במכרז הינו שלמציע, לא ידוע על תפקידים, התקשרויות ועניינים שעלולים להעמידו – במקרה שיזכה במכרז - במצב של חשש לניגוד עניינים.</w:t>
      </w:r>
    </w:p>
    <w:p w14:paraId="5EF5DD2E" w14:textId="77777777" w:rsidR="009726D4" w:rsidRPr="001B7CED" w:rsidRDefault="009726D4" w:rsidP="00E83C5E">
      <w:pPr>
        <w:pStyle w:val="AlphaList2"/>
        <w:numPr>
          <w:ilvl w:val="0"/>
          <w:numId w:val="44"/>
        </w:numPr>
        <w:spacing w:line="360" w:lineRule="auto"/>
        <w:jc w:val="left"/>
      </w:pPr>
      <w:r w:rsidRPr="001B7CED">
        <w:rPr>
          <w:rtl/>
        </w:rPr>
        <w:t>המציע יצרף להצעתו תצהיר בנוסח המפורט בנספח</w:t>
      </w:r>
      <w:r w:rsidRPr="001B7CED">
        <w:rPr>
          <w:rFonts w:hint="cs"/>
          <w:rtl/>
        </w:rPr>
        <w:t xml:space="preserve"> </w:t>
      </w:r>
      <w:hyperlink w:anchor="_נספח_0.6.6_תצהיר" w:history="1">
        <w:r>
          <w:rPr>
            <w:rFonts w:hint="cs"/>
            <w:color w:val="0000FF"/>
            <w:u w:val="single"/>
            <w:rtl/>
          </w:rPr>
          <w:t>0.6.5</w:t>
        </w:r>
      </w:hyperlink>
      <w:r w:rsidRPr="001B7CED">
        <w:rPr>
          <w:rFonts w:hint="cs"/>
          <w:rtl/>
        </w:rPr>
        <w:t xml:space="preserve"> ל</w:t>
      </w:r>
      <w:r w:rsidRPr="001B7CED">
        <w:rPr>
          <w:rtl/>
        </w:rPr>
        <w:t>מכרז, בדבר ה</w:t>
      </w:r>
      <w:r w:rsidRPr="001B7CED">
        <w:rPr>
          <w:rFonts w:hint="cs"/>
          <w:rtl/>
        </w:rPr>
        <w:t>י</w:t>
      </w:r>
      <w:r w:rsidRPr="001B7CED">
        <w:rPr>
          <w:rtl/>
        </w:rPr>
        <w:t>עדר ניגוד עניינים כאמור.</w:t>
      </w:r>
    </w:p>
    <w:p w14:paraId="19330DB2" w14:textId="7F9B38AE" w:rsidR="009726D4" w:rsidRPr="00CA21E6" w:rsidRDefault="006C2FB4" w:rsidP="00E055E9">
      <w:pPr>
        <w:pStyle w:val="3"/>
        <w:rPr>
          <w:rtl/>
        </w:rPr>
      </w:pPr>
      <w:bookmarkStart w:id="229" w:name="_Toc509261030"/>
      <w:bookmarkStart w:id="230" w:name="_Toc153806529"/>
      <w:r>
        <w:rPr>
          <w:rFonts w:hint="cs"/>
          <w:rtl/>
        </w:rPr>
        <w:lastRenderedPageBreak/>
        <w:t>0.6.</w:t>
      </w:r>
      <w:r w:rsidR="00D71D4F">
        <w:rPr>
          <w:rFonts w:hint="cs"/>
          <w:rtl/>
        </w:rPr>
        <w:t>6</w:t>
      </w:r>
      <w:r>
        <w:rPr>
          <w:rtl/>
        </w:rPr>
        <w:tab/>
      </w:r>
      <w:r w:rsidR="009726D4" w:rsidRPr="001B7CED">
        <w:rPr>
          <w:rFonts w:hint="cs"/>
          <w:rtl/>
        </w:rPr>
        <w:t>תצהיר כללי</w:t>
      </w:r>
      <w:bookmarkEnd w:id="229"/>
      <w:bookmarkEnd w:id="230"/>
    </w:p>
    <w:p w14:paraId="56A1334A" w14:textId="77777777" w:rsidR="009726D4" w:rsidRPr="001B7CED" w:rsidRDefault="009726D4" w:rsidP="00536F62">
      <w:pPr>
        <w:pStyle w:val="Para2"/>
        <w:rPr>
          <w:rtl/>
        </w:rPr>
      </w:pPr>
      <w:r w:rsidRPr="001B7CED">
        <w:rPr>
          <w:rtl/>
        </w:rPr>
        <w:t>כתנאי מוקדם להשתתפות במכרז על המציע לצרף להצעה תצהיר חתום בפני עורך-דין בנוסח המפורט בנספח</w:t>
      </w:r>
      <w:r w:rsidRPr="001B7CED">
        <w:rPr>
          <w:rFonts w:hint="cs"/>
          <w:rtl/>
        </w:rPr>
        <w:t xml:space="preserve"> </w:t>
      </w:r>
      <w:hyperlink w:anchor="_נספח_0.6.7_תצהיר" w:history="1">
        <w:r w:rsidRPr="00207605">
          <w:rPr>
            <w:rStyle w:val="Hyperlink"/>
            <w:rFonts w:hint="cs"/>
            <w:rtl/>
          </w:rPr>
          <w:t>0.6.6</w:t>
        </w:r>
      </w:hyperlink>
      <w:r w:rsidRPr="001B7CED">
        <w:rPr>
          <w:rFonts w:hint="cs"/>
          <w:rtl/>
        </w:rPr>
        <w:t xml:space="preserve"> למכרז והכולל: הסכמה לדרישות המכרז, הצהרה על </w:t>
      </w:r>
      <w:r w:rsidRPr="001B7CED">
        <w:rPr>
          <w:rFonts w:hint="eastAsia"/>
          <w:rtl/>
        </w:rPr>
        <w:t>שימוש</w:t>
      </w:r>
      <w:r w:rsidRPr="001B7CED">
        <w:rPr>
          <w:rtl/>
        </w:rPr>
        <w:t xml:space="preserve"> </w:t>
      </w:r>
      <w:r w:rsidRPr="001B7CED">
        <w:rPr>
          <w:rFonts w:hint="eastAsia"/>
          <w:rtl/>
        </w:rPr>
        <w:t>בתוכנות</w:t>
      </w:r>
      <w:r w:rsidRPr="001B7CED">
        <w:rPr>
          <w:rtl/>
        </w:rPr>
        <w:t xml:space="preserve"> </w:t>
      </w:r>
      <w:r w:rsidRPr="001B7CED">
        <w:rPr>
          <w:rFonts w:hint="eastAsia"/>
          <w:rtl/>
        </w:rPr>
        <w:t>מקוריות</w:t>
      </w:r>
      <w:r w:rsidRPr="001B7CED">
        <w:rPr>
          <w:rtl/>
        </w:rPr>
        <w:t xml:space="preserve"> </w:t>
      </w:r>
      <w:r w:rsidRPr="001B7CED">
        <w:rPr>
          <w:rFonts w:hint="eastAsia"/>
          <w:rtl/>
        </w:rPr>
        <w:t>וזכויות</w:t>
      </w:r>
      <w:r w:rsidRPr="001B7CED">
        <w:rPr>
          <w:rtl/>
        </w:rPr>
        <w:t xml:space="preserve"> </w:t>
      </w:r>
      <w:r w:rsidRPr="001B7CED">
        <w:rPr>
          <w:rFonts w:hint="eastAsia"/>
          <w:rtl/>
        </w:rPr>
        <w:t>קניין</w:t>
      </w:r>
      <w:r w:rsidRPr="001B7CED">
        <w:rPr>
          <w:rFonts w:hint="cs"/>
          <w:rtl/>
        </w:rPr>
        <w:t xml:space="preserve">, </w:t>
      </w:r>
      <w:r w:rsidRPr="001B7CED">
        <w:rPr>
          <w:rFonts w:hint="eastAsia"/>
          <w:rtl/>
        </w:rPr>
        <w:t>הצהרה</w:t>
      </w:r>
      <w:r w:rsidRPr="001B7CED">
        <w:rPr>
          <w:rtl/>
        </w:rPr>
        <w:t xml:space="preserve"> </w:t>
      </w:r>
      <w:r w:rsidRPr="001B7CED">
        <w:rPr>
          <w:rFonts w:hint="eastAsia"/>
          <w:rtl/>
        </w:rPr>
        <w:t>בנוגע</w:t>
      </w:r>
      <w:r w:rsidRPr="001B7CED">
        <w:rPr>
          <w:rtl/>
        </w:rPr>
        <w:t xml:space="preserve"> </w:t>
      </w:r>
      <w:r w:rsidRPr="001B7CED">
        <w:rPr>
          <w:rFonts w:hint="eastAsia"/>
          <w:rtl/>
        </w:rPr>
        <w:t>לאבטחת</w:t>
      </w:r>
      <w:r w:rsidRPr="001B7CED">
        <w:rPr>
          <w:rtl/>
        </w:rPr>
        <w:t xml:space="preserve"> </w:t>
      </w:r>
      <w:r w:rsidRPr="001B7CED">
        <w:rPr>
          <w:rFonts w:hint="eastAsia"/>
          <w:rtl/>
        </w:rPr>
        <w:t>מידע</w:t>
      </w:r>
      <w:r w:rsidRPr="001B7CED">
        <w:rPr>
          <w:rFonts w:hint="cs"/>
          <w:rtl/>
        </w:rPr>
        <w:t xml:space="preserve"> והצהרה בדבר אי תיאום הצעות במכרז. </w:t>
      </w:r>
    </w:p>
    <w:p w14:paraId="01397E9F" w14:textId="6F4A7578" w:rsidR="009726D4" w:rsidRPr="00CA21E6" w:rsidRDefault="006C2FB4" w:rsidP="00E055E9">
      <w:pPr>
        <w:pStyle w:val="3"/>
        <w:rPr>
          <w:rtl/>
        </w:rPr>
      </w:pPr>
      <w:bookmarkStart w:id="231" w:name="_Ref490917865"/>
      <w:bookmarkStart w:id="232" w:name="_Toc509261031"/>
      <w:bookmarkStart w:id="233" w:name="_Ref480990102"/>
      <w:bookmarkStart w:id="234" w:name="_Toc153806530"/>
      <w:r>
        <w:rPr>
          <w:rFonts w:hint="cs"/>
          <w:rtl/>
        </w:rPr>
        <w:t>0.6.</w:t>
      </w:r>
      <w:r w:rsidR="00D71D4F">
        <w:rPr>
          <w:rFonts w:hint="cs"/>
          <w:rtl/>
        </w:rPr>
        <w:t>7</w:t>
      </w:r>
      <w:r>
        <w:rPr>
          <w:rtl/>
        </w:rPr>
        <w:tab/>
      </w:r>
      <w:r w:rsidR="009726D4" w:rsidRPr="5770A78E">
        <w:rPr>
          <w:rtl/>
        </w:rPr>
        <w:t>תצהיר</w:t>
      </w:r>
      <w:r w:rsidR="00C74DA6">
        <w:rPr>
          <w:rFonts w:hint="cs"/>
          <w:rtl/>
        </w:rPr>
        <w:t xml:space="preserve"> </w:t>
      </w:r>
      <w:r w:rsidR="009726D4" w:rsidRPr="001B7CED">
        <w:rPr>
          <w:rFonts w:hint="cs"/>
          <w:rtl/>
        </w:rPr>
        <w:t>העסקת אנשים עם מוגבלו</w:t>
      </w:r>
      <w:r w:rsidR="00DA16BA">
        <w:rPr>
          <w:rFonts w:hint="cs"/>
          <w:rtl/>
        </w:rPr>
        <w:t>יו</w:t>
      </w:r>
      <w:r w:rsidR="009726D4" w:rsidRPr="001B7CED">
        <w:rPr>
          <w:rFonts w:hint="cs"/>
          <w:rtl/>
        </w:rPr>
        <w:t>ת</w:t>
      </w:r>
      <w:bookmarkEnd w:id="231"/>
      <w:bookmarkEnd w:id="232"/>
      <w:bookmarkEnd w:id="234"/>
      <w:r w:rsidR="00225D8E">
        <w:rPr>
          <w:rFonts w:hint="cs"/>
          <w:rtl/>
        </w:rPr>
        <w:t xml:space="preserve"> </w:t>
      </w:r>
    </w:p>
    <w:p w14:paraId="15BB39FC" w14:textId="0B7BF677" w:rsidR="009726D4" w:rsidRPr="001B7CED" w:rsidRDefault="009726D4" w:rsidP="00536F62">
      <w:pPr>
        <w:pStyle w:val="Para2"/>
        <w:rPr>
          <w:rtl/>
        </w:rPr>
      </w:pPr>
      <w:r w:rsidRPr="001B7CED">
        <w:rPr>
          <w:rFonts w:hint="cs"/>
          <w:rtl/>
        </w:rPr>
        <w:t xml:space="preserve">על המציע לצרף להצעתו </w:t>
      </w:r>
      <w:bookmarkStart w:id="235" w:name="_Hlk521845063"/>
      <w:r w:rsidRPr="001B7CED">
        <w:rPr>
          <w:rFonts w:hint="cs"/>
          <w:rtl/>
        </w:rPr>
        <w:t xml:space="preserve">תצהיר מאומת ע"י עו"ד </w:t>
      </w:r>
      <w:bookmarkEnd w:id="235"/>
      <w:r w:rsidRPr="001B7CED">
        <w:rPr>
          <w:rFonts w:hint="cs"/>
          <w:rtl/>
        </w:rPr>
        <w:t xml:space="preserve">בדבר </w:t>
      </w:r>
      <w:r w:rsidR="0052743B">
        <w:rPr>
          <w:rFonts w:hint="cs"/>
          <w:rtl/>
        </w:rPr>
        <w:t>קיום הוראת ה</w:t>
      </w:r>
      <w:r w:rsidRPr="001B7CED">
        <w:rPr>
          <w:rFonts w:hint="cs"/>
          <w:rtl/>
        </w:rPr>
        <w:t xml:space="preserve">חוק שוויון זכויות לאנשים עם מוגבלות, תשנ"ח </w:t>
      </w:r>
      <w:r w:rsidRPr="001B7CED">
        <w:rPr>
          <w:rtl/>
        </w:rPr>
        <w:t>–</w:t>
      </w:r>
      <w:r w:rsidRPr="001B7CED">
        <w:rPr>
          <w:rFonts w:hint="cs"/>
          <w:rtl/>
        </w:rPr>
        <w:t xml:space="preserve"> 1998, כמפורט בנספח </w:t>
      </w:r>
      <w:hyperlink w:anchor="_נספח_0.6.9_-" w:history="1">
        <w:r w:rsidRPr="001B7CED">
          <w:rPr>
            <w:rFonts w:hint="cs"/>
            <w:color w:val="0000FF"/>
            <w:u w:val="single"/>
            <w:rtl/>
          </w:rPr>
          <w:t>0.6.</w:t>
        </w:r>
        <w:r>
          <w:rPr>
            <w:rFonts w:hint="cs"/>
            <w:color w:val="0000FF"/>
            <w:u w:val="single"/>
            <w:rtl/>
          </w:rPr>
          <w:t>7</w:t>
        </w:r>
      </w:hyperlink>
      <w:r w:rsidR="009376A8">
        <w:rPr>
          <w:rFonts w:hint="cs"/>
          <w:color w:val="0000FF"/>
          <w:u w:val="single"/>
          <w:rtl/>
        </w:rPr>
        <w:t>.</w:t>
      </w:r>
    </w:p>
    <w:p w14:paraId="4E911DCB" w14:textId="7EC58C0D" w:rsidR="009726D4" w:rsidRPr="00CA21E6" w:rsidRDefault="00D71D4F" w:rsidP="00E055E9">
      <w:pPr>
        <w:pStyle w:val="3"/>
        <w:rPr>
          <w:rtl/>
        </w:rPr>
      </w:pPr>
      <w:bookmarkStart w:id="236" w:name="_Toc153806531"/>
      <w:r>
        <w:rPr>
          <w:rFonts w:hint="cs"/>
          <w:rtl/>
        </w:rPr>
        <w:t>0.6.8</w:t>
      </w:r>
      <w:r>
        <w:rPr>
          <w:rtl/>
        </w:rPr>
        <w:tab/>
      </w:r>
      <w:r w:rsidR="3923A404" w:rsidRPr="3923A404">
        <w:rPr>
          <w:rtl/>
        </w:rPr>
        <w:t>תצהיר בדבר זמינות</w:t>
      </w:r>
      <w:bookmarkEnd w:id="236"/>
      <w:r w:rsidR="3923A404" w:rsidRPr="3923A404">
        <w:t xml:space="preserve"> </w:t>
      </w:r>
    </w:p>
    <w:p w14:paraId="3030C0F3" w14:textId="4DDC4B0D" w:rsidR="009726D4" w:rsidRDefault="3923A404" w:rsidP="00536F62">
      <w:pPr>
        <w:pStyle w:val="Para2"/>
        <w:rPr>
          <w:rtl/>
        </w:rPr>
      </w:pPr>
      <w:r w:rsidRPr="3923A404">
        <w:rPr>
          <w:rtl/>
        </w:rPr>
        <w:t>על המציע לצרף תצהיר מאומת ע"י עו"ד בדבר זמינותו וזמינות המועמדים מטעמו תוך 30 יום לספק את השירותים נשוא מכרז זה, לרבות עמידה בדרישות הטכנולוגיות המפורטות במסגרת פנייה זו, כמפורט בנספח</w:t>
      </w:r>
      <w:hyperlink w:anchor="_נספח_0.6.9_תצהיר">
        <w:r w:rsidRPr="3923A404">
          <w:rPr>
            <w:rStyle w:val="Hyperlink"/>
          </w:rPr>
          <w:t>0.6.8</w:t>
        </w:r>
      </w:hyperlink>
      <w:r w:rsidRPr="3923A404">
        <w:t xml:space="preserve"> </w:t>
      </w:r>
      <w:r w:rsidR="009376A8">
        <w:rPr>
          <w:rFonts w:hint="cs"/>
          <w:rtl/>
        </w:rPr>
        <w:t>.</w:t>
      </w:r>
    </w:p>
    <w:p w14:paraId="1F239C2B" w14:textId="16E9552B" w:rsidR="00963F88" w:rsidRPr="00CA21E6" w:rsidRDefault="00D71D4F" w:rsidP="00E055E9">
      <w:pPr>
        <w:pStyle w:val="3"/>
        <w:rPr>
          <w:rtl/>
        </w:rPr>
      </w:pPr>
      <w:bookmarkStart w:id="237" w:name="_Toc140762087"/>
      <w:bookmarkStart w:id="238" w:name="_Toc153806532"/>
      <w:r>
        <w:rPr>
          <w:rFonts w:hint="cs"/>
          <w:rtl/>
        </w:rPr>
        <w:t>0.6.</w:t>
      </w:r>
      <w:r w:rsidR="00EB3549">
        <w:rPr>
          <w:rFonts w:hint="cs"/>
          <w:rtl/>
        </w:rPr>
        <w:t>9</w:t>
      </w:r>
      <w:r w:rsidR="00EB3549">
        <w:rPr>
          <w:rtl/>
        </w:rPr>
        <w:tab/>
      </w:r>
      <w:r w:rsidR="00963F88">
        <w:rPr>
          <w:rFonts w:hint="cs"/>
          <w:rtl/>
        </w:rPr>
        <w:t>תצהיר בדבר העדר תביעות והליכי פשיטת רגל</w:t>
      </w:r>
      <w:bookmarkEnd w:id="238"/>
      <w:r w:rsidR="00963F88" w:rsidRPr="00886A08">
        <w:rPr>
          <w:rFonts w:hint="cs"/>
          <w:rtl/>
        </w:rPr>
        <w:t xml:space="preserve"> </w:t>
      </w:r>
      <w:bookmarkEnd w:id="237"/>
    </w:p>
    <w:p w14:paraId="342AE747" w14:textId="24601C82" w:rsidR="00963F88" w:rsidRDefault="00963F88" w:rsidP="00E83C5E">
      <w:pPr>
        <w:pStyle w:val="AlphaList2"/>
        <w:numPr>
          <w:ilvl w:val="0"/>
          <w:numId w:val="82"/>
        </w:numPr>
        <w:spacing w:line="360" w:lineRule="auto"/>
        <w:jc w:val="left"/>
        <w:rPr>
          <w:rtl/>
        </w:rPr>
      </w:pPr>
      <w:r>
        <w:rPr>
          <w:rFonts w:hint="cs"/>
          <w:rtl/>
        </w:rPr>
        <w:t xml:space="preserve">על המציע לצרף תצהיר מאומת ע"י עו"ד לפיו </w:t>
      </w:r>
      <w:r>
        <w:rPr>
          <w:rtl/>
        </w:rPr>
        <w:t>בעלי השליטה ומנהליו הבכירים של התאגיד נעדרים הרשעה ו/או חקירה בעבירה שיש עמה קלון או בעבירה שנושאה פיסקאלי, כגון אי העברת ניכויים, אי דיווח לרשויות המס, אי מתן קבלות רשמיות וכיו"ב, או שחלפה תקופת ההתיישנות לגבי עבירה כאמור, לפי חוק המרשם הפלילי ותקנות השבים, התשמ"א-1981</w:t>
      </w:r>
      <w:r>
        <w:rPr>
          <w:rFonts w:hint="cs"/>
          <w:rtl/>
        </w:rPr>
        <w:t xml:space="preserve">, כמפורט בנספח </w:t>
      </w:r>
      <w:hyperlink w:anchor="_נספח_1.6.9_תצהיר" w:history="1">
        <w:r w:rsidRPr="00CA21E6">
          <w:rPr>
            <w:rStyle w:val="Hyperlink"/>
            <w:rFonts w:hint="cs"/>
            <w:rtl/>
          </w:rPr>
          <w:t>0.6.9</w:t>
        </w:r>
      </w:hyperlink>
      <w:r w:rsidRPr="00765160">
        <w:rPr>
          <w:rStyle w:val="Hyperlink"/>
          <w:rtl/>
        </w:rPr>
        <w:t>.</w:t>
      </w:r>
    </w:p>
    <w:p w14:paraId="6CF75779" w14:textId="31BB5176" w:rsidR="00963F88" w:rsidRDefault="00963F88" w:rsidP="00E83C5E">
      <w:pPr>
        <w:pStyle w:val="AlphaList2"/>
        <w:numPr>
          <w:ilvl w:val="0"/>
          <w:numId w:val="82"/>
        </w:numPr>
        <w:spacing w:line="360" w:lineRule="auto"/>
        <w:jc w:val="left"/>
      </w:pPr>
      <w:r>
        <w:rPr>
          <w:rtl/>
        </w:rPr>
        <w:t xml:space="preserve">על המציע לצרף להצעתו תצהיר מאומת </w:t>
      </w:r>
      <w:r>
        <w:rPr>
          <w:rFonts w:hint="cs"/>
          <w:rtl/>
        </w:rPr>
        <w:t>ע"י עו"ד</w:t>
      </w:r>
      <w:r>
        <w:rPr>
          <w:rtl/>
        </w:rPr>
        <w:t>, כי לא מתנהלות תביעות נגד המציע</w:t>
      </w:r>
      <w:r w:rsidR="004D55A0">
        <w:rPr>
          <w:rFonts w:hint="cs"/>
          <w:rtl/>
        </w:rPr>
        <w:t xml:space="preserve"> (או אם מתנהלות </w:t>
      </w:r>
      <w:r w:rsidR="00F30FE3">
        <w:rPr>
          <w:rFonts w:hint="cs"/>
          <w:rtl/>
        </w:rPr>
        <w:t>תביעות, לפרט מה הן)</w:t>
      </w:r>
      <w:r>
        <w:rPr>
          <w:rtl/>
        </w:rPr>
        <w:t xml:space="preserve"> והוא אינו נמצא בהליכי פשיטת רגל ו/או פירוק שעלולים לפגוע בתפקודו ככל שיזכה במכרז</w:t>
      </w:r>
      <w:r>
        <w:rPr>
          <w:rFonts w:hint="cs"/>
          <w:rtl/>
        </w:rPr>
        <w:t xml:space="preserve">, כמפורט בנספח </w:t>
      </w:r>
      <w:hyperlink w:anchor="_נספח_1.6.9_תצהיר" w:history="1">
        <w:r w:rsidRPr="00CA21E6">
          <w:rPr>
            <w:rStyle w:val="Hyperlink"/>
            <w:rFonts w:hint="cs"/>
            <w:rtl/>
          </w:rPr>
          <w:t>0.6.9</w:t>
        </w:r>
      </w:hyperlink>
      <w:r>
        <w:rPr>
          <w:rFonts w:hint="cs"/>
          <w:rtl/>
        </w:rPr>
        <w:t>.</w:t>
      </w:r>
    </w:p>
    <w:p w14:paraId="67E39E23" w14:textId="7449B414" w:rsidR="00963F88" w:rsidRPr="00CA21E6" w:rsidRDefault="00EB3549" w:rsidP="00E055E9">
      <w:pPr>
        <w:pStyle w:val="3"/>
        <w:rPr>
          <w:rtl/>
        </w:rPr>
      </w:pPr>
      <w:bookmarkStart w:id="239" w:name="_Toc140762088"/>
      <w:bookmarkStart w:id="240" w:name="_Toc153806533"/>
      <w:r>
        <w:rPr>
          <w:rFonts w:hint="cs"/>
          <w:rtl/>
        </w:rPr>
        <w:t>0.6.10</w:t>
      </w:r>
      <w:r>
        <w:rPr>
          <w:rtl/>
        </w:rPr>
        <w:tab/>
      </w:r>
      <w:r w:rsidR="00963F88" w:rsidRPr="00886A08">
        <w:rPr>
          <w:rtl/>
        </w:rPr>
        <w:t>אישור רו"ח על היעדר הערת עסק חי בדוחות הכספיים של המציע</w:t>
      </w:r>
      <w:bookmarkEnd w:id="240"/>
      <w:r w:rsidR="00963F88" w:rsidRPr="00886A08">
        <w:rPr>
          <w:rFonts w:hint="cs"/>
          <w:rtl/>
        </w:rPr>
        <w:t xml:space="preserve"> </w:t>
      </w:r>
      <w:bookmarkEnd w:id="239"/>
    </w:p>
    <w:p w14:paraId="2236952F" w14:textId="77777777" w:rsidR="00963F88" w:rsidRDefault="00963F88" w:rsidP="00536F62">
      <w:pPr>
        <w:pStyle w:val="Para2"/>
        <w:rPr>
          <w:rtl/>
        </w:rPr>
      </w:pPr>
      <w:r w:rsidRPr="00654F5D">
        <w:rPr>
          <w:rtl/>
        </w:rPr>
        <w:t xml:space="preserve">על המציע לצרף </w:t>
      </w:r>
      <w:r>
        <w:rPr>
          <w:rFonts w:hint="cs"/>
          <w:rtl/>
        </w:rPr>
        <w:t xml:space="preserve">אישור רו"ח המאשר </w:t>
      </w:r>
      <w:r w:rsidRPr="0020020F">
        <w:rPr>
          <w:rtl/>
        </w:rPr>
        <w:t>בדוחות הכספיים של המציע לשנים 2019-2021 לא נכללה הערת עסק חי בהתאם לכללים החשבונאיים.</w:t>
      </w:r>
    </w:p>
    <w:p w14:paraId="5966F9B3" w14:textId="4C38A201" w:rsidR="009726D4" w:rsidRPr="000B517C" w:rsidRDefault="00EB3549" w:rsidP="00E055E9">
      <w:pPr>
        <w:pStyle w:val="3"/>
      </w:pPr>
      <w:bookmarkStart w:id="241" w:name="_Toc153806534"/>
      <w:bookmarkEnd w:id="233"/>
      <w:r w:rsidRPr="000B517C">
        <w:rPr>
          <w:rFonts w:hint="cs"/>
          <w:rtl/>
        </w:rPr>
        <w:t>0.6.11</w:t>
      </w:r>
      <w:r w:rsidRPr="000B517C">
        <w:rPr>
          <w:rtl/>
        </w:rPr>
        <w:tab/>
      </w:r>
      <w:r w:rsidR="009726D4" w:rsidRPr="000B517C">
        <w:rPr>
          <w:rFonts w:hint="cs"/>
          <w:rtl/>
        </w:rPr>
        <w:t>ריכוז אישורים ומסמכים שנדרש לצרף להצעה</w:t>
      </w:r>
      <w:bookmarkEnd w:id="241"/>
      <w:r w:rsidR="009726D4" w:rsidRPr="000B517C">
        <w:rPr>
          <w:rFonts w:hint="cs"/>
          <w:rtl/>
        </w:rPr>
        <w:t xml:space="preserve"> </w:t>
      </w:r>
    </w:p>
    <w:tbl>
      <w:tblPr>
        <w:tblStyle w:val="a8"/>
        <w:bidiVisual/>
        <w:tblW w:w="0" w:type="auto"/>
        <w:tblInd w:w="901" w:type="dxa"/>
        <w:tblLook w:val="04A0" w:firstRow="1" w:lastRow="0" w:firstColumn="1" w:lastColumn="0" w:noHBand="0" w:noVBand="1"/>
      </w:tblPr>
      <w:tblGrid>
        <w:gridCol w:w="850"/>
        <w:gridCol w:w="5103"/>
        <w:gridCol w:w="1668"/>
      </w:tblGrid>
      <w:tr w:rsidR="009726D4" w:rsidRPr="00654F5D" w14:paraId="5981CCE6" w14:textId="77777777" w:rsidTr="0020020F">
        <w:tc>
          <w:tcPr>
            <w:tcW w:w="850" w:type="dxa"/>
            <w:shd w:val="clear" w:color="auto" w:fill="D9D9D9" w:themeFill="background1" w:themeFillShade="D9"/>
          </w:tcPr>
          <w:p w14:paraId="5E86368C" w14:textId="77777777" w:rsidR="009726D4" w:rsidRPr="00654F5D" w:rsidRDefault="009726D4" w:rsidP="00635BAD">
            <w:pPr>
              <w:spacing w:before="120" w:line="360" w:lineRule="auto"/>
              <w:rPr>
                <w:b/>
                <w:bCs/>
                <w:rtl/>
                <w:lang w:eastAsia="he-IL"/>
              </w:rPr>
            </w:pPr>
            <w:bookmarkStart w:id="242" w:name="_Hlk143192861"/>
            <w:r w:rsidRPr="00654F5D">
              <w:rPr>
                <w:rFonts w:hint="cs"/>
                <w:b/>
                <w:bCs/>
                <w:rtl/>
                <w:lang w:eastAsia="he-IL"/>
              </w:rPr>
              <w:t>סעיף</w:t>
            </w:r>
          </w:p>
        </w:tc>
        <w:tc>
          <w:tcPr>
            <w:tcW w:w="5103" w:type="dxa"/>
            <w:shd w:val="clear" w:color="auto" w:fill="D9D9D9" w:themeFill="background1" w:themeFillShade="D9"/>
          </w:tcPr>
          <w:p w14:paraId="5DE76FA0" w14:textId="77777777" w:rsidR="009726D4" w:rsidRPr="00654F5D" w:rsidRDefault="009726D4" w:rsidP="00635BAD">
            <w:pPr>
              <w:spacing w:before="120" w:line="360" w:lineRule="auto"/>
              <w:rPr>
                <w:b/>
                <w:bCs/>
                <w:rtl/>
                <w:lang w:eastAsia="he-IL"/>
              </w:rPr>
            </w:pPr>
            <w:r w:rsidRPr="00654F5D">
              <w:rPr>
                <w:rFonts w:hint="cs"/>
                <w:b/>
                <w:bCs/>
                <w:rtl/>
                <w:lang w:eastAsia="he-IL"/>
              </w:rPr>
              <w:t>שם אישור/מסמך</w:t>
            </w:r>
          </w:p>
        </w:tc>
        <w:tc>
          <w:tcPr>
            <w:tcW w:w="1668" w:type="dxa"/>
            <w:shd w:val="clear" w:color="auto" w:fill="D9D9D9" w:themeFill="background1" w:themeFillShade="D9"/>
          </w:tcPr>
          <w:p w14:paraId="12B23401" w14:textId="75C7E4AD" w:rsidR="009726D4" w:rsidRPr="00654F5D" w:rsidRDefault="009726D4" w:rsidP="00635BAD">
            <w:pPr>
              <w:spacing w:before="120" w:line="360" w:lineRule="auto"/>
              <w:rPr>
                <w:b/>
                <w:bCs/>
                <w:rtl/>
                <w:lang w:eastAsia="he-IL"/>
              </w:rPr>
            </w:pPr>
            <w:r w:rsidRPr="00654F5D">
              <w:rPr>
                <w:rFonts w:hint="cs"/>
                <w:b/>
                <w:bCs/>
                <w:rtl/>
                <w:lang w:eastAsia="he-IL"/>
              </w:rPr>
              <w:t xml:space="preserve">סימון </w:t>
            </w:r>
            <w:r w:rsidRPr="00654F5D">
              <w:rPr>
                <w:rFonts w:ascii="Wingdings" w:eastAsia="Wingdings" w:hAnsi="Wingdings" w:cs="Wingdings" w:hint="cs"/>
                <w:b/>
                <w:bCs/>
                <w:lang w:eastAsia="he-IL"/>
              </w:rPr>
              <w:t>ü</w:t>
            </w:r>
            <w:r w:rsidRPr="00654F5D">
              <w:rPr>
                <w:rFonts w:hint="cs"/>
                <w:b/>
                <w:bCs/>
                <w:rtl/>
                <w:lang w:eastAsia="he-IL"/>
              </w:rPr>
              <w:t xml:space="preserve"> שצורף</w:t>
            </w:r>
          </w:p>
        </w:tc>
      </w:tr>
      <w:tr w:rsidR="009726D4" w:rsidRPr="00654F5D" w14:paraId="694AE564" w14:textId="77777777" w:rsidTr="00C54823">
        <w:tc>
          <w:tcPr>
            <w:tcW w:w="850" w:type="dxa"/>
          </w:tcPr>
          <w:p w14:paraId="639E78C8" w14:textId="19A58147" w:rsidR="009726D4" w:rsidRPr="00654F5D" w:rsidRDefault="009726D4" w:rsidP="0093049E">
            <w:pPr>
              <w:pStyle w:val="TableText"/>
              <w:spacing w:line="360" w:lineRule="auto"/>
              <w:rPr>
                <w:rtl/>
              </w:rPr>
            </w:pPr>
            <w:r w:rsidRPr="00654F5D">
              <w:rPr>
                <w:rtl/>
              </w:rPr>
              <w:fldChar w:fldCharType="begin"/>
            </w:r>
            <w:r w:rsidRPr="00654F5D">
              <w:rPr>
                <w:rtl/>
              </w:rPr>
              <w:instrText xml:space="preserve"> </w:instrText>
            </w:r>
            <w:r w:rsidRPr="00654F5D">
              <w:instrText>REF</w:instrText>
            </w:r>
            <w:r w:rsidRPr="00654F5D">
              <w:rPr>
                <w:rtl/>
              </w:rPr>
              <w:instrText xml:space="preserve"> _</w:instrText>
            </w:r>
            <w:r w:rsidRPr="00654F5D">
              <w:instrText>Ref490917600 \r \h</w:instrText>
            </w:r>
            <w:r w:rsidRPr="00654F5D">
              <w:rPr>
                <w:rtl/>
              </w:rPr>
              <w:instrText xml:space="preserve"> </w:instrText>
            </w:r>
            <w:r w:rsidR="005C5BB9">
              <w:rPr>
                <w:rtl/>
              </w:rPr>
              <w:instrText xml:space="preserve"> \* </w:instrText>
            </w:r>
            <w:r w:rsidR="005C5BB9">
              <w:instrText>MERGEFORMAT</w:instrText>
            </w:r>
            <w:r w:rsidR="005C5BB9">
              <w:rPr>
                <w:rtl/>
              </w:rPr>
              <w:instrText xml:space="preserve"> </w:instrText>
            </w:r>
            <w:r w:rsidRPr="00654F5D">
              <w:rPr>
                <w:rtl/>
              </w:rPr>
            </w:r>
            <w:r w:rsidRPr="00654F5D">
              <w:rPr>
                <w:rtl/>
              </w:rPr>
              <w:fldChar w:fldCharType="separate"/>
            </w:r>
            <w:r>
              <w:rPr>
                <w:rtl/>
              </w:rPr>
              <w:t>‏</w:t>
            </w:r>
            <w:r w:rsidR="00963F88">
              <w:rPr>
                <w:rFonts w:hint="cs"/>
                <w:rtl/>
              </w:rPr>
              <w:t>0</w:t>
            </w:r>
            <w:r>
              <w:rPr>
                <w:rtl/>
              </w:rPr>
              <w:t>.6.2</w:t>
            </w:r>
            <w:r w:rsidRPr="00654F5D">
              <w:rPr>
                <w:rtl/>
              </w:rPr>
              <w:fldChar w:fldCharType="end"/>
            </w:r>
          </w:p>
        </w:tc>
        <w:tc>
          <w:tcPr>
            <w:tcW w:w="5103" w:type="dxa"/>
          </w:tcPr>
          <w:p w14:paraId="518C79B4" w14:textId="77777777" w:rsidR="009726D4" w:rsidRPr="00654F5D" w:rsidRDefault="009726D4" w:rsidP="0093049E">
            <w:pPr>
              <w:pStyle w:val="TableText"/>
              <w:spacing w:line="360" w:lineRule="auto"/>
              <w:rPr>
                <w:rtl/>
              </w:rPr>
            </w:pPr>
            <w:r>
              <w:rPr>
                <w:rFonts w:hint="cs"/>
                <w:rtl/>
              </w:rPr>
              <w:t xml:space="preserve">תצהיר על </w:t>
            </w:r>
            <w:r w:rsidRPr="00654F5D">
              <w:rPr>
                <w:rtl/>
              </w:rPr>
              <w:t>מעמדו המשפטי של המציע</w:t>
            </w:r>
            <w:r w:rsidRPr="00654F5D">
              <w:rPr>
                <w:rFonts w:hint="cs"/>
                <w:rtl/>
              </w:rPr>
              <w:t xml:space="preserve"> </w:t>
            </w:r>
          </w:p>
        </w:tc>
        <w:tc>
          <w:tcPr>
            <w:tcW w:w="1668" w:type="dxa"/>
          </w:tcPr>
          <w:p w14:paraId="1525E18F" w14:textId="77777777" w:rsidR="009726D4" w:rsidRPr="00654F5D" w:rsidRDefault="009726D4" w:rsidP="00635BAD">
            <w:pPr>
              <w:spacing w:before="60" w:line="360" w:lineRule="auto"/>
              <w:rPr>
                <w:rtl/>
                <w:lang w:eastAsia="he-IL"/>
              </w:rPr>
            </w:pPr>
          </w:p>
        </w:tc>
      </w:tr>
      <w:tr w:rsidR="009726D4" w:rsidRPr="00654F5D" w14:paraId="5A85BDD1" w14:textId="77777777" w:rsidTr="00C54823">
        <w:tc>
          <w:tcPr>
            <w:tcW w:w="850" w:type="dxa"/>
          </w:tcPr>
          <w:p w14:paraId="794F213D" w14:textId="18CCBC72" w:rsidR="009726D4" w:rsidRPr="00654F5D" w:rsidRDefault="009726D4" w:rsidP="0093049E">
            <w:pPr>
              <w:pStyle w:val="TableText"/>
              <w:spacing w:line="360" w:lineRule="auto"/>
              <w:rPr>
                <w:rtl/>
              </w:rPr>
            </w:pPr>
            <w:r w:rsidRPr="00654F5D">
              <w:rPr>
                <w:rtl/>
              </w:rPr>
              <w:fldChar w:fldCharType="begin"/>
            </w:r>
            <w:r w:rsidRPr="00654F5D">
              <w:rPr>
                <w:rtl/>
              </w:rPr>
              <w:instrText xml:space="preserve"> </w:instrText>
            </w:r>
            <w:r w:rsidRPr="00654F5D">
              <w:instrText>REF</w:instrText>
            </w:r>
            <w:r w:rsidRPr="00654F5D">
              <w:rPr>
                <w:rtl/>
              </w:rPr>
              <w:instrText xml:space="preserve"> _</w:instrText>
            </w:r>
            <w:r w:rsidRPr="00654F5D">
              <w:instrText>Ref490917600 \r \h</w:instrText>
            </w:r>
            <w:r w:rsidRPr="00654F5D">
              <w:rPr>
                <w:rtl/>
              </w:rPr>
              <w:instrText xml:space="preserve"> </w:instrText>
            </w:r>
            <w:r w:rsidR="005C5BB9">
              <w:rPr>
                <w:rtl/>
              </w:rPr>
              <w:instrText xml:space="preserve"> \* </w:instrText>
            </w:r>
            <w:r w:rsidR="005C5BB9">
              <w:instrText>MERGEFORMAT</w:instrText>
            </w:r>
            <w:r w:rsidR="005C5BB9">
              <w:rPr>
                <w:rtl/>
              </w:rPr>
              <w:instrText xml:space="preserve"> </w:instrText>
            </w:r>
            <w:r w:rsidRPr="00654F5D">
              <w:rPr>
                <w:rtl/>
              </w:rPr>
            </w:r>
            <w:r w:rsidRPr="00654F5D">
              <w:rPr>
                <w:rtl/>
              </w:rPr>
              <w:fldChar w:fldCharType="separate"/>
            </w:r>
            <w:r w:rsidRPr="00654F5D">
              <w:rPr>
                <w:rtl/>
              </w:rPr>
              <w:t>‏</w:t>
            </w:r>
            <w:r w:rsidR="00963F88">
              <w:rPr>
                <w:rFonts w:hint="cs"/>
                <w:rtl/>
              </w:rPr>
              <w:t>0</w:t>
            </w:r>
            <w:r w:rsidRPr="00654F5D">
              <w:rPr>
                <w:rtl/>
              </w:rPr>
              <w:t>.6.2</w:t>
            </w:r>
            <w:r w:rsidRPr="00654F5D">
              <w:rPr>
                <w:rtl/>
              </w:rPr>
              <w:fldChar w:fldCharType="end"/>
            </w:r>
          </w:p>
        </w:tc>
        <w:tc>
          <w:tcPr>
            <w:tcW w:w="5103" w:type="dxa"/>
          </w:tcPr>
          <w:p w14:paraId="6BBB2149" w14:textId="77777777" w:rsidR="009726D4" w:rsidRDefault="009726D4" w:rsidP="0093049E">
            <w:pPr>
              <w:pStyle w:val="TableText"/>
              <w:spacing w:line="360" w:lineRule="auto"/>
              <w:rPr>
                <w:rtl/>
              </w:rPr>
            </w:pPr>
            <w:r w:rsidRPr="001B7CED">
              <w:rPr>
                <w:rtl/>
              </w:rPr>
              <w:t>תעוד</w:t>
            </w:r>
            <w:r>
              <w:rPr>
                <w:rFonts w:hint="cs"/>
                <w:rtl/>
              </w:rPr>
              <w:t xml:space="preserve">ת </w:t>
            </w:r>
            <w:r w:rsidRPr="001B7CED">
              <w:rPr>
                <w:rtl/>
              </w:rPr>
              <w:t>רישום</w:t>
            </w:r>
            <w:r w:rsidRPr="001B7CED">
              <w:rPr>
                <w:rFonts w:hint="cs"/>
                <w:rtl/>
              </w:rPr>
              <w:t xml:space="preserve"> המציע כ</w:t>
            </w:r>
            <w:r w:rsidRPr="001B7CED">
              <w:rPr>
                <w:rtl/>
              </w:rPr>
              <w:t>תאגיד בישראל</w:t>
            </w:r>
          </w:p>
        </w:tc>
        <w:tc>
          <w:tcPr>
            <w:tcW w:w="1668" w:type="dxa"/>
          </w:tcPr>
          <w:p w14:paraId="04F8DEBD" w14:textId="77777777" w:rsidR="009726D4" w:rsidRPr="00654F5D" w:rsidRDefault="009726D4" w:rsidP="00635BAD">
            <w:pPr>
              <w:spacing w:before="60" w:line="360" w:lineRule="auto"/>
              <w:rPr>
                <w:rtl/>
                <w:lang w:eastAsia="he-IL"/>
              </w:rPr>
            </w:pPr>
          </w:p>
        </w:tc>
      </w:tr>
      <w:tr w:rsidR="009726D4" w:rsidRPr="00654F5D" w14:paraId="49DE775B" w14:textId="77777777" w:rsidTr="00C54823">
        <w:tc>
          <w:tcPr>
            <w:tcW w:w="850" w:type="dxa"/>
          </w:tcPr>
          <w:p w14:paraId="57CFEDDD" w14:textId="654962CD" w:rsidR="009726D4" w:rsidRPr="00654F5D" w:rsidRDefault="00963F88" w:rsidP="0093049E">
            <w:pPr>
              <w:pStyle w:val="TableText"/>
              <w:spacing w:line="360" w:lineRule="auto"/>
              <w:rPr>
                <w:rtl/>
              </w:rPr>
            </w:pPr>
            <w:r>
              <w:rPr>
                <w:rFonts w:hint="cs"/>
                <w:rtl/>
              </w:rPr>
              <w:t>0</w:t>
            </w:r>
            <w:r w:rsidR="009726D4">
              <w:rPr>
                <w:rFonts w:hint="cs"/>
                <w:rtl/>
              </w:rPr>
              <w:t>.6.2</w:t>
            </w:r>
          </w:p>
        </w:tc>
        <w:tc>
          <w:tcPr>
            <w:tcW w:w="5103" w:type="dxa"/>
          </w:tcPr>
          <w:p w14:paraId="5EE5298D" w14:textId="77777777" w:rsidR="009726D4" w:rsidRDefault="009726D4" w:rsidP="0093049E">
            <w:pPr>
              <w:pStyle w:val="TableText"/>
              <w:spacing w:line="360" w:lineRule="auto"/>
              <w:rPr>
                <w:rtl/>
              </w:rPr>
            </w:pPr>
            <w:r w:rsidRPr="001B7CED">
              <w:rPr>
                <w:rFonts w:hint="cs"/>
                <w:rtl/>
              </w:rPr>
              <w:t xml:space="preserve">נסח רישום תאגיד עדכני לשנת </w:t>
            </w:r>
            <w:r>
              <w:rPr>
                <w:rFonts w:hint="cs"/>
                <w:rtl/>
              </w:rPr>
              <w:t>2023</w:t>
            </w:r>
          </w:p>
        </w:tc>
        <w:tc>
          <w:tcPr>
            <w:tcW w:w="1668" w:type="dxa"/>
          </w:tcPr>
          <w:p w14:paraId="1877E024" w14:textId="77777777" w:rsidR="009726D4" w:rsidRPr="00654F5D" w:rsidRDefault="009726D4" w:rsidP="00032940">
            <w:pPr>
              <w:spacing w:before="60" w:line="360" w:lineRule="auto"/>
              <w:rPr>
                <w:rtl/>
                <w:lang w:eastAsia="he-IL"/>
              </w:rPr>
            </w:pPr>
          </w:p>
        </w:tc>
      </w:tr>
      <w:tr w:rsidR="009726D4" w:rsidRPr="00654F5D" w14:paraId="302B4698" w14:textId="77777777" w:rsidTr="00C54823">
        <w:tc>
          <w:tcPr>
            <w:tcW w:w="850" w:type="dxa"/>
          </w:tcPr>
          <w:p w14:paraId="7695B353" w14:textId="64442088" w:rsidR="009726D4" w:rsidRPr="00654F5D" w:rsidRDefault="00963F88" w:rsidP="0093049E">
            <w:pPr>
              <w:pStyle w:val="TableText"/>
              <w:spacing w:line="360" w:lineRule="auto"/>
              <w:rPr>
                <w:rtl/>
              </w:rPr>
            </w:pPr>
            <w:r>
              <w:rPr>
                <w:rFonts w:hint="cs"/>
                <w:rtl/>
              </w:rPr>
              <w:t>0</w:t>
            </w:r>
            <w:r w:rsidR="009726D4">
              <w:rPr>
                <w:rFonts w:hint="cs"/>
                <w:rtl/>
              </w:rPr>
              <w:t>.6.2</w:t>
            </w:r>
          </w:p>
        </w:tc>
        <w:tc>
          <w:tcPr>
            <w:tcW w:w="5103" w:type="dxa"/>
          </w:tcPr>
          <w:p w14:paraId="680D6C1D" w14:textId="77777777" w:rsidR="009726D4" w:rsidRDefault="009726D4" w:rsidP="0093049E">
            <w:pPr>
              <w:pStyle w:val="TableText"/>
              <w:spacing w:line="360" w:lineRule="auto"/>
              <w:rPr>
                <w:rtl/>
              </w:rPr>
            </w:pPr>
            <w:r w:rsidRPr="00B25F7C">
              <w:rPr>
                <w:rtl/>
              </w:rPr>
              <w:t xml:space="preserve">אישור עו"ד בדבר זהות </w:t>
            </w:r>
            <w:proofErr w:type="spellStart"/>
            <w:r w:rsidRPr="00B25F7C">
              <w:rPr>
                <w:rtl/>
              </w:rPr>
              <w:t>מורשי</w:t>
            </w:r>
            <w:proofErr w:type="spellEnd"/>
            <w:r w:rsidRPr="00B25F7C">
              <w:rPr>
                <w:rtl/>
              </w:rPr>
              <w:t xml:space="preserve"> החתימה אצל המציע.</w:t>
            </w:r>
          </w:p>
        </w:tc>
        <w:tc>
          <w:tcPr>
            <w:tcW w:w="1668" w:type="dxa"/>
          </w:tcPr>
          <w:p w14:paraId="65F98334" w14:textId="77777777" w:rsidR="009726D4" w:rsidRPr="00654F5D" w:rsidRDefault="009726D4" w:rsidP="00032940">
            <w:pPr>
              <w:spacing w:before="60" w:line="360" w:lineRule="auto"/>
              <w:rPr>
                <w:rtl/>
                <w:lang w:eastAsia="he-IL"/>
              </w:rPr>
            </w:pPr>
          </w:p>
        </w:tc>
      </w:tr>
      <w:tr w:rsidR="009726D4" w:rsidRPr="00654F5D" w14:paraId="76A24BDE" w14:textId="77777777" w:rsidTr="00C54823">
        <w:tc>
          <w:tcPr>
            <w:tcW w:w="850" w:type="dxa"/>
          </w:tcPr>
          <w:p w14:paraId="074013DB" w14:textId="1E70AFD7" w:rsidR="009726D4" w:rsidRPr="00654F5D" w:rsidRDefault="00963F88" w:rsidP="0093049E">
            <w:pPr>
              <w:pStyle w:val="TableText"/>
              <w:spacing w:line="360" w:lineRule="auto"/>
              <w:rPr>
                <w:rtl/>
              </w:rPr>
            </w:pPr>
            <w:r>
              <w:rPr>
                <w:rFonts w:hint="cs"/>
                <w:rtl/>
              </w:rPr>
              <w:t>0</w:t>
            </w:r>
            <w:r w:rsidR="009726D4" w:rsidRPr="00654F5D">
              <w:rPr>
                <w:rFonts w:hint="cs"/>
                <w:rtl/>
              </w:rPr>
              <w:t>.6.3</w:t>
            </w:r>
          </w:p>
        </w:tc>
        <w:tc>
          <w:tcPr>
            <w:tcW w:w="5103" w:type="dxa"/>
          </w:tcPr>
          <w:p w14:paraId="40467BD8" w14:textId="77777777" w:rsidR="009726D4" w:rsidRPr="00654F5D" w:rsidRDefault="009726D4" w:rsidP="0093049E">
            <w:pPr>
              <w:pStyle w:val="TableText"/>
              <w:spacing w:line="360" w:lineRule="auto"/>
              <w:rPr>
                <w:rtl/>
              </w:rPr>
            </w:pPr>
            <w:r w:rsidRPr="00B25F7C">
              <w:rPr>
                <w:rtl/>
              </w:rPr>
              <w:t>עותק מאומת על ידי עורך דין של אישור תקף על ניהול פנקסי חשבונות</w:t>
            </w:r>
            <w:r>
              <w:rPr>
                <w:rFonts w:hint="cs"/>
                <w:rtl/>
              </w:rPr>
              <w:t>.</w:t>
            </w:r>
          </w:p>
        </w:tc>
        <w:tc>
          <w:tcPr>
            <w:tcW w:w="1668" w:type="dxa"/>
          </w:tcPr>
          <w:p w14:paraId="6B09EBA7" w14:textId="77777777" w:rsidR="009726D4" w:rsidRPr="00654F5D" w:rsidRDefault="009726D4" w:rsidP="00032940">
            <w:pPr>
              <w:spacing w:before="60" w:line="360" w:lineRule="auto"/>
              <w:rPr>
                <w:rtl/>
                <w:lang w:eastAsia="he-IL"/>
              </w:rPr>
            </w:pPr>
          </w:p>
        </w:tc>
      </w:tr>
      <w:tr w:rsidR="009726D4" w:rsidRPr="00654F5D" w14:paraId="5788AF9B" w14:textId="77777777" w:rsidTr="00C54823">
        <w:tc>
          <w:tcPr>
            <w:tcW w:w="850" w:type="dxa"/>
          </w:tcPr>
          <w:p w14:paraId="4B457A8F" w14:textId="69E60350" w:rsidR="009726D4" w:rsidRPr="00654F5D" w:rsidRDefault="00963F88" w:rsidP="0093049E">
            <w:pPr>
              <w:pStyle w:val="TableText"/>
              <w:spacing w:line="360" w:lineRule="auto"/>
              <w:rPr>
                <w:rtl/>
              </w:rPr>
            </w:pPr>
            <w:r>
              <w:rPr>
                <w:rFonts w:hint="cs"/>
                <w:rtl/>
              </w:rPr>
              <w:t>0</w:t>
            </w:r>
            <w:r w:rsidR="009726D4">
              <w:rPr>
                <w:rFonts w:hint="cs"/>
                <w:rtl/>
              </w:rPr>
              <w:t>.6.3</w:t>
            </w:r>
          </w:p>
        </w:tc>
        <w:tc>
          <w:tcPr>
            <w:tcW w:w="5103" w:type="dxa"/>
          </w:tcPr>
          <w:p w14:paraId="437BA3FB" w14:textId="77777777" w:rsidR="009726D4" w:rsidRPr="00B25F7C" w:rsidRDefault="009726D4" w:rsidP="0093049E">
            <w:pPr>
              <w:pStyle w:val="TableText"/>
              <w:spacing w:line="360" w:lineRule="auto"/>
              <w:rPr>
                <w:rtl/>
              </w:rPr>
            </w:pPr>
            <w:r w:rsidRPr="001B7CED">
              <w:rPr>
                <w:rFonts w:hint="eastAsia"/>
                <w:rtl/>
              </w:rPr>
              <w:t>תצהיר</w:t>
            </w:r>
            <w:r w:rsidRPr="001B7CED">
              <w:rPr>
                <w:rtl/>
              </w:rPr>
              <w:t xml:space="preserve"> מאומת ע"י עו"ד בדבר היעדר הרשעות בעבירות לפי חוק עובדים זרים</w:t>
            </w:r>
          </w:p>
        </w:tc>
        <w:tc>
          <w:tcPr>
            <w:tcW w:w="1668" w:type="dxa"/>
          </w:tcPr>
          <w:p w14:paraId="794E9A77" w14:textId="77777777" w:rsidR="009726D4" w:rsidRPr="00654F5D" w:rsidRDefault="009726D4" w:rsidP="00032940">
            <w:pPr>
              <w:spacing w:before="60" w:line="360" w:lineRule="auto"/>
              <w:rPr>
                <w:rtl/>
                <w:lang w:eastAsia="he-IL"/>
              </w:rPr>
            </w:pPr>
          </w:p>
        </w:tc>
      </w:tr>
      <w:tr w:rsidR="009726D4" w:rsidRPr="00654F5D" w14:paraId="741D922E" w14:textId="77777777" w:rsidTr="00C54823">
        <w:tc>
          <w:tcPr>
            <w:tcW w:w="850" w:type="dxa"/>
          </w:tcPr>
          <w:p w14:paraId="31C5A833" w14:textId="617B44AE" w:rsidR="009726D4" w:rsidRPr="00654F5D" w:rsidRDefault="00963F88" w:rsidP="0093049E">
            <w:pPr>
              <w:pStyle w:val="TableText"/>
              <w:spacing w:line="360" w:lineRule="auto"/>
              <w:rPr>
                <w:rtl/>
              </w:rPr>
            </w:pPr>
            <w:r>
              <w:rPr>
                <w:rFonts w:hint="cs"/>
                <w:rtl/>
              </w:rPr>
              <w:lastRenderedPageBreak/>
              <w:t>0</w:t>
            </w:r>
            <w:r w:rsidR="009726D4" w:rsidRPr="00654F5D">
              <w:rPr>
                <w:rFonts w:hint="cs"/>
                <w:rtl/>
              </w:rPr>
              <w:t>.6.4</w:t>
            </w:r>
            <w:r w:rsidR="001C4476">
              <w:rPr>
                <w:rFonts w:hint="cs"/>
                <w:rtl/>
              </w:rPr>
              <w:t>.1</w:t>
            </w:r>
          </w:p>
        </w:tc>
        <w:tc>
          <w:tcPr>
            <w:tcW w:w="5103" w:type="dxa"/>
          </w:tcPr>
          <w:p w14:paraId="06D26CAB" w14:textId="0A1626D5" w:rsidR="009726D4" w:rsidRPr="00654F5D" w:rsidRDefault="009726D4" w:rsidP="0093049E">
            <w:pPr>
              <w:pStyle w:val="TableText"/>
              <w:spacing w:line="360" w:lineRule="auto"/>
              <w:rPr>
                <w:rtl/>
              </w:rPr>
            </w:pPr>
            <w:r w:rsidRPr="00BA5F45">
              <w:rPr>
                <w:rFonts w:hint="eastAsia"/>
                <w:rtl/>
              </w:rPr>
              <w:t>תצהיר</w:t>
            </w:r>
            <w:r w:rsidRPr="00BA5F45">
              <w:rPr>
                <w:rtl/>
              </w:rPr>
              <w:t xml:space="preserve"> בדבר </w:t>
            </w:r>
            <w:r w:rsidR="00963F88" w:rsidRPr="00BA5F45">
              <w:rPr>
                <w:rFonts w:hint="cs"/>
                <w:rtl/>
              </w:rPr>
              <w:t>עמידת המציע בדרישות הסף המקצועיות הנדרשות במכרז</w:t>
            </w:r>
            <w:r w:rsidRPr="00BA5F45">
              <w:rPr>
                <w:rtl/>
              </w:rPr>
              <w:t xml:space="preserve"> </w:t>
            </w:r>
          </w:p>
        </w:tc>
        <w:tc>
          <w:tcPr>
            <w:tcW w:w="1668" w:type="dxa"/>
          </w:tcPr>
          <w:p w14:paraId="519FA22E" w14:textId="77777777" w:rsidR="009726D4" w:rsidRPr="00654F5D" w:rsidRDefault="009726D4" w:rsidP="00032940">
            <w:pPr>
              <w:spacing w:before="60" w:line="360" w:lineRule="auto"/>
              <w:rPr>
                <w:rtl/>
                <w:lang w:eastAsia="he-IL"/>
              </w:rPr>
            </w:pPr>
          </w:p>
        </w:tc>
      </w:tr>
      <w:tr w:rsidR="001C4476" w:rsidRPr="00654F5D" w14:paraId="69773BE5" w14:textId="77777777" w:rsidTr="00C54823">
        <w:tc>
          <w:tcPr>
            <w:tcW w:w="850" w:type="dxa"/>
          </w:tcPr>
          <w:p w14:paraId="1F3A67E1" w14:textId="720E8656" w:rsidR="001C4476" w:rsidRDefault="001C4476" w:rsidP="001C4476">
            <w:pPr>
              <w:pStyle w:val="TableText"/>
              <w:spacing w:line="360" w:lineRule="auto"/>
              <w:rPr>
                <w:rtl/>
              </w:rPr>
            </w:pPr>
            <w:r>
              <w:rPr>
                <w:rFonts w:hint="cs"/>
                <w:rtl/>
              </w:rPr>
              <w:t>0</w:t>
            </w:r>
            <w:r w:rsidRPr="00654F5D">
              <w:rPr>
                <w:rFonts w:hint="cs"/>
                <w:rtl/>
              </w:rPr>
              <w:t>.6.4</w:t>
            </w:r>
            <w:r>
              <w:rPr>
                <w:rFonts w:hint="cs"/>
                <w:rtl/>
              </w:rPr>
              <w:t>.2</w:t>
            </w:r>
          </w:p>
        </w:tc>
        <w:tc>
          <w:tcPr>
            <w:tcW w:w="5103" w:type="dxa"/>
          </w:tcPr>
          <w:p w14:paraId="1EAFEB92" w14:textId="661CC0E1" w:rsidR="001C4476" w:rsidRPr="00BA5F45" w:rsidRDefault="001C4476" w:rsidP="001C4476">
            <w:pPr>
              <w:pStyle w:val="TableText"/>
              <w:spacing w:line="360" w:lineRule="auto"/>
              <w:rPr>
                <w:rtl/>
              </w:rPr>
            </w:pPr>
            <w:r w:rsidRPr="00BA5F45">
              <w:rPr>
                <w:rFonts w:hint="eastAsia"/>
                <w:rtl/>
              </w:rPr>
              <w:t>תצהיר</w:t>
            </w:r>
            <w:r w:rsidRPr="00BA5F45">
              <w:rPr>
                <w:rtl/>
              </w:rPr>
              <w:t xml:space="preserve"> בדבר </w:t>
            </w:r>
            <w:r w:rsidRPr="00BA5F45">
              <w:rPr>
                <w:rFonts w:hint="cs"/>
                <w:rtl/>
              </w:rPr>
              <w:t xml:space="preserve">עמידת </w:t>
            </w:r>
            <w:r w:rsidR="00CF2D82" w:rsidRPr="00D21C1C">
              <w:rPr>
                <w:rFonts w:hint="cs"/>
                <w:b/>
                <w:bCs/>
                <w:rtl/>
              </w:rPr>
              <w:t>החברה הבינלאומית</w:t>
            </w:r>
            <w:r w:rsidRPr="00BA5F45">
              <w:rPr>
                <w:rFonts w:hint="cs"/>
                <w:rtl/>
              </w:rPr>
              <w:t xml:space="preserve"> בדרישות הסף המקצועיות הנדרשות במכרז</w:t>
            </w:r>
            <w:r w:rsidRPr="00BA5F45">
              <w:rPr>
                <w:rtl/>
              </w:rPr>
              <w:t xml:space="preserve"> </w:t>
            </w:r>
          </w:p>
        </w:tc>
        <w:tc>
          <w:tcPr>
            <w:tcW w:w="1668" w:type="dxa"/>
          </w:tcPr>
          <w:p w14:paraId="5DED08CB" w14:textId="77777777" w:rsidR="001C4476" w:rsidRPr="00654F5D" w:rsidRDefault="001C4476" w:rsidP="001C4476">
            <w:pPr>
              <w:spacing w:before="60" w:line="360" w:lineRule="auto"/>
              <w:rPr>
                <w:rtl/>
                <w:lang w:eastAsia="he-IL"/>
              </w:rPr>
            </w:pPr>
          </w:p>
        </w:tc>
      </w:tr>
      <w:tr w:rsidR="001C4476" w:rsidRPr="00654F5D" w14:paraId="1FDD7C57" w14:textId="77777777" w:rsidTr="00C54823">
        <w:tc>
          <w:tcPr>
            <w:tcW w:w="850" w:type="dxa"/>
          </w:tcPr>
          <w:p w14:paraId="2D7DD5E3" w14:textId="4FEFB05D" w:rsidR="001C4476" w:rsidRPr="00654F5D" w:rsidRDefault="001C4476" w:rsidP="001C4476">
            <w:pPr>
              <w:pStyle w:val="TableText"/>
              <w:spacing w:line="360" w:lineRule="auto"/>
              <w:rPr>
                <w:rtl/>
              </w:rPr>
            </w:pPr>
            <w:r w:rsidRPr="00654F5D">
              <w:rPr>
                <w:rtl/>
              </w:rPr>
              <w:fldChar w:fldCharType="begin"/>
            </w:r>
            <w:r w:rsidRPr="00654F5D">
              <w:rPr>
                <w:rtl/>
              </w:rPr>
              <w:instrText xml:space="preserve"> </w:instrText>
            </w:r>
            <w:r w:rsidRPr="00654F5D">
              <w:instrText>REF</w:instrText>
            </w:r>
            <w:r w:rsidRPr="00654F5D">
              <w:rPr>
                <w:rtl/>
              </w:rPr>
              <w:instrText xml:space="preserve"> _</w:instrText>
            </w:r>
            <w:r w:rsidRPr="00654F5D">
              <w:instrText>Ref490917796 \r \h</w:instrText>
            </w:r>
            <w:r w:rsidRPr="00654F5D">
              <w:rPr>
                <w:rtl/>
              </w:rPr>
              <w:instrText xml:space="preserve"> </w:instrText>
            </w:r>
            <w:r>
              <w:rPr>
                <w:rtl/>
              </w:rPr>
              <w:instrText xml:space="preserve"> \* </w:instrText>
            </w:r>
            <w:r>
              <w:instrText>MERGEFORMAT</w:instrText>
            </w:r>
            <w:r>
              <w:rPr>
                <w:rtl/>
              </w:rPr>
              <w:instrText xml:space="preserve"> </w:instrText>
            </w:r>
            <w:r w:rsidRPr="00654F5D">
              <w:rPr>
                <w:rtl/>
              </w:rPr>
            </w:r>
            <w:r w:rsidRPr="00654F5D">
              <w:rPr>
                <w:rtl/>
              </w:rPr>
              <w:fldChar w:fldCharType="separate"/>
            </w:r>
            <w:r w:rsidRPr="00654F5D">
              <w:rPr>
                <w:rtl/>
              </w:rPr>
              <w:t>‏</w:t>
            </w:r>
            <w:r>
              <w:rPr>
                <w:rFonts w:hint="cs"/>
                <w:rtl/>
              </w:rPr>
              <w:t>0</w:t>
            </w:r>
            <w:r w:rsidRPr="00654F5D">
              <w:rPr>
                <w:rtl/>
              </w:rPr>
              <w:t>.6.5</w:t>
            </w:r>
            <w:r w:rsidRPr="00654F5D">
              <w:rPr>
                <w:rtl/>
              </w:rPr>
              <w:fldChar w:fldCharType="end"/>
            </w:r>
          </w:p>
        </w:tc>
        <w:tc>
          <w:tcPr>
            <w:tcW w:w="5103" w:type="dxa"/>
          </w:tcPr>
          <w:p w14:paraId="4F8343F3" w14:textId="77777777" w:rsidR="001C4476" w:rsidRPr="00654F5D" w:rsidRDefault="001C4476" w:rsidP="001C4476">
            <w:pPr>
              <w:pStyle w:val="TableText"/>
              <w:spacing w:line="360" w:lineRule="auto"/>
              <w:rPr>
                <w:rtl/>
              </w:rPr>
            </w:pPr>
            <w:r w:rsidRPr="00654F5D">
              <w:rPr>
                <w:rFonts w:hint="cs"/>
                <w:rtl/>
              </w:rPr>
              <w:t>תצהיר בדבר היעדר ניגוד עניינים</w:t>
            </w:r>
          </w:p>
        </w:tc>
        <w:tc>
          <w:tcPr>
            <w:tcW w:w="1668" w:type="dxa"/>
          </w:tcPr>
          <w:p w14:paraId="79D29CFD" w14:textId="77777777" w:rsidR="001C4476" w:rsidRPr="00654F5D" w:rsidRDefault="001C4476" w:rsidP="001C4476">
            <w:pPr>
              <w:spacing w:before="60" w:line="360" w:lineRule="auto"/>
              <w:rPr>
                <w:rtl/>
                <w:lang w:eastAsia="he-IL"/>
              </w:rPr>
            </w:pPr>
          </w:p>
        </w:tc>
      </w:tr>
      <w:tr w:rsidR="001C4476" w:rsidRPr="00654F5D" w14:paraId="70EC70A4" w14:textId="77777777" w:rsidTr="00C54823">
        <w:tc>
          <w:tcPr>
            <w:tcW w:w="850" w:type="dxa"/>
          </w:tcPr>
          <w:p w14:paraId="0EF7D4C6" w14:textId="4AACB3F3" w:rsidR="001C4476" w:rsidRPr="0073468D" w:rsidRDefault="001C4476" w:rsidP="001C4476">
            <w:pPr>
              <w:pStyle w:val="TableText"/>
              <w:spacing w:line="360" w:lineRule="auto"/>
              <w:rPr>
                <w:rFonts w:ascii="David" w:hAnsi="David"/>
                <w:sz w:val="24"/>
              </w:rPr>
            </w:pPr>
            <w:r>
              <w:rPr>
                <w:rFonts w:ascii="David" w:hAnsi="David"/>
                <w:sz w:val="24"/>
              </w:rPr>
              <w:t>0</w:t>
            </w:r>
            <w:r w:rsidRPr="0073468D">
              <w:rPr>
                <w:rFonts w:ascii="David" w:hAnsi="David"/>
                <w:sz w:val="24"/>
              </w:rPr>
              <w:t>.6.6</w:t>
            </w:r>
          </w:p>
        </w:tc>
        <w:tc>
          <w:tcPr>
            <w:tcW w:w="5103" w:type="dxa"/>
          </w:tcPr>
          <w:p w14:paraId="54AA6820" w14:textId="77777777" w:rsidR="001C4476" w:rsidRPr="00654F5D" w:rsidRDefault="001C4476" w:rsidP="001C4476">
            <w:pPr>
              <w:pStyle w:val="TableText"/>
              <w:spacing w:line="360" w:lineRule="auto"/>
              <w:rPr>
                <w:rtl/>
              </w:rPr>
            </w:pPr>
            <w:r w:rsidRPr="00654F5D">
              <w:rPr>
                <w:rFonts w:hint="cs"/>
                <w:rtl/>
              </w:rPr>
              <w:t>תצהיר כללי</w:t>
            </w:r>
          </w:p>
        </w:tc>
        <w:tc>
          <w:tcPr>
            <w:tcW w:w="1668" w:type="dxa"/>
          </w:tcPr>
          <w:p w14:paraId="2869764F" w14:textId="77777777" w:rsidR="001C4476" w:rsidRPr="00654F5D" w:rsidRDefault="001C4476" w:rsidP="001C4476">
            <w:pPr>
              <w:spacing w:before="60" w:line="360" w:lineRule="auto"/>
              <w:rPr>
                <w:rtl/>
                <w:lang w:eastAsia="he-IL"/>
              </w:rPr>
            </w:pPr>
          </w:p>
        </w:tc>
      </w:tr>
      <w:tr w:rsidR="001C4476" w:rsidRPr="00654F5D" w14:paraId="1EA4F107" w14:textId="77777777" w:rsidTr="00C54823">
        <w:tc>
          <w:tcPr>
            <w:tcW w:w="850" w:type="dxa"/>
          </w:tcPr>
          <w:p w14:paraId="39AA2968" w14:textId="33D07981" w:rsidR="001C4476" w:rsidRPr="00654F5D" w:rsidRDefault="001C4476" w:rsidP="001C4476">
            <w:pPr>
              <w:pStyle w:val="TableText"/>
              <w:spacing w:line="360" w:lineRule="auto"/>
              <w:rPr>
                <w:rtl/>
              </w:rPr>
            </w:pPr>
            <w:r>
              <w:rPr>
                <w:rFonts w:hint="cs"/>
                <w:rtl/>
              </w:rPr>
              <w:t>0</w:t>
            </w:r>
            <w:r w:rsidRPr="00654F5D">
              <w:rPr>
                <w:rFonts w:hint="cs"/>
                <w:rtl/>
              </w:rPr>
              <w:t>.6.7</w:t>
            </w:r>
          </w:p>
        </w:tc>
        <w:tc>
          <w:tcPr>
            <w:tcW w:w="5103" w:type="dxa"/>
          </w:tcPr>
          <w:p w14:paraId="50034EED" w14:textId="77777777" w:rsidR="001C4476" w:rsidRPr="00654F5D" w:rsidRDefault="001C4476" w:rsidP="001C4476">
            <w:pPr>
              <w:pStyle w:val="TableText"/>
              <w:spacing w:line="360" w:lineRule="auto"/>
              <w:rPr>
                <w:rtl/>
              </w:rPr>
            </w:pPr>
            <w:r w:rsidRPr="00654F5D">
              <w:rPr>
                <w:rFonts w:hint="cs"/>
                <w:rtl/>
              </w:rPr>
              <w:t>תצהיר בדבר העסקת אנשים עם מוגבלות</w:t>
            </w:r>
          </w:p>
        </w:tc>
        <w:tc>
          <w:tcPr>
            <w:tcW w:w="1668" w:type="dxa"/>
          </w:tcPr>
          <w:p w14:paraId="29F7B344" w14:textId="77777777" w:rsidR="001C4476" w:rsidRPr="00654F5D" w:rsidRDefault="001C4476" w:rsidP="001C4476">
            <w:pPr>
              <w:spacing w:before="60" w:line="360" w:lineRule="auto"/>
              <w:rPr>
                <w:rtl/>
                <w:lang w:eastAsia="he-IL"/>
              </w:rPr>
            </w:pPr>
          </w:p>
        </w:tc>
      </w:tr>
      <w:tr w:rsidR="001C4476" w:rsidRPr="00654F5D" w14:paraId="51597009" w14:textId="77777777" w:rsidTr="00C54823">
        <w:tc>
          <w:tcPr>
            <w:tcW w:w="850" w:type="dxa"/>
          </w:tcPr>
          <w:p w14:paraId="38BF4B4C" w14:textId="17F1BE25" w:rsidR="001C4476" w:rsidRDefault="001C4476" w:rsidP="001C4476">
            <w:pPr>
              <w:pStyle w:val="TableText"/>
              <w:spacing w:line="360" w:lineRule="auto"/>
              <w:rPr>
                <w:rtl/>
              </w:rPr>
            </w:pPr>
            <w:r>
              <w:rPr>
                <w:rFonts w:hint="cs"/>
                <w:rtl/>
              </w:rPr>
              <w:t>0</w:t>
            </w:r>
            <w:r w:rsidRPr="00654F5D">
              <w:rPr>
                <w:rFonts w:hint="cs"/>
                <w:rtl/>
              </w:rPr>
              <w:t>.6.8</w:t>
            </w:r>
          </w:p>
        </w:tc>
        <w:tc>
          <w:tcPr>
            <w:tcW w:w="5103" w:type="dxa"/>
          </w:tcPr>
          <w:p w14:paraId="1DB86D77" w14:textId="58001C38" w:rsidR="001C4476" w:rsidRPr="00654F5D" w:rsidRDefault="001C4476" w:rsidP="001C4476">
            <w:pPr>
              <w:pStyle w:val="TableText"/>
              <w:spacing w:line="360" w:lineRule="auto"/>
              <w:rPr>
                <w:rtl/>
              </w:rPr>
            </w:pPr>
            <w:r w:rsidRPr="00654F5D">
              <w:rPr>
                <w:rFonts w:hint="cs"/>
                <w:rtl/>
              </w:rPr>
              <w:t xml:space="preserve">תצהיר בדבר זמינות </w:t>
            </w:r>
          </w:p>
        </w:tc>
        <w:tc>
          <w:tcPr>
            <w:tcW w:w="1668" w:type="dxa"/>
          </w:tcPr>
          <w:p w14:paraId="474C3350" w14:textId="77777777" w:rsidR="001C4476" w:rsidRPr="00654F5D" w:rsidRDefault="001C4476" w:rsidP="001C4476">
            <w:pPr>
              <w:spacing w:before="60" w:line="360" w:lineRule="auto"/>
              <w:rPr>
                <w:rtl/>
                <w:lang w:eastAsia="he-IL"/>
              </w:rPr>
            </w:pPr>
          </w:p>
        </w:tc>
      </w:tr>
      <w:tr w:rsidR="001C4476" w:rsidRPr="00654F5D" w14:paraId="1B806076" w14:textId="77777777" w:rsidTr="00C54823">
        <w:tc>
          <w:tcPr>
            <w:tcW w:w="850" w:type="dxa"/>
          </w:tcPr>
          <w:p w14:paraId="6F2BD94A" w14:textId="1A6A09D0" w:rsidR="001C4476" w:rsidRDefault="001C4476" w:rsidP="001C4476">
            <w:pPr>
              <w:pStyle w:val="TableText"/>
              <w:spacing w:line="360" w:lineRule="auto"/>
              <w:rPr>
                <w:rtl/>
              </w:rPr>
            </w:pPr>
            <w:r>
              <w:rPr>
                <w:rFonts w:hint="cs"/>
                <w:rtl/>
              </w:rPr>
              <w:t>0</w:t>
            </w:r>
            <w:r w:rsidRPr="00654F5D">
              <w:rPr>
                <w:rFonts w:hint="cs"/>
                <w:rtl/>
              </w:rPr>
              <w:t>.6.</w:t>
            </w:r>
            <w:r>
              <w:rPr>
                <w:rFonts w:hint="cs"/>
                <w:rtl/>
              </w:rPr>
              <w:t>9</w:t>
            </w:r>
          </w:p>
        </w:tc>
        <w:tc>
          <w:tcPr>
            <w:tcW w:w="5103" w:type="dxa"/>
          </w:tcPr>
          <w:p w14:paraId="003BEBCA" w14:textId="77777777" w:rsidR="001C4476" w:rsidRDefault="001C4476" w:rsidP="001C4476">
            <w:pPr>
              <w:pStyle w:val="TableText"/>
              <w:spacing w:line="360" w:lineRule="auto"/>
              <w:rPr>
                <w:rtl/>
              </w:rPr>
            </w:pPr>
            <w:r w:rsidRPr="00DE1AE2">
              <w:rPr>
                <w:rtl/>
              </w:rPr>
              <w:t xml:space="preserve">תצהיר </w:t>
            </w:r>
            <w:r>
              <w:rPr>
                <w:rFonts w:hint="cs"/>
                <w:rtl/>
              </w:rPr>
              <w:t xml:space="preserve">בדבר </w:t>
            </w:r>
            <w:r w:rsidRPr="00DE1AE2">
              <w:rPr>
                <w:rtl/>
              </w:rPr>
              <w:t>העדר תביעות והליכי פשיטת רגל</w:t>
            </w:r>
          </w:p>
        </w:tc>
        <w:tc>
          <w:tcPr>
            <w:tcW w:w="1668" w:type="dxa"/>
          </w:tcPr>
          <w:p w14:paraId="15D15A42" w14:textId="77777777" w:rsidR="001C4476" w:rsidRPr="00654F5D" w:rsidRDefault="001C4476" w:rsidP="001C4476">
            <w:pPr>
              <w:spacing w:before="60" w:line="360" w:lineRule="auto"/>
              <w:rPr>
                <w:rtl/>
                <w:lang w:eastAsia="he-IL"/>
              </w:rPr>
            </w:pPr>
          </w:p>
        </w:tc>
      </w:tr>
      <w:tr w:rsidR="001C4476" w:rsidRPr="00654F5D" w14:paraId="60FAE609" w14:textId="77777777" w:rsidTr="00C54823">
        <w:tc>
          <w:tcPr>
            <w:tcW w:w="850" w:type="dxa"/>
          </w:tcPr>
          <w:p w14:paraId="27013F7B" w14:textId="481F5D4A" w:rsidR="001C4476" w:rsidRPr="00654F5D" w:rsidRDefault="001C4476" w:rsidP="001C4476">
            <w:pPr>
              <w:pStyle w:val="TableText"/>
              <w:spacing w:line="360" w:lineRule="auto"/>
              <w:rPr>
                <w:rtl/>
              </w:rPr>
            </w:pPr>
            <w:r>
              <w:rPr>
                <w:rFonts w:hint="cs"/>
                <w:rtl/>
              </w:rPr>
              <w:t>0</w:t>
            </w:r>
            <w:r w:rsidRPr="00654F5D">
              <w:rPr>
                <w:rFonts w:hint="cs"/>
                <w:rtl/>
              </w:rPr>
              <w:t>.6.</w:t>
            </w:r>
            <w:r>
              <w:rPr>
                <w:rFonts w:hint="cs"/>
                <w:rtl/>
              </w:rPr>
              <w:t>10</w:t>
            </w:r>
          </w:p>
        </w:tc>
        <w:tc>
          <w:tcPr>
            <w:tcW w:w="5103" w:type="dxa"/>
          </w:tcPr>
          <w:p w14:paraId="75ED089A" w14:textId="77777777" w:rsidR="001C4476" w:rsidRPr="00654F5D" w:rsidRDefault="001C4476" w:rsidP="001C4476">
            <w:pPr>
              <w:pStyle w:val="TableText"/>
              <w:spacing w:line="360" w:lineRule="auto"/>
              <w:rPr>
                <w:rtl/>
              </w:rPr>
            </w:pPr>
            <w:r>
              <w:rPr>
                <w:rFonts w:hint="cs"/>
                <w:rtl/>
              </w:rPr>
              <w:t>אישור רו"ח על היעדר הערת עסק חי בדוחות הכספיים של המציע</w:t>
            </w:r>
          </w:p>
        </w:tc>
        <w:tc>
          <w:tcPr>
            <w:tcW w:w="1668" w:type="dxa"/>
          </w:tcPr>
          <w:p w14:paraId="2170019F" w14:textId="77777777" w:rsidR="001C4476" w:rsidRPr="00654F5D" w:rsidRDefault="001C4476" w:rsidP="001C4476">
            <w:pPr>
              <w:spacing w:before="60" w:line="360" w:lineRule="auto"/>
              <w:rPr>
                <w:rtl/>
                <w:lang w:eastAsia="he-IL"/>
              </w:rPr>
            </w:pPr>
          </w:p>
        </w:tc>
      </w:tr>
    </w:tbl>
    <w:p w14:paraId="1457C6BB" w14:textId="77777777" w:rsidR="009726D4" w:rsidRDefault="3923A404" w:rsidP="00282828">
      <w:pPr>
        <w:pStyle w:val="20"/>
        <w:rPr>
          <w:rtl/>
        </w:rPr>
      </w:pPr>
      <w:bookmarkStart w:id="243" w:name="_Toc370761972"/>
      <w:bookmarkStart w:id="244" w:name="_Ref408995178"/>
      <w:bookmarkStart w:id="245" w:name="_Toc417807427"/>
      <w:bookmarkStart w:id="246" w:name="_Ref491951747"/>
      <w:bookmarkStart w:id="247" w:name="_Toc347260548"/>
      <w:bookmarkStart w:id="248" w:name="_Toc370761944"/>
      <w:bookmarkStart w:id="249" w:name="_Ref408991399"/>
      <w:bookmarkStart w:id="250" w:name="_Toc417807399"/>
      <w:bookmarkStart w:id="251" w:name="_Toc64691795"/>
      <w:bookmarkStart w:id="252" w:name="_Toc78122940"/>
      <w:bookmarkStart w:id="253" w:name="_Toc78167870"/>
      <w:bookmarkStart w:id="254" w:name="_Toc135452243"/>
      <w:bookmarkStart w:id="255" w:name="_Toc199005520"/>
      <w:bookmarkStart w:id="256" w:name="_Toc252804644"/>
      <w:bookmarkStart w:id="257" w:name="_Toc252805644"/>
      <w:bookmarkStart w:id="258" w:name="_Toc330168535"/>
      <w:bookmarkStart w:id="259" w:name="_Toc340144971"/>
      <w:bookmarkStart w:id="260" w:name="_Toc340471363"/>
      <w:bookmarkStart w:id="261" w:name="_Toc153806535"/>
      <w:bookmarkEnd w:id="203"/>
      <w:bookmarkEnd w:id="204"/>
      <w:bookmarkEnd w:id="205"/>
      <w:bookmarkEnd w:id="206"/>
      <w:bookmarkEnd w:id="207"/>
      <w:bookmarkEnd w:id="208"/>
      <w:bookmarkEnd w:id="209"/>
      <w:bookmarkEnd w:id="210"/>
      <w:bookmarkEnd w:id="211"/>
      <w:bookmarkEnd w:id="212"/>
      <w:bookmarkEnd w:id="213"/>
      <w:bookmarkEnd w:id="214"/>
      <w:bookmarkEnd w:id="242"/>
      <w:r w:rsidRPr="3923A404">
        <w:rPr>
          <w:rtl/>
        </w:rPr>
        <w:t>בדיקת ההצעות והערכתן</w:t>
      </w:r>
      <w:bookmarkEnd w:id="243"/>
      <w:bookmarkEnd w:id="244"/>
      <w:bookmarkEnd w:id="245"/>
      <w:bookmarkEnd w:id="246"/>
      <w:bookmarkEnd w:id="261"/>
      <w:r w:rsidRPr="3923A404">
        <w:t xml:space="preserve"> </w:t>
      </w:r>
    </w:p>
    <w:p w14:paraId="066FB726" w14:textId="566EB8BB" w:rsidR="009726D4" w:rsidRPr="00880D32" w:rsidRDefault="009726D4" w:rsidP="00536F62">
      <w:pPr>
        <w:pStyle w:val="Para2"/>
      </w:pPr>
      <w:r w:rsidRPr="00880D32">
        <w:rPr>
          <w:rFonts w:hint="cs"/>
          <w:rtl/>
        </w:rPr>
        <w:t>המציע לא ישנה דבר ממסמכי המכרז בכל דרך, לרבות ע"י מחיקה, השמטה, תוספת, תיקון או הסתייגות, בין במסמכים עצמם ובין במכתב נפרד, ואם יעשה זאת תהיה ועדת המכרזים רשאית, לפי שיקול דעתה המוחלט והבלעדי, לפסול את הצעתו של המציע או להתעלם מכל שינוי כאמור ולראות בהצעת המציע כהצעה בלתי מסויגת; במקרה של אי הצגת מחיר ו/או שיעור הנחה ליד סעיף כל שהוא תהיה ועדת המכרזים רשאית ל</w:t>
      </w:r>
      <w:r>
        <w:rPr>
          <w:rFonts w:hint="cs"/>
          <w:rtl/>
        </w:rPr>
        <w:t>פנות למציע בשאלת הבהרה או ל</w:t>
      </w:r>
      <w:r w:rsidRPr="00880D32">
        <w:rPr>
          <w:rFonts w:hint="cs"/>
          <w:rtl/>
        </w:rPr>
        <w:t xml:space="preserve">ראות כאילו המחיר כלול ביתר הסעיפים. </w:t>
      </w:r>
      <w:r w:rsidRPr="00880D32">
        <w:rPr>
          <w:rtl/>
        </w:rPr>
        <w:t>במקרה של סטי</w:t>
      </w:r>
      <w:r w:rsidRPr="00880D32">
        <w:rPr>
          <w:rFonts w:hint="cs"/>
          <w:rtl/>
        </w:rPr>
        <w:t>י</w:t>
      </w:r>
      <w:r w:rsidRPr="00880D32">
        <w:rPr>
          <w:rtl/>
        </w:rPr>
        <w:t>ה עקב טעות אריתמטית בין</w:t>
      </w:r>
      <w:r w:rsidRPr="00880D32">
        <w:rPr>
          <w:rFonts w:hint="cs"/>
          <w:rtl/>
        </w:rPr>
        <w:t xml:space="preserve"> </w:t>
      </w:r>
      <w:r w:rsidRPr="00880D32">
        <w:rPr>
          <w:rtl/>
        </w:rPr>
        <w:t xml:space="preserve">המחיר </w:t>
      </w:r>
      <w:r w:rsidRPr="00880D32">
        <w:rPr>
          <w:rFonts w:hint="cs"/>
          <w:rtl/>
        </w:rPr>
        <w:t>ליחיד</w:t>
      </w:r>
      <w:r w:rsidRPr="00880D32">
        <w:rPr>
          <w:rFonts w:hint="eastAsia"/>
          <w:rtl/>
        </w:rPr>
        <w:t>ה</w:t>
      </w:r>
      <w:r w:rsidRPr="00880D32">
        <w:rPr>
          <w:rtl/>
        </w:rPr>
        <w:t xml:space="preserve"> לבין מכפלת המחיר </w:t>
      </w:r>
      <w:r w:rsidRPr="00880D32">
        <w:rPr>
          <w:rFonts w:hint="cs"/>
          <w:rtl/>
        </w:rPr>
        <w:t>ליחידה</w:t>
      </w:r>
      <w:r w:rsidRPr="00880D32">
        <w:rPr>
          <w:rtl/>
        </w:rPr>
        <w:t xml:space="preserve"> ב</w:t>
      </w:r>
      <w:r w:rsidRPr="00880D32">
        <w:rPr>
          <w:rFonts w:hint="cs"/>
          <w:rtl/>
        </w:rPr>
        <w:t xml:space="preserve">מספר היחידות, </w:t>
      </w:r>
      <w:r w:rsidRPr="00880D32">
        <w:rPr>
          <w:rtl/>
        </w:rPr>
        <w:t>המחיר שייקבע הינו המחיר</w:t>
      </w:r>
      <w:r w:rsidRPr="00880D32">
        <w:rPr>
          <w:rFonts w:hint="cs"/>
          <w:rtl/>
        </w:rPr>
        <w:t xml:space="preserve"> </w:t>
      </w:r>
      <w:r w:rsidRPr="00880D32">
        <w:rPr>
          <w:rtl/>
        </w:rPr>
        <w:t>ל</w:t>
      </w:r>
      <w:r w:rsidRPr="00880D32">
        <w:rPr>
          <w:rFonts w:hint="cs"/>
          <w:rtl/>
        </w:rPr>
        <w:t>יחידה</w:t>
      </w:r>
      <w:r w:rsidRPr="00880D32">
        <w:rPr>
          <w:rtl/>
        </w:rPr>
        <w:t>.</w:t>
      </w:r>
    </w:p>
    <w:p w14:paraId="06D1DDA9" w14:textId="77777777" w:rsidR="009726D4" w:rsidRPr="004D2C22" w:rsidRDefault="009726D4" w:rsidP="00E83C5E">
      <w:pPr>
        <w:pStyle w:val="AlphaList2"/>
        <w:numPr>
          <w:ilvl w:val="0"/>
          <w:numId w:val="60"/>
        </w:numPr>
        <w:spacing w:line="360" w:lineRule="auto"/>
        <w:jc w:val="left"/>
      </w:pPr>
      <w:r w:rsidRPr="004D2C22">
        <w:rPr>
          <w:rFonts w:hint="cs"/>
          <w:rtl/>
        </w:rPr>
        <w:t xml:space="preserve">אופן שקלול ההצעות </w:t>
      </w:r>
    </w:p>
    <w:p w14:paraId="3C31605B" w14:textId="77777777" w:rsidR="009726D4" w:rsidRPr="0050435B" w:rsidRDefault="009726D4" w:rsidP="00032940">
      <w:pPr>
        <w:pStyle w:val="Para3"/>
        <w:spacing w:line="360" w:lineRule="auto"/>
        <w:jc w:val="left"/>
        <w:rPr>
          <w:rtl/>
        </w:rPr>
      </w:pPr>
      <w:r w:rsidRPr="0050435B">
        <w:rPr>
          <w:rtl/>
        </w:rPr>
        <w:t xml:space="preserve">הליך בחירת </w:t>
      </w:r>
      <w:r w:rsidRPr="0050435B">
        <w:rPr>
          <w:rFonts w:hint="cs"/>
          <w:rtl/>
        </w:rPr>
        <w:t xml:space="preserve">הספק </w:t>
      </w:r>
      <w:r w:rsidRPr="0050435B">
        <w:rPr>
          <w:rtl/>
        </w:rPr>
        <w:t xml:space="preserve">הזוכה יתבצע </w:t>
      </w:r>
      <w:r w:rsidRPr="0050435B">
        <w:rPr>
          <w:rFonts w:hint="cs"/>
          <w:rtl/>
        </w:rPr>
        <w:t>באופן הבא</w:t>
      </w:r>
      <w:r w:rsidRPr="0050435B">
        <w:rPr>
          <w:rtl/>
        </w:rPr>
        <w:t>:</w:t>
      </w:r>
    </w:p>
    <w:p w14:paraId="4D4A533B" w14:textId="77777777" w:rsidR="009726D4" w:rsidRPr="0050435B" w:rsidRDefault="009726D4" w:rsidP="00032940">
      <w:pPr>
        <w:pStyle w:val="NumberList3"/>
        <w:spacing w:line="360" w:lineRule="auto"/>
        <w:jc w:val="left"/>
        <w:rPr>
          <w:rStyle w:val="default"/>
          <w:rFonts w:ascii="David" w:hAnsi="David" w:cs="David"/>
          <w:sz w:val="24"/>
          <w:szCs w:val="24"/>
        </w:rPr>
      </w:pPr>
      <w:r w:rsidRPr="0050435B">
        <w:rPr>
          <w:rStyle w:val="default"/>
          <w:rFonts w:ascii="David" w:hAnsi="David" w:cs="David"/>
          <w:sz w:val="24"/>
          <w:szCs w:val="24"/>
          <w:rtl/>
        </w:rPr>
        <w:t>בדיקת עמידת ההצעות בתנאי הסף.</w:t>
      </w:r>
    </w:p>
    <w:p w14:paraId="3767E5E9" w14:textId="2CD3A896" w:rsidR="009726D4" w:rsidRPr="0050435B" w:rsidRDefault="0059756B" w:rsidP="00032940">
      <w:pPr>
        <w:pStyle w:val="Para4"/>
        <w:spacing w:line="360" w:lineRule="auto"/>
        <w:jc w:val="left"/>
        <w:rPr>
          <w:rStyle w:val="default"/>
          <w:rFonts w:ascii="David" w:hAnsi="David" w:cs="David"/>
          <w:sz w:val="24"/>
          <w:szCs w:val="24"/>
          <w:rtl/>
        </w:rPr>
      </w:pPr>
      <w:bookmarkStart w:id="262" w:name="_Toc347230988"/>
      <w:bookmarkStart w:id="263" w:name="_Toc347260689"/>
      <w:r w:rsidRPr="0050435B">
        <w:rPr>
          <w:rFonts w:hint="cs"/>
          <w:rtl/>
        </w:rPr>
        <w:t>ועדת המכרזים</w:t>
      </w:r>
      <w:r>
        <w:rPr>
          <w:rFonts w:hint="cs"/>
          <w:rtl/>
        </w:rPr>
        <w:t xml:space="preserve"> תמנה ועדת משנה לבחינת עמידת המציע בתנאי הסף</w:t>
      </w:r>
      <w:r w:rsidRPr="0050435B">
        <w:rPr>
          <w:rFonts w:hint="cs"/>
          <w:rtl/>
        </w:rPr>
        <w:t xml:space="preserve"> המפורטים במסמכי המכרז. </w:t>
      </w:r>
      <w:r>
        <w:rPr>
          <w:rFonts w:hint="cs"/>
          <w:rtl/>
        </w:rPr>
        <w:t xml:space="preserve">ממצאי ועדת המשנה יהיו טעונים את אישור ועדת המכרזים. </w:t>
      </w:r>
      <w:r w:rsidR="009726D4" w:rsidRPr="0050435B">
        <w:rPr>
          <w:rFonts w:hint="cs"/>
          <w:rtl/>
        </w:rPr>
        <w:t>רק מציע שיעמוד בכל תנאי הסף יעבור לשלב בדיקת האיכות.</w:t>
      </w:r>
      <w:bookmarkEnd w:id="262"/>
      <w:bookmarkEnd w:id="263"/>
      <w:r w:rsidR="009726D4" w:rsidRPr="0050435B">
        <w:rPr>
          <w:rFonts w:hint="cs"/>
          <w:rtl/>
        </w:rPr>
        <w:t xml:space="preserve"> </w:t>
      </w:r>
      <w:bookmarkStart w:id="264" w:name="_Toc347230989"/>
      <w:bookmarkStart w:id="265" w:name="_Toc347260690"/>
      <w:r w:rsidR="009726D4" w:rsidRPr="0050435B">
        <w:rPr>
          <w:rFonts w:hint="cs"/>
          <w:rtl/>
        </w:rPr>
        <w:t>מציעים אשר לא יעמדו בכל תנאי הסף, יקבלו ציון "נפסל" ותועבר להם הודעה על כך.</w:t>
      </w:r>
      <w:bookmarkEnd w:id="264"/>
      <w:bookmarkEnd w:id="265"/>
      <w:r w:rsidR="009726D4">
        <w:rPr>
          <w:rStyle w:val="default"/>
          <w:rFonts w:ascii="David" w:hAnsi="David" w:cs="David" w:hint="cs"/>
          <w:sz w:val="24"/>
          <w:szCs w:val="24"/>
          <w:rtl/>
        </w:rPr>
        <w:t xml:space="preserve"> </w:t>
      </w:r>
    </w:p>
    <w:p w14:paraId="27EBEF91" w14:textId="6FD8D757" w:rsidR="009726D4" w:rsidRPr="0050435B" w:rsidRDefault="009726D4" w:rsidP="00032940">
      <w:pPr>
        <w:pStyle w:val="NumberList3"/>
        <w:spacing w:line="360" w:lineRule="auto"/>
        <w:jc w:val="left"/>
        <w:rPr>
          <w:rStyle w:val="default"/>
          <w:rFonts w:ascii="David" w:hAnsi="David" w:cs="David"/>
          <w:sz w:val="24"/>
          <w:szCs w:val="24"/>
        </w:rPr>
      </w:pPr>
      <w:r w:rsidRPr="0050435B">
        <w:rPr>
          <w:rStyle w:val="default"/>
          <w:rFonts w:ascii="David" w:hAnsi="David" w:cs="David" w:hint="cs"/>
          <w:sz w:val="24"/>
          <w:szCs w:val="24"/>
          <w:rtl/>
        </w:rPr>
        <w:t xml:space="preserve">ועדת המכרזים </w:t>
      </w:r>
      <w:r w:rsidR="00C83F3D">
        <w:rPr>
          <w:rStyle w:val="default"/>
          <w:rFonts w:ascii="David" w:hAnsi="David" w:cs="David" w:hint="cs"/>
          <w:sz w:val="24"/>
          <w:szCs w:val="24"/>
          <w:rtl/>
        </w:rPr>
        <w:t>מסמיכה בזאת</w:t>
      </w:r>
      <w:r w:rsidRPr="0050435B">
        <w:rPr>
          <w:rStyle w:val="default"/>
          <w:rFonts w:ascii="David" w:hAnsi="David" w:cs="David" w:hint="cs"/>
          <w:sz w:val="24"/>
          <w:szCs w:val="24"/>
          <w:rtl/>
        </w:rPr>
        <w:t xml:space="preserve"> ועד</w:t>
      </w:r>
      <w:r>
        <w:rPr>
          <w:rStyle w:val="default"/>
          <w:rFonts w:ascii="David" w:hAnsi="David" w:cs="David" w:hint="cs"/>
          <w:sz w:val="24"/>
          <w:szCs w:val="24"/>
          <w:rtl/>
        </w:rPr>
        <w:t>ת משנה</w:t>
      </w:r>
      <w:r w:rsidRPr="0050435B">
        <w:rPr>
          <w:rStyle w:val="default"/>
          <w:rFonts w:ascii="David" w:hAnsi="David" w:cs="David" w:hint="cs"/>
          <w:sz w:val="24"/>
          <w:szCs w:val="24"/>
          <w:rtl/>
        </w:rPr>
        <w:t xml:space="preserve"> לבדיקת איכות מעני המציעים</w:t>
      </w:r>
      <w:r>
        <w:rPr>
          <w:rStyle w:val="default"/>
          <w:rFonts w:ascii="David" w:hAnsi="David" w:cs="David" w:hint="cs"/>
          <w:sz w:val="24"/>
          <w:szCs w:val="24"/>
          <w:rtl/>
        </w:rPr>
        <w:t xml:space="preserve"> </w:t>
      </w:r>
      <w:r w:rsidRPr="00A1486A">
        <w:rPr>
          <w:rStyle w:val="default"/>
          <w:rFonts w:ascii="David" w:hAnsi="David" w:cs="David"/>
          <w:sz w:val="24"/>
          <w:szCs w:val="24"/>
          <w:rtl/>
        </w:rPr>
        <w:t>"ועדת המשנה"</w:t>
      </w:r>
      <w:r w:rsidRPr="0050435B">
        <w:rPr>
          <w:rStyle w:val="default"/>
          <w:rFonts w:ascii="David" w:hAnsi="David" w:cs="David" w:hint="cs"/>
          <w:sz w:val="24"/>
          <w:szCs w:val="24"/>
          <w:rtl/>
        </w:rPr>
        <w:t>. להלן הרכב וועד</w:t>
      </w:r>
      <w:r>
        <w:rPr>
          <w:rStyle w:val="default"/>
          <w:rFonts w:ascii="David" w:hAnsi="David" w:cs="David" w:hint="cs"/>
          <w:sz w:val="24"/>
          <w:szCs w:val="24"/>
          <w:rtl/>
        </w:rPr>
        <w:t>ת המשנה</w:t>
      </w:r>
      <w:r w:rsidRPr="0050435B">
        <w:rPr>
          <w:rStyle w:val="default"/>
          <w:rFonts w:ascii="David" w:hAnsi="David" w:cs="David" w:hint="cs"/>
          <w:sz w:val="24"/>
          <w:szCs w:val="24"/>
          <w:rtl/>
        </w:rPr>
        <w:t>:</w:t>
      </w:r>
    </w:p>
    <w:p w14:paraId="215251F0" w14:textId="77777777" w:rsidR="009726D4" w:rsidRDefault="009726D4" w:rsidP="00032940">
      <w:pPr>
        <w:pStyle w:val="BulletList4"/>
        <w:tabs>
          <w:tab w:val="clear" w:pos="1854"/>
          <w:tab w:val="num" w:pos="2937"/>
        </w:tabs>
        <w:spacing w:line="360" w:lineRule="auto"/>
        <w:jc w:val="left"/>
        <w:rPr>
          <w:rStyle w:val="default"/>
          <w:rFonts w:ascii="David" w:hAnsi="David" w:cs="David"/>
          <w:sz w:val="24"/>
          <w:szCs w:val="24"/>
        </w:rPr>
      </w:pPr>
      <w:r>
        <w:rPr>
          <w:rStyle w:val="default"/>
          <w:rFonts w:ascii="David" w:hAnsi="David" w:cs="David" w:hint="cs"/>
          <w:sz w:val="24"/>
          <w:szCs w:val="24"/>
          <w:rtl/>
        </w:rPr>
        <w:t>סימונה הולשטיין</w:t>
      </w:r>
      <w:r w:rsidRPr="0050435B">
        <w:rPr>
          <w:rStyle w:val="default"/>
          <w:rFonts w:ascii="David" w:hAnsi="David" w:cs="David" w:hint="cs"/>
          <w:sz w:val="24"/>
          <w:szCs w:val="24"/>
          <w:rtl/>
        </w:rPr>
        <w:t xml:space="preserve"> </w:t>
      </w:r>
      <w:r w:rsidRPr="0050435B">
        <w:rPr>
          <w:rStyle w:val="default"/>
          <w:rFonts w:ascii="David" w:hAnsi="David" w:cs="David"/>
          <w:sz w:val="24"/>
          <w:szCs w:val="24"/>
          <w:rtl/>
        </w:rPr>
        <w:t>–</w:t>
      </w:r>
      <w:r w:rsidRPr="0050435B">
        <w:rPr>
          <w:rStyle w:val="default"/>
          <w:rFonts w:ascii="David" w:hAnsi="David" w:cs="David" w:hint="cs"/>
          <w:sz w:val="24"/>
          <w:szCs w:val="24"/>
          <w:rtl/>
        </w:rPr>
        <w:t xml:space="preserve"> יו"ר הוועדה ונציג מחב"א</w:t>
      </w:r>
    </w:p>
    <w:p w14:paraId="6E1E29DE" w14:textId="267A12D3" w:rsidR="009726D4" w:rsidRPr="0050435B" w:rsidRDefault="009726D4" w:rsidP="00032940">
      <w:pPr>
        <w:pStyle w:val="BulletList4"/>
        <w:tabs>
          <w:tab w:val="clear" w:pos="1854"/>
          <w:tab w:val="num" w:pos="2937"/>
        </w:tabs>
        <w:spacing w:line="360" w:lineRule="auto"/>
        <w:jc w:val="left"/>
        <w:rPr>
          <w:rStyle w:val="default"/>
          <w:rFonts w:ascii="David" w:hAnsi="David" w:cs="David"/>
          <w:sz w:val="24"/>
          <w:szCs w:val="24"/>
        </w:rPr>
      </w:pPr>
      <w:r>
        <w:rPr>
          <w:rStyle w:val="default"/>
          <w:rFonts w:ascii="David" w:hAnsi="David" w:cs="David" w:hint="cs"/>
          <w:sz w:val="24"/>
          <w:szCs w:val="24"/>
          <w:rtl/>
        </w:rPr>
        <w:t>2 או יותר נציגי מוסדות</w:t>
      </w:r>
      <w:r w:rsidR="00ED1AAA">
        <w:rPr>
          <w:rStyle w:val="default"/>
          <w:rFonts w:ascii="David" w:hAnsi="David" w:cs="David" w:hint="cs"/>
          <w:sz w:val="24"/>
          <w:szCs w:val="24"/>
          <w:rtl/>
        </w:rPr>
        <w:t xml:space="preserve"> </w:t>
      </w:r>
      <w:r w:rsidR="00ED1AAA" w:rsidRPr="00ED1AAA">
        <w:rPr>
          <w:rStyle w:val="default"/>
          <w:rFonts w:ascii="David" w:hAnsi="David" w:cs="David"/>
          <w:sz w:val="24"/>
          <w:szCs w:val="24"/>
          <w:rtl/>
        </w:rPr>
        <w:t>שתמנה ועדת המכרזים בכתב מינוי לפני מועד עריכת הבדיקה</w:t>
      </w:r>
    </w:p>
    <w:p w14:paraId="299A26DC" w14:textId="49779DC5" w:rsidR="009726D4" w:rsidRPr="0050435B" w:rsidRDefault="009726D4" w:rsidP="0093049E">
      <w:pPr>
        <w:pStyle w:val="NumberList3"/>
        <w:tabs>
          <w:tab w:val="clear" w:pos="1440"/>
          <w:tab w:val="num" w:pos="2523"/>
        </w:tabs>
        <w:spacing w:line="360" w:lineRule="auto"/>
        <w:jc w:val="left"/>
        <w:rPr>
          <w:rStyle w:val="default"/>
          <w:rFonts w:ascii="David" w:hAnsi="David" w:cs="David"/>
          <w:sz w:val="24"/>
          <w:szCs w:val="24"/>
          <w:lang w:eastAsia="en-US"/>
        </w:rPr>
      </w:pPr>
      <w:r w:rsidRPr="0050435B">
        <w:rPr>
          <w:rStyle w:val="default"/>
          <w:rFonts w:ascii="David" w:hAnsi="David" w:cs="David"/>
          <w:sz w:val="24"/>
          <w:szCs w:val="24"/>
          <w:rtl/>
        </w:rPr>
        <w:t>בדיקת איכות ההצעות</w:t>
      </w:r>
      <w:r w:rsidRPr="0050435B">
        <w:rPr>
          <w:rStyle w:val="default"/>
          <w:rFonts w:ascii="David" w:hAnsi="David" w:cs="David" w:hint="cs"/>
          <w:sz w:val="24"/>
          <w:szCs w:val="24"/>
          <w:rtl/>
        </w:rPr>
        <w:t xml:space="preserve"> תבוצע </w:t>
      </w:r>
      <w:r>
        <w:rPr>
          <w:rStyle w:val="default"/>
          <w:rFonts w:ascii="David" w:hAnsi="David" w:cs="David" w:hint="cs"/>
          <w:sz w:val="24"/>
          <w:szCs w:val="24"/>
          <w:rtl/>
        </w:rPr>
        <w:t xml:space="preserve">על ידי ועדת המשנה </w:t>
      </w:r>
      <w:r w:rsidRPr="0050435B">
        <w:rPr>
          <w:rStyle w:val="default"/>
          <w:rFonts w:ascii="David" w:hAnsi="David" w:cs="David" w:hint="cs"/>
          <w:sz w:val="24"/>
          <w:szCs w:val="24"/>
          <w:rtl/>
        </w:rPr>
        <w:t xml:space="preserve">בהתאם </w:t>
      </w:r>
      <w:proofErr w:type="spellStart"/>
      <w:r w:rsidRPr="0050435B">
        <w:rPr>
          <w:rStyle w:val="default"/>
          <w:rFonts w:ascii="David" w:hAnsi="David" w:cs="David" w:hint="cs"/>
          <w:sz w:val="24"/>
          <w:szCs w:val="24"/>
          <w:rtl/>
        </w:rPr>
        <w:t>למפ"ל</w:t>
      </w:r>
      <w:proofErr w:type="spellEnd"/>
      <w:r w:rsidRPr="0050435B">
        <w:rPr>
          <w:rStyle w:val="default"/>
          <w:rFonts w:ascii="David" w:hAnsi="David" w:cs="David" w:hint="cs"/>
          <w:sz w:val="24"/>
          <w:szCs w:val="24"/>
          <w:rtl/>
        </w:rPr>
        <w:t xml:space="preserve"> ניקוד איכות המפורט בנספח </w:t>
      </w:r>
      <w:r w:rsidRPr="0050435B">
        <w:rPr>
          <w:rFonts w:hint="cs"/>
          <w:rtl/>
        </w:rPr>
        <w:t>0.7</w:t>
      </w:r>
      <w:r>
        <w:rPr>
          <w:rFonts w:hint="cs"/>
          <w:rtl/>
        </w:rPr>
        <w:t xml:space="preserve"> הכולל רשימת קריטריונים לבחינה ומשקל יחסי בגין כל קריטריון</w:t>
      </w:r>
      <w:r>
        <w:rPr>
          <w:rStyle w:val="default"/>
          <w:rFonts w:ascii="David" w:hAnsi="David" w:cs="David" w:hint="cs"/>
          <w:sz w:val="24"/>
          <w:szCs w:val="24"/>
          <w:rtl/>
        </w:rPr>
        <w:t xml:space="preserve">. מובהר בזאת כי לצרכי ניקוד האיכות של ההצעה רשאית ועדת המשנה או וועדת המכרזים לזמן </w:t>
      </w:r>
      <w:r>
        <w:rPr>
          <w:rStyle w:val="default"/>
          <w:rFonts w:ascii="David" w:hAnsi="David" w:cs="David" w:hint="cs"/>
          <w:sz w:val="24"/>
          <w:szCs w:val="24"/>
          <w:rtl/>
        </w:rPr>
        <w:lastRenderedPageBreak/>
        <w:t xml:space="preserve">את המציעים להציג את הצעותיהם, כפי שהוגשו, וזאת בהודעה שתישלח לפחות שבוע מראש. </w:t>
      </w:r>
      <w:r>
        <w:rPr>
          <w:rStyle w:val="default"/>
          <w:rFonts w:ascii="David" w:hAnsi="David" w:cs="David" w:hint="cs"/>
          <w:b/>
          <w:bCs/>
          <w:sz w:val="24"/>
          <w:szCs w:val="24"/>
          <w:rtl/>
        </w:rPr>
        <w:t>ציוני האיכות שינתנו על ידי ועדת המשנה יהיו טעונים אישור של ועדת המכרזים שתהיה רשאית להכניס בהם שינויים</w:t>
      </w:r>
      <w:r>
        <w:rPr>
          <w:rStyle w:val="default"/>
          <w:rFonts w:ascii="David" w:hAnsi="David" w:cs="David" w:hint="cs"/>
          <w:sz w:val="24"/>
          <w:szCs w:val="24"/>
          <w:rtl/>
        </w:rPr>
        <w:t>.</w:t>
      </w:r>
    </w:p>
    <w:p w14:paraId="457F1AD1" w14:textId="08E8A220" w:rsidR="00796D12" w:rsidRDefault="00796D12" w:rsidP="0093049E">
      <w:pPr>
        <w:pStyle w:val="NumberList3"/>
        <w:tabs>
          <w:tab w:val="clear" w:pos="1440"/>
          <w:tab w:val="num" w:pos="2523"/>
        </w:tabs>
        <w:spacing w:line="360" w:lineRule="auto"/>
        <w:jc w:val="left"/>
        <w:rPr>
          <w:rStyle w:val="default"/>
          <w:rFonts w:ascii="David" w:hAnsi="David" w:cs="David"/>
          <w:sz w:val="24"/>
          <w:szCs w:val="24"/>
        </w:rPr>
      </w:pPr>
      <w:r>
        <w:rPr>
          <w:rStyle w:val="default"/>
          <w:rFonts w:ascii="David" w:hAnsi="David" w:cs="David" w:hint="cs"/>
          <w:sz w:val="24"/>
          <w:szCs w:val="24"/>
          <w:rtl/>
        </w:rPr>
        <w:t xml:space="preserve">רק </w:t>
      </w:r>
      <w:r w:rsidRPr="0050435B">
        <w:rPr>
          <w:rStyle w:val="default"/>
          <w:rFonts w:ascii="David" w:hAnsi="David" w:cs="David"/>
          <w:sz w:val="24"/>
          <w:szCs w:val="24"/>
          <w:rtl/>
        </w:rPr>
        <w:t>ההצעות אשר עמדו בצ</w:t>
      </w:r>
      <w:r w:rsidRPr="0050435B">
        <w:rPr>
          <w:rStyle w:val="default"/>
          <w:rFonts w:ascii="David" w:hAnsi="David" w:cs="David" w:hint="cs"/>
          <w:sz w:val="24"/>
          <w:szCs w:val="24"/>
          <w:rtl/>
        </w:rPr>
        <w:t>י</w:t>
      </w:r>
      <w:r w:rsidRPr="0050435B">
        <w:rPr>
          <w:rStyle w:val="default"/>
          <w:rFonts w:ascii="David" w:hAnsi="David" w:cs="David"/>
          <w:sz w:val="24"/>
          <w:szCs w:val="24"/>
          <w:rtl/>
        </w:rPr>
        <w:t>ון סף איכות של 7</w:t>
      </w:r>
      <w:r>
        <w:rPr>
          <w:rStyle w:val="default"/>
          <w:rFonts w:ascii="David" w:hAnsi="David" w:cs="David" w:hint="cs"/>
          <w:sz w:val="24"/>
          <w:szCs w:val="24"/>
          <w:rtl/>
        </w:rPr>
        <w:t>0</w:t>
      </w:r>
      <w:r w:rsidRPr="0050435B">
        <w:rPr>
          <w:rStyle w:val="default"/>
          <w:rFonts w:ascii="David" w:hAnsi="David" w:cs="David"/>
          <w:sz w:val="24"/>
          <w:szCs w:val="24"/>
          <w:rtl/>
        </w:rPr>
        <w:t>%</w:t>
      </w:r>
      <w:r>
        <w:rPr>
          <w:rStyle w:val="default"/>
          <w:rFonts w:ascii="David" w:hAnsi="David" w:cs="David" w:hint="cs"/>
          <w:sz w:val="24"/>
          <w:szCs w:val="24"/>
          <w:rtl/>
        </w:rPr>
        <w:t xml:space="preserve"> יעברו לשלב הבא</w:t>
      </w:r>
      <w:r w:rsidRPr="0050435B">
        <w:rPr>
          <w:rStyle w:val="default"/>
          <w:rFonts w:ascii="David" w:hAnsi="David" w:cs="David"/>
          <w:sz w:val="24"/>
          <w:szCs w:val="24"/>
          <w:rtl/>
        </w:rPr>
        <w:t>.</w:t>
      </w:r>
      <w:r>
        <w:rPr>
          <w:rStyle w:val="default"/>
          <w:rFonts w:ascii="David" w:hAnsi="David" w:cs="David" w:hint="cs"/>
          <w:sz w:val="24"/>
          <w:szCs w:val="24"/>
          <w:rtl/>
        </w:rPr>
        <w:t xml:space="preserve"> הצעות שיקבלו ציון נמוך יותר יפסלו. </w:t>
      </w:r>
      <w:r w:rsidRPr="001A6A09">
        <w:rPr>
          <w:rStyle w:val="default"/>
          <w:rFonts w:ascii="David" w:hAnsi="David" w:cs="David"/>
          <w:sz w:val="24"/>
          <w:szCs w:val="24"/>
          <w:rtl/>
        </w:rPr>
        <w:t xml:space="preserve">במקרה </w:t>
      </w:r>
      <w:r>
        <w:rPr>
          <w:rStyle w:val="default"/>
          <w:rFonts w:ascii="David" w:hAnsi="David" w:cs="David" w:hint="cs"/>
          <w:sz w:val="24"/>
          <w:szCs w:val="24"/>
          <w:rtl/>
        </w:rPr>
        <w:t xml:space="preserve">שתוגש רק הצעה אחת או במקרה שלא תהינה כלל הצעות </w:t>
      </w:r>
      <w:r w:rsidRPr="001A6A09">
        <w:rPr>
          <w:rStyle w:val="default"/>
          <w:rFonts w:ascii="David" w:hAnsi="David" w:cs="David"/>
          <w:sz w:val="24"/>
          <w:szCs w:val="24"/>
          <w:rtl/>
        </w:rPr>
        <w:t xml:space="preserve"> </w:t>
      </w:r>
      <w:r>
        <w:rPr>
          <w:rStyle w:val="default"/>
          <w:rFonts w:ascii="David" w:hAnsi="David" w:cs="David" w:hint="cs"/>
          <w:sz w:val="24"/>
          <w:szCs w:val="24"/>
          <w:rtl/>
        </w:rPr>
        <w:t>ש</w:t>
      </w:r>
      <w:r w:rsidRPr="001A6A09">
        <w:rPr>
          <w:rStyle w:val="default"/>
          <w:rFonts w:ascii="David" w:hAnsi="David" w:cs="David"/>
          <w:sz w:val="24"/>
          <w:szCs w:val="24"/>
          <w:rtl/>
        </w:rPr>
        <w:t xml:space="preserve">יעמדו ברף מרכיב האיכות, </w:t>
      </w:r>
      <w:r>
        <w:rPr>
          <w:rStyle w:val="default"/>
          <w:rFonts w:ascii="David" w:hAnsi="David" w:cs="David" w:hint="cs"/>
          <w:sz w:val="24"/>
          <w:szCs w:val="24"/>
          <w:rtl/>
        </w:rPr>
        <w:t xml:space="preserve">תהיה </w:t>
      </w:r>
      <w:r w:rsidRPr="001A6A09">
        <w:rPr>
          <w:rStyle w:val="default"/>
          <w:rFonts w:ascii="David" w:hAnsi="David" w:cs="David"/>
          <w:sz w:val="24"/>
          <w:szCs w:val="24"/>
          <w:rtl/>
        </w:rPr>
        <w:t>ו</w:t>
      </w:r>
      <w:r>
        <w:rPr>
          <w:rStyle w:val="default"/>
          <w:rFonts w:ascii="David" w:hAnsi="David" w:cs="David" w:hint="cs"/>
          <w:sz w:val="24"/>
          <w:szCs w:val="24"/>
          <w:rtl/>
        </w:rPr>
        <w:t>ו</w:t>
      </w:r>
      <w:r w:rsidRPr="001A6A09">
        <w:rPr>
          <w:rStyle w:val="default"/>
          <w:rFonts w:ascii="David" w:hAnsi="David" w:cs="David"/>
          <w:sz w:val="24"/>
          <w:szCs w:val="24"/>
          <w:rtl/>
        </w:rPr>
        <w:t xml:space="preserve">עדת המכרזים </w:t>
      </w:r>
      <w:r>
        <w:rPr>
          <w:rStyle w:val="default"/>
          <w:rFonts w:ascii="David" w:hAnsi="David" w:cs="David" w:hint="cs"/>
          <w:sz w:val="24"/>
          <w:szCs w:val="24"/>
          <w:rtl/>
        </w:rPr>
        <w:t>רשאית, אך לא חייבת, להחליט</w:t>
      </w:r>
      <w:r w:rsidRPr="001A6A09">
        <w:rPr>
          <w:rStyle w:val="default"/>
          <w:rFonts w:ascii="David" w:hAnsi="David" w:cs="David"/>
          <w:sz w:val="24"/>
          <w:szCs w:val="24"/>
          <w:rtl/>
        </w:rPr>
        <w:t xml:space="preserve"> </w:t>
      </w:r>
      <w:r>
        <w:rPr>
          <w:rStyle w:val="default"/>
          <w:rFonts w:ascii="David" w:hAnsi="David" w:cs="David" w:hint="cs"/>
          <w:sz w:val="24"/>
          <w:szCs w:val="24"/>
          <w:rtl/>
        </w:rPr>
        <w:t>לבחון</w:t>
      </w:r>
      <w:r w:rsidRPr="001A6A09">
        <w:rPr>
          <w:rStyle w:val="default"/>
          <w:rFonts w:ascii="David" w:hAnsi="David" w:cs="David"/>
          <w:sz w:val="24"/>
          <w:szCs w:val="24"/>
          <w:rtl/>
        </w:rPr>
        <w:t xml:space="preserve"> </w:t>
      </w:r>
      <w:r>
        <w:rPr>
          <w:rStyle w:val="default"/>
          <w:rFonts w:ascii="David" w:hAnsi="David" w:cs="David" w:hint="cs"/>
          <w:sz w:val="24"/>
          <w:szCs w:val="24"/>
          <w:rtl/>
        </w:rPr>
        <w:t xml:space="preserve">את ההצעה היחידה או לבחון </w:t>
      </w:r>
      <w:r w:rsidRPr="001A6A09">
        <w:rPr>
          <w:rStyle w:val="default"/>
          <w:rFonts w:ascii="David" w:hAnsi="David" w:cs="David"/>
          <w:sz w:val="24"/>
          <w:szCs w:val="24"/>
          <w:rtl/>
        </w:rPr>
        <w:t>את שתי ההצעות</w:t>
      </w:r>
      <w:r>
        <w:rPr>
          <w:rStyle w:val="default"/>
          <w:rFonts w:ascii="David" w:hAnsi="David" w:cs="David" w:hint="cs"/>
          <w:sz w:val="24"/>
          <w:szCs w:val="24"/>
          <w:rtl/>
        </w:rPr>
        <w:t xml:space="preserve"> שיהיו בעלות הניקוד הגבוה ביותר.</w:t>
      </w:r>
      <w:r w:rsidRPr="001A6A09">
        <w:rPr>
          <w:rStyle w:val="default"/>
          <w:rFonts w:ascii="David" w:hAnsi="David" w:cs="David"/>
          <w:sz w:val="24"/>
          <w:szCs w:val="24"/>
          <w:rtl/>
        </w:rPr>
        <w:t xml:space="preserve"> </w:t>
      </w:r>
    </w:p>
    <w:p w14:paraId="19D18311" w14:textId="614F97CA" w:rsidR="009726D4" w:rsidRPr="0050435B" w:rsidRDefault="009726D4" w:rsidP="00796D12">
      <w:pPr>
        <w:pStyle w:val="NumberList3"/>
        <w:numPr>
          <w:ilvl w:val="0"/>
          <w:numId w:val="0"/>
        </w:numPr>
        <w:spacing w:line="360" w:lineRule="auto"/>
        <w:ind w:left="1440"/>
        <w:jc w:val="left"/>
        <w:rPr>
          <w:rStyle w:val="default"/>
          <w:rFonts w:ascii="David" w:hAnsi="David" w:cs="David"/>
          <w:sz w:val="24"/>
          <w:szCs w:val="24"/>
        </w:rPr>
      </w:pPr>
      <w:r>
        <w:rPr>
          <w:rStyle w:val="default"/>
          <w:rFonts w:ascii="David" w:hAnsi="David" w:cs="David" w:hint="cs"/>
          <w:b/>
          <w:bCs/>
          <w:sz w:val="24"/>
          <w:szCs w:val="24"/>
          <w:rtl/>
        </w:rPr>
        <w:t>מעטפות המענה הכספי של המציעים שיעמדו בציון סף האיכות יפתחו רק לאחר אישור ציוני האיכות על ידי ועדת המכרזים.</w:t>
      </w:r>
    </w:p>
    <w:p w14:paraId="159DDF0C" w14:textId="77777777" w:rsidR="009726D4" w:rsidRPr="0050435B" w:rsidRDefault="009726D4" w:rsidP="00032940">
      <w:pPr>
        <w:pStyle w:val="NumberList3"/>
        <w:tabs>
          <w:tab w:val="clear" w:pos="1440"/>
          <w:tab w:val="num" w:pos="2523"/>
        </w:tabs>
        <w:spacing w:line="360" w:lineRule="auto"/>
        <w:jc w:val="left"/>
        <w:rPr>
          <w:rStyle w:val="default"/>
          <w:rFonts w:ascii="David" w:hAnsi="David" w:cs="David"/>
          <w:sz w:val="24"/>
          <w:szCs w:val="24"/>
        </w:rPr>
      </w:pPr>
      <w:r w:rsidRPr="0050435B">
        <w:rPr>
          <w:rStyle w:val="default"/>
          <w:rFonts w:ascii="David" w:hAnsi="David" w:cs="David"/>
          <w:sz w:val="24"/>
          <w:szCs w:val="24"/>
          <w:rtl/>
        </w:rPr>
        <w:t xml:space="preserve">יחס עלות תועלת </w:t>
      </w:r>
      <w:r w:rsidRPr="0050435B">
        <w:rPr>
          <w:rStyle w:val="default"/>
          <w:rFonts w:ascii="David" w:hAnsi="David" w:cs="David" w:hint="cs"/>
          <w:sz w:val="24"/>
          <w:szCs w:val="24"/>
          <w:rtl/>
        </w:rPr>
        <w:t>יחושב כ</w:t>
      </w:r>
      <w:r w:rsidRPr="0050435B">
        <w:rPr>
          <w:rStyle w:val="default"/>
          <w:rFonts w:ascii="David" w:hAnsi="David" w:cs="David"/>
          <w:sz w:val="24"/>
          <w:szCs w:val="24"/>
          <w:rtl/>
        </w:rPr>
        <w:t>סכום של:</w:t>
      </w:r>
    </w:p>
    <w:p w14:paraId="648287DA" w14:textId="2FE30D11" w:rsidR="009726D4" w:rsidRPr="0050435B" w:rsidRDefault="009726D4" w:rsidP="00032940">
      <w:pPr>
        <w:pStyle w:val="BulletList4"/>
        <w:tabs>
          <w:tab w:val="clear" w:pos="1854"/>
          <w:tab w:val="num" w:pos="2937"/>
        </w:tabs>
        <w:spacing w:line="276" w:lineRule="auto"/>
        <w:jc w:val="left"/>
        <w:rPr>
          <w:rtl/>
        </w:rPr>
      </w:pPr>
      <w:r w:rsidRPr="0050435B">
        <w:rPr>
          <w:rFonts w:hint="cs"/>
          <w:rtl/>
        </w:rPr>
        <w:t>מחיר (עלות) -</w:t>
      </w:r>
      <w:r>
        <w:rPr>
          <w:rFonts w:hint="cs"/>
          <w:rtl/>
        </w:rPr>
        <w:t xml:space="preserve"> יהווה</w:t>
      </w:r>
      <w:r w:rsidRPr="0050435B">
        <w:rPr>
          <w:rFonts w:hint="cs"/>
          <w:rtl/>
        </w:rPr>
        <w:t xml:space="preserve"> </w:t>
      </w:r>
      <w:r w:rsidR="00A85999">
        <w:rPr>
          <w:rFonts w:hint="cs"/>
          <w:b/>
          <w:bCs/>
          <w:rtl/>
        </w:rPr>
        <w:t>67</w:t>
      </w:r>
      <w:r w:rsidR="0078731C">
        <w:rPr>
          <w:rFonts w:hint="cs"/>
          <w:b/>
          <w:bCs/>
          <w:rtl/>
        </w:rPr>
        <w:t>%</w:t>
      </w:r>
      <w:r>
        <w:rPr>
          <w:rFonts w:hint="cs"/>
          <w:rtl/>
        </w:rPr>
        <w:t xml:space="preserve"> </w:t>
      </w:r>
      <w:r w:rsidRPr="0050435B">
        <w:rPr>
          <w:rFonts w:hint="cs"/>
          <w:rtl/>
        </w:rPr>
        <w:t>מהציון המשוקלל של המציע.</w:t>
      </w:r>
    </w:p>
    <w:p w14:paraId="7EA2B4BF" w14:textId="19C51836" w:rsidR="009726D4" w:rsidRDefault="009726D4" w:rsidP="00032940">
      <w:pPr>
        <w:pStyle w:val="BulletList4"/>
        <w:tabs>
          <w:tab w:val="clear" w:pos="1854"/>
          <w:tab w:val="num" w:pos="2937"/>
        </w:tabs>
        <w:spacing w:line="360" w:lineRule="auto"/>
        <w:jc w:val="left"/>
        <w:rPr>
          <w:rStyle w:val="default"/>
          <w:rFonts w:ascii="David" w:hAnsi="David" w:cs="David"/>
          <w:sz w:val="24"/>
          <w:szCs w:val="24"/>
        </w:rPr>
      </w:pPr>
      <w:r w:rsidRPr="0050435B">
        <w:rPr>
          <w:rtl/>
        </w:rPr>
        <w:t>איכות</w:t>
      </w:r>
      <w:r w:rsidRPr="0050435B">
        <w:rPr>
          <w:rFonts w:hint="cs"/>
          <w:rtl/>
        </w:rPr>
        <w:t xml:space="preserve"> (תועלת)</w:t>
      </w:r>
      <w:r w:rsidRPr="0050435B">
        <w:rPr>
          <w:rtl/>
        </w:rPr>
        <w:t xml:space="preserve"> </w:t>
      </w:r>
      <w:r w:rsidRPr="0050435B">
        <w:rPr>
          <w:rFonts w:hint="cs"/>
          <w:rtl/>
        </w:rPr>
        <w:t>-</w:t>
      </w:r>
      <w:r>
        <w:rPr>
          <w:rFonts w:hint="cs"/>
          <w:rtl/>
        </w:rPr>
        <w:t xml:space="preserve"> יהווה</w:t>
      </w:r>
      <w:r w:rsidRPr="0050435B">
        <w:rPr>
          <w:rFonts w:hint="cs"/>
          <w:rtl/>
        </w:rPr>
        <w:t xml:space="preserve"> </w:t>
      </w:r>
      <w:r w:rsidR="00A85999">
        <w:rPr>
          <w:rFonts w:hint="cs"/>
          <w:b/>
          <w:bCs/>
          <w:rtl/>
        </w:rPr>
        <w:t>33%</w:t>
      </w:r>
      <w:r w:rsidRPr="0050435B">
        <w:rPr>
          <w:rtl/>
        </w:rPr>
        <w:t xml:space="preserve"> </w:t>
      </w:r>
      <w:r w:rsidRPr="0050435B">
        <w:rPr>
          <w:rFonts w:hint="cs"/>
          <w:rtl/>
        </w:rPr>
        <w:t>מהציון המשוקלל של המציע</w:t>
      </w:r>
      <w:r w:rsidR="00F22327">
        <w:rPr>
          <w:rFonts w:hint="cs"/>
          <w:rtl/>
        </w:rPr>
        <w:t xml:space="preserve"> בהתבסס על הנוסחה </w:t>
      </w:r>
      <w:r w:rsidR="0006507E">
        <w:rPr>
          <w:rFonts w:hint="cs"/>
          <w:rtl/>
        </w:rPr>
        <w:t>בסעיף 5.</w:t>
      </w:r>
      <w:r w:rsidR="00A850CF">
        <w:rPr>
          <w:rFonts w:hint="cs"/>
          <w:rtl/>
        </w:rPr>
        <w:t>5 במסמך זה</w:t>
      </w:r>
      <w:r w:rsidR="004D42CB">
        <w:rPr>
          <w:rFonts w:hint="cs"/>
          <w:rtl/>
        </w:rPr>
        <w:t>.</w:t>
      </w:r>
    </w:p>
    <w:p w14:paraId="41968B52" w14:textId="69E00ACD" w:rsidR="00B572A9" w:rsidRDefault="00B572A9" w:rsidP="00032940">
      <w:pPr>
        <w:pStyle w:val="NumberList3"/>
        <w:tabs>
          <w:tab w:val="clear" w:pos="1440"/>
          <w:tab w:val="num" w:pos="2523"/>
        </w:tabs>
        <w:spacing w:line="360" w:lineRule="auto"/>
        <w:jc w:val="left"/>
        <w:rPr>
          <w:rStyle w:val="default"/>
          <w:rFonts w:ascii="David" w:hAnsi="David" w:cs="David"/>
          <w:sz w:val="24"/>
          <w:szCs w:val="24"/>
        </w:rPr>
      </w:pPr>
      <w:r w:rsidRPr="000128E6">
        <w:rPr>
          <w:rStyle w:val="default"/>
          <w:rFonts w:ascii="David" w:hAnsi="David" w:cs="David"/>
          <w:sz w:val="24"/>
          <w:szCs w:val="24"/>
          <w:rtl/>
        </w:rPr>
        <w:t xml:space="preserve">לאחר אישור ועדת המכרזים את ציוני האיכות, ייפתחו מעטפות </w:t>
      </w:r>
      <w:r w:rsidRPr="0073468D">
        <w:rPr>
          <w:rStyle w:val="default"/>
          <w:rFonts w:ascii="David" w:hAnsi="David" w:cs="David" w:hint="cs"/>
          <w:sz w:val="24"/>
          <w:szCs w:val="24"/>
          <w:rtl/>
        </w:rPr>
        <w:t>המענה הכספי של המציעים שיעמדו בציון סף האיכות</w:t>
      </w:r>
      <w:r w:rsidRPr="000128E6">
        <w:rPr>
          <w:rStyle w:val="default"/>
          <w:rFonts w:ascii="David" w:hAnsi="David" w:cs="David"/>
          <w:sz w:val="24"/>
          <w:szCs w:val="24"/>
          <w:rtl/>
        </w:rPr>
        <w:t>, ותשוקלל הצעת המחיר שהוגשה על ידי המציע</w:t>
      </w:r>
      <w:r>
        <w:rPr>
          <w:rStyle w:val="default"/>
          <w:rFonts w:ascii="David" w:hAnsi="David" w:cs="David" w:hint="cs"/>
          <w:sz w:val="24"/>
          <w:szCs w:val="24"/>
          <w:rtl/>
        </w:rPr>
        <w:t>.</w:t>
      </w:r>
    </w:p>
    <w:p w14:paraId="476B9750" w14:textId="729F1893" w:rsidR="00B572A9" w:rsidRDefault="00E63CBE" w:rsidP="00032940">
      <w:pPr>
        <w:pStyle w:val="NumberList3"/>
        <w:tabs>
          <w:tab w:val="clear" w:pos="1440"/>
          <w:tab w:val="num" w:pos="2523"/>
        </w:tabs>
        <w:spacing w:line="360" w:lineRule="auto"/>
        <w:jc w:val="left"/>
        <w:rPr>
          <w:rStyle w:val="default"/>
          <w:rFonts w:ascii="David" w:hAnsi="David" w:cs="David"/>
          <w:sz w:val="24"/>
          <w:szCs w:val="24"/>
          <w:lang w:eastAsia="en-US"/>
        </w:rPr>
      </w:pPr>
      <w:r>
        <w:rPr>
          <w:rStyle w:val="default"/>
          <w:rFonts w:ascii="David" w:hAnsi="David" w:cs="David" w:hint="cs"/>
          <w:sz w:val="24"/>
          <w:szCs w:val="24"/>
          <w:rtl/>
        </w:rPr>
        <w:t>חישוב</w:t>
      </w:r>
      <w:r w:rsidR="00B572A9">
        <w:rPr>
          <w:rStyle w:val="default"/>
          <w:rFonts w:ascii="David" w:hAnsi="David" w:cs="David" w:hint="cs"/>
          <w:sz w:val="24"/>
          <w:szCs w:val="24"/>
          <w:rtl/>
        </w:rPr>
        <w:t xml:space="preserve"> של הצע</w:t>
      </w:r>
      <w:r>
        <w:rPr>
          <w:rStyle w:val="default"/>
          <w:rFonts w:ascii="David" w:hAnsi="David" w:cs="David" w:hint="cs"/>
          <w:sz w:val="24"/>
          <w:szCs w:val="24"/>
          <w:rtl/>
        </w:rPr>
        <w:t>ו</w:t>
      </w:r>
      <w:r w:rsidR="00B572A9">
        <w:rPr>
          <w:rStyle w:val="default"/>
          <w:rFonts w:ascii="David" w:hAnsi="David" w:cs="David" w:hint="cs"/>
          <w:sz w:val="24"/>
          <w:szCs w:val="24"/>
          <w:rtl/>
        </w:rPr>
        <w:t xml:space="preserve">ת המחיר יתבצע באופן </w:t>
      </w:r>
      <w:r w:rsidR="00B05D60">
        <w:rPr>
          <w:rStyle w:val="default"/>
          <w:rFonts w:ascii="David" w:hAnsi="David" w:cs="David" w:hint="cs"/>
          <w:sz w:val="24"/>
          <w:szCs w:val="24"/>
          <w:rtl/>
        </w:rPr>
        <w:t>המפורט בפר</w:t>
      </w:r>
      <w:r w:rsidR="00CA351A">
        <w:rPr>
          <w:rStyle w:val="default"/>
          <w:rFonts w:ascii="David" w:hAnsi="David" w:cs="David" w:hint="cs"/>
          <w:sz w:val="24"/>
          <w:szCs w:val="24"/>
          <w:rtl/>
        </w:rPr>
        <w:t>ק</w:t>
      </w:r>
      <w:r w:rsidR="00B05D60">
        <w:rPr>
          <w:rStyle w:val="default"/>
          <w:rFonts w:ascii="David" w:hAnsi="David" w:cs="David" w:hint="cs"/>
          <w:sz w:val="24"/>
          <w:szCs w:val="24"/>
          <w:rtl/>
        </w:rPr>
        <w:t xml:space="preserve"> </w:t>
      </w:r>
      <w:r w:rsidR="00287966">
        <w:rPr>
          <w:rStyle w:val="default"/>
          <w:rFonts w:ascii="David" w:hAnsi="David" w:cs="David" w:hint="cs"/>
          <w:sz w:val="24"/>
          <w:szCs w:val="24"/>
          <w:rtl/>
        </w:rPr>
        <w:t>5 -</w:t>
      </w:r>
      <w:r w:rsidR="004F54D5">
        <w:rPr>
          <w:rStyle w:val="default"/>
          <w:rFonts w:ascii="David" w:hAnsi="David" w:cs="David" w:hint="cs"/>
          <w:sz w:val="24"/>
          <w:szCs w:val="24"/>
          <w:rtl/>
        </w:rPr>
        <w:t xml:space="preserve"> </w:t>
      </w:r>
      <w:r w:rsidR="00B05D60">
        <w:rPr>
          <w:rStyle w:val="default"/>
          <w:rFonts w:ascii="David" w:hAnsi="David" w:cs="David" w:hint="cs"/>
          <w:sz w:val="24"/>
          <w:szCs w:val="24"/>
          <w:rtl/>
        </w:rPr>
        <w:t>עלות.</w:t>
      </w:r>
      <w:r w:rsidR="00A94878">
        <w:rPr>
          <w:rStyle w:val="default"/>
          <w:rFonts w:ascii="David" w:hAnsi="David" w:cs="David" w:hint="cs"/>
          <w:sz w:val="24"/>
          <w:szCs w:val="24"/>
          <w:rtl/>
        </w:rPr>
        <w:t xml:space="preserve"> </w:t>
      </w:r>
    </w:p>
    <w:p w14:paraId="1FD17E22" w14:textId="261F159F" w:rsidR="00B572A9" w:rsidRDefault="00B572A9" w:rsidP="00032940">
      <w:pPr>
        <w:pStyle w:val="afb"/>
        <w:tabs>
          <w:tab w:val="left" w:pos="1035"/>
        </w:tabs>
        <w:spacing w:line="360" w:lineRule="auto"/>
        <w:ind w:left="1440"/>
        <w:rPr>
          <w:rFonts w:asciiTheme="minorBidi" w:hAnsiTheme="minorBidi"/>
          <w:rtl/>
        </w:rPr>
      </w:pPr>
      <w:r w:rsidRPr="00C562E4">
        <w:rPr>
          <w:rStyle w:val="default"/>
          <w:rFonts w:ascii="David" w:hAnsi="David" w:cs="David"/>
          <w:sz w:val="24"/>
          <w:szCs w:val="24"/>
          <w:rtl/>
          <w:lang w:eastAsia="he-IL"/>
        </w:rPr>
        <w:t xml:space="preserve">את מלוא הניקוד (ציון 100) תיתן ועדת המכרזים למציע(ים) עם </w:t>
      </w:r>
      <w:r w:rsidRPr="00C562E4">
        <w:rPr>
          <w:rStyle w:val="default"/>
          <w:rFonts w:ascii="David" w:hAnsi="David" w:cs="David" w:hint="eastAsia"/>
          <w:sz w:val="24"/>
          <w:szCs w:val="24"/>
          <w:rtl/>
          <w:lang w:eastAsia="he-IL"/>
        </w:rPr>
        <w:t>סך</w:t>
      </w:r>
      <w:r w:rsidRPr="00C562E4">
        <w:rPr>
          <w:rStyle w:val="default"/>
          <w:rFonts w:ascii="David" w:hAnsi="David" w:cs="David"/>
          <w:sz w:val="24"/>
          <w:szCs w:val="24"/>
          <w:rtl/>
          <w:lang w:eastAsia="he-IL"/>
        </w:rPr>
        <w:t xml:space="preserve"> העלות (כפי שחושבה לעיל) הנמוכה ביותר. שאר המציעים יקבלו ניקוד באופן יחסי.</w:t>
      </w:r>
      <w:r w:rsidR="003E537A" w:rsidRPr="00C562E4">
        <w:rPr>
          <w:rStyle w:val="default"/>
          <w:rFonts w:ascii="David" w:hAnsi="David" w:cs="David"/>
          <w:sz w:val="24"/>
          <w:szCs w:val="24"/>
          <w:rtl/>
          <w:lang w:eastAsia="he-IL"/>
        </w:rPr>
        <w:t xml:space="preserve"> כך </w:t>
      </w:r>
      <w:r w:rsidR="00CA351A" w:rsidRPr="00C562E4">
        <w:rPr>
          <w:rStyle w:val="default"/>
          <w:rFonts w:ascii="David" w:hAnsi="David" w:cs="David" w:hint="eastAsia"/>
          <w:sz w:val="24"/>
          <w:szCs w:val="24"/>
          <w:rtl/>
          <w:lang w:eastAsia="he-IL"/>
        </w:rPr>
        <w:t>למשל</w:t>
      </w:r>
      <w:r w:rsidR="00CA351A" w:rsidRPr="00C562E4">
        <w:rPr>
          <w:rStyle w:val="default"/>
          <w:rFonts w:ascii="David" w:hAnsi="David" w:cs="David"/>
          <w:sz w:val="24"/>
          <w:szCs w:val="24"/>
          <w:rtl/>
          <w:lang w:eastAsia="he-IL"/>
        </w:rPr>
        <w:t xml:space="preserve"> עלות כוללת שהיא</w:t>
      </w:r>
      <w:r w:rsidR="00A94878">
        <w:rPr>
          <w:rStyle w:val="default"/>
          <w:rFonts w:ascii="David" w:hAnsi="David" w:cs="David"/>
          <w:sz w:val="24"/>
          <w:szCs w:val="24"/>
          <w:rtl/>
          <w:lang w:eastAsia="he-IL"/>
        </w:rPr>
        <w:t xml:space="preserve"> </w:t>
      </w:r>
      <w:r w:rsidR="00BD7150" w:rsidRPr="00C562E4">
        <w:rPr>
          <w:rStyle w:val="default"/>
          <w:rFonts w:ascii="David" w:hAnsi="David" w:cs="David"/>
          <w:sz w:val="24"/>
          <w:szCs w:val="24"/>
          <w:rtl/>
          <w:lang w:eastAsia="he-IL"/>
        </w:rPr>
        <w:t>ב-</w:t>
      </w:r>
      <w:r w:rsidR="00BD7150">
        <w:rPr>
          <w:rFonts w:asciiTheme="minorBidi" w:hAnsiTheme="minorBidi" w:hint="cs"/>
          <w:rtl/>
        </w:rPr>
        <w:t>100% יקרה יותר</w:t>
      </w:r>
      <w:r w:rsidR="00C02B5C">
        <w:rPr>
          <w:rFonts w:asciiTheme="minorBidi" w:hAnsiTheme="minorBidi" w:hint="cs"/>
          <w:rtl/>
        </w:rPr>
        <w:t xml:space="preserve"> </w:t>
      </w:r>
      <w:r w:rsidR="00D476B3">
        <w:rPr>
          <w:rFonts w:asciiTheme="minorBidi" w:hAnsiTheme="minorBidi" w:hint="cs"/>
          <w:rtl/>
        </w:rPr>
        <w:t>מהעלות הנמוכה ביותר תקבל ציון 50</w:t>
      </w:r>
      <w:r w:rsidR="006F0DBB">
        <w:rPr>
          <w:rFonts w:asciiTheme="minorBidi" w:hAnsiTheme="minorBidi" w:hint="cs"/>
          <w:rtl/>
        </w:rPr>
        <w:t>.</w:t>
      </w:r>
    </w:p>
    <w:p w14:paraId="307EB1B8" w14:textId="3B31A7C3" w:rsidR="00BE0017" w:rsidRPr="00D07225" w:rsidRDefault="0038368D" w:rsidP="00032940">
      <w:pPr>
        <w:pStyle w:val="afb"/>
        <w:tabs>
          <w:tab w:val="left" w:pos="1035"/>
        </w:tabs>
        <w:spacing w:line="360" w:lineRule="auto"/>
        <w:ind w:left="1440"/>
        <w:rPr>
          <w:rFonts w:asciiTheme="minorBidi" w:hAnsiTheme="minorBidi"/>
          <w:rtl/>
        </w:rPr>
      </w:pPr>
      <w:r>
        <w:rPr>
          <w:rFonts w:asciiTheme="minorBidi" w:hAnsiTheme="minorBidi" w:hint="cs"/>
          <w:rtl/>
        </w:rPr>
        <w:t>הציון שינתן בסעיף האיכות יהיה אבסולוטי בין 0</w:t>
      </w:r>
      <w:r w:rsidR="0003679A">
        <w:rPr>
          <w:rFonts w:asciiTheme="minorBidi" w:hAnsiTheme="minorBidi" w:hint="cs"/>
          <w:rtl/>
        </w:rPr>
        <w:t xml:space="preserve"> </w:t>
      </w:r>
      <w:r>
        <w:rPr>
          <w:rFonts w:asciiTheme="minorBidi" w:hAnsiTheme="minorBidi" w:hint="cs"/>
          <w:rtl/>
        </w:rPr>
        <w:t>ל-100.</w:t>
      </w:r>
    </w:p>
    <w:p w14:paraId="42FCFB92" w14:textId="77777777" w:rsidR="009726D4" w:rsidRPr="004D2C22" w:rsidRDefault="009726D4" w:rsidP="00E83C5E">
      <w:pPr>
        <w:pStyle w:val="AlphaList2"/>
        <w:numPr>
          <w:ilvl w:val="0"/>
          <w:numId w:val="44"/>
        </w:numPr>
        <w:tabs>
          <w:tab w:val="num" w:pos="2166"/>
        </w:tabs>
        <w:spacing w:line="360" w:lineRule="auto"/>
        <w:jc w:val="left"/>
        <w:rPr>
          <w:rtl/>
        </w:rPr>
      </w:pPr>
      <w:r w:rsidRPr="004D2C22">
        <w:rPr>
          <w:rFonts w:hint="cs"/>
          <w:rtl/>
        </w:rPr>
        <w:t>אופן בחינת ניסיון המציע</w:t>
      </w:r>
      <w:r>
        <w:rPr>
          <w:rFonts w:hint="cs"/>
          <w:rtl/>
        </w:rPr>
        <w:t>:</w:t>
      </w:r>
    </w:p>
    <w:p w14:paraId="7E4BF75D" w14:textId="77777777" w:rsidR="009726D4" w:rsidRDefault="009726D4" w:rsidP="00E83C5E">
      <w:pPr>
        <w:pStyle w:val="Para3"/>
        <w:numPr>
          <w:ilvl w:val="0"/>
          <w:numId w:val="47"/>
        </w:numPr>
        <w:spacing w:line="360" w:lineRule="auto"/>
        <w:jc w:val="left"/>
      </w:pPr>
      <w:r>
        <w:rPr>
          <w:rFonts w:hint="cs"/>
          <w:rtl/>
        </w:rPr>
        <w:t xml:space="preserve">ועדת המשנה תהיה </w:t>
      </w:r>
      <w:r w:rsidRPr="00312877">
        <w:rPr>
          <w:rFonts w:hint="cs"/>
          <w:rtl/>
        </w:rPr>
        <w:t>רשאית לפנות לאנשי הקשר (לכולם או לחלקם) ולגורמים אחרים</w:t>
      </w:r>
      <w:r>
        <w:rPr>
          <w:rFonts w:hint="cs"/>
          <w:rtl/>
        </w:rPr>
        <w:t xml:space="preserve"> על פי שיקול דעתה כחלק מהליכי מקביעת </w:t>
      </w:r>
      <w:r w:rsidRPr="00312877">
        <w:rPr>
          <w:rFonts w:hint="cs"/>
          <w:rtl/>
        </w:rPr>
        <w:t xml:space="preserve">ניקוד </w:t>
      </w:r>
      <w:r>
        <w:rPr>
          <w:rFonts w:hint="cs"/>
          <w:rtl/>
        </w:rPr>
        <w:t xml:space="preserve">האיכות. </w:t>
      </w:r>
    </w:p>
    <w:p w14:paraId="435D9722" w14:textId="77777777" w:rsidR="009726D4" w:rsidRPr="00441923" w:rsidRDefault="009726D4" w:rsidP="00E83C5E">
      <w:pPr>
        <w:pStyle w:val="Para3"/>
        <w:numPr>
          <w:ilvl w:val="0"/>
          <w:numId w:val="47"/>
        </w:numPr>
        <w:spacing w:line="360" w:lineRule="auto"/>
        <w:jc w:val="left"/>
        <w:rPr>
          <w:rtl/>
        </w:rPr>
      </w:pPr>
      <w:r w:rsidRPr="005E3D40">
        <w:rPr>
          <w:rFonts w:hint="eastAsia"/>
          <w:rtl/>
        </w:rPr>
        <w:t>הפנייה</w:t>
      </w:r>
      <w:r w:rsidRPr="005E3D40">
        <w:rPr>
          <w:rtl/>
        </w:rPr>
        <w:t xml:space="preserve"> לאנשי קשר </w:t>
      </w:r>
      <w:r>
        <w:rPr>
          <w:rFonts w:hint="cs"/>
          <w:rtl/>
        </w:rPr>
        <w:t>ואחרים אפשר</w:t>
      </w:r>
      <w:r w:rsidRPr="005E3D40">
        <w:rPr>
          <w:rtl/>
        </w:rPr>
        <w:t xml:space="preserve"> שתכלול בין היתר </w:t>
      </w:r>
      <w:r>
        <w:rPr>
          <w:rFonts w:hint="cs"/>
          <w:rtl/>
        </w:rPr>
        <w:t>קבלת</w:t>
      </w:r>
      <w:r w:rsidRPr="005E3D40">
        <w:rPr>
          <w:rtl/>
        </w:rPr>
        <w:t xml:space="preserve"> חוות דעתם ל</w:t>
      </w:r>
      <w:r w:rsidRPr="005E3D40">
        <w:rPr>
          <w:rFonts w:hint="eastAsia"/>
          <w:rtl/>
        </w:rPr>
        <w:t>רמת</w:t>
      </w:r>
      <w:r w:rsidRPr="005E3D40">
        <w:rPr>
          <w:rtl/>
        </w:rPr>
        <w:t xml:space="preserve"> שירות</w:t>
      </w:r>
      <w:r w:rsidRPr="005E3D40">
        <w:rPr>
          <w:rFonts w:hint="cs"/>
          <w:rtl/>
        </w:rPr>
        <w:t xml:space="preserve">, זמינות, </w:t>
      </w:r>
      <w:r>
        <w:rPr>
          <w:rFonts w:hint="cs"/>
          <w:rtl/>
        </w:rPr>
        <w:t xml:space="preserve">שביעות רצון משירותי המציע ועוד. </w:t>
      </w:r>
      <w:r w:rsidRPr="00D26FEA">
        <w:rPr>
          <w:rFonts w:hint="cs"/>
          <w:rtl/>
        </w:rPr>
        <w:t>על המציע להביא בחשבון את האמור לעיל ולציין בטבלה את הלקוחות המתאימים ביותר</w:t>
      </w:r>
      <w:r>
        <w:rPr>
          <w:rFonts w:hint="cs"/>
          <w:rtl/>
        </w:rPr>
        <w:t>.</w:t>
      </w:r>
    </w:p>
    <w:p w14:paraId="787BC000" w14:textId="77777777" w:rsidR="009726D4" w:rsidRDefault="009726D4" w:rsidP="00E83C5E">
      <w:pPr>
        <w:pStyle w:val="Para3"/>
        <w:numPr>
          <w:ilvl w:val="0"/>
          <w:numId w:val="47"/>
        </w:numPr>
        <w:spacing w:line="360" w:lineRule="auto"/>
        <w:jc w:val="left"/>
      </w:pPr>
      <w:r>
        <w:rPr>
          <w:rFonts w:hint="cs"/>
          <w:rtl/>
        </w:rPr>
        <w:t xml:space="preserve">ועדת המכרזים תהיה רשאית להתחשב בניסיון הנצבר במחב"א בהתקשרויות קודמות עם המציע ככל שהיו. </w:t>
      </w:r>
    </w:p>
    <w:p w14:paraId="3E81B93C" w14:textId="608D3150" w:rsidR="009726D4" w:rsidRPr="0050435B" w:rsidRDefault="009726D4" w:rsidP="00E83C5E">
      <w:pPr>
        <w:pStyle w:val="Para3"/>
        <w:numPr>
          <w:ilvl w:val="0"/>
          <w:numId w:val="47"/>
        </w:numPr>
        <w:spacing w:line="360" w:lineRule="auto"/>
        <w:jc w:val="left"/>
      </w:pPr>
      <w:bookmarkStart w:id="266" w:name="_Toc347230994"/>
      <w:bookmarkStart w:id="267" w:name="_Toc347260695"/>
      <w:r w:rsidRPr="0050435B">
        <w:rPr>
          <w:rtl/>
        </w:rPr>
        <w:t>הצעה זוכה תה</w:t>
      </w:r>
      <w:r w:rsidR="00BE6BE9">
        <w:rPr>
          <w:rFonts w:hint="cs"/>
          <w:rtl/>
        </w:rPr>
        <w:t>י</w:t>
      </w:r>
      <w:r w:rsidRPr="0050435B">
        <w:rPr>
          <w:rtl/>
        </w:rPr>
        <w:t xml:space="preserve">ה זו </w:t>
      </w:r>
      <w:r w:rsidRPr="0050435B">
        <w:rPr>
          <w:rFonts w:hint="cs"/>
          <w:rtl/>
        </w:rPr>
        <w:t>שת</w:t>
      </w:r>
      <w:r w:rsidRPr="0050435B">
        <w:rPr>
          <w:rtl/>
        </w:rPr>
        <w:t>קבל ציון משוקלל איכות</w:t>
      </w:r>
      <w:r w:rsidRPr="0050435B">
        <w:rPr>
          <w:rFonts w:hint="cs"/>
          <w:rtl/>
        </w:rPr>
        <w:t xml:space="preserve"> ו</w:t>
      </w:r>
      <w:r w:rsidRPr="0050435B">
        <w:rPr>
          <w:rtl/>
        </w:rPr>
        <w:t>מחיר גבוה ביותר</w:t>
      </w:r>
      <w:r w:rsidRPr="0050435B">
        <w:rPr>
          <w:rFonts w:hint="cs"/>
          <w:rtl/>
        </w:rPr>
        <w:t>.</w:t>
      </w:r>
      <w:bookmarkEnd w:id="266"/>
      <w:bookmarkEnd w:id="267"/>
    </w:p>
    <w:p w14:paraId="11AC08BE" w14:textId="77777777" w:rsidR="009726D4" w:rsidRPr="00CC1913" w:rsidRDefault="3923A404" w:rsidP="00282828">
      <w:pPr>
        <w:pStyle w:val="20"/>
        <w:rPr>
          <w:rtl/>
        </w:rPr>
      </w:pPr>
      <w:bookmarkStart w:id="268" w:name="_Toc153806536"/>
      <w:r w:rsidRPr="3923A404">
        <w:rPr>
          <w:rtl/>
        </w:rPr>
        <w:t>תוקף ההצעה</w:t>
      </w:r>
      <w:bookmarkEnd w:id="247"/>
      <w:bookmarkEnd w:id="248"/>
      <w:bookmarkEnd w:id="249"/>
      <w:bookmarkEnd w:id="250"/>
      <w:bookmarkEnd w:id="268"/>
    </w:p>
    <w:p w14:paraId="0FD8219D" w14:textId="6208857B" w:rsidR="009726D4" w:rsidRDefault="009726D4" w:rsidP="00536F62">
      <w:pPr>
        <w:pStyle w:val="Para2"/>
        <w:rPr>
          <w:rtl/>
        </w:rPr>
      </w:pPr>
      <w:r>
        <w:rPr>
          <w:rtl/>
        </w:rPr>
        <w:t xml:space="preserve">ההצעה למכרז תהיה בתוקף </w:t>
      </w:r>
      <w:r w:rsidRPr="3923A404">
        <w:rPr>
          <w:rtl/>
        </w:rPr>
        <w:t xml:space="preserve">בהתאם למופיע בסעיף </w:t>
      </w:r>
      <w:r>
        <w:rPr>
          <w:rtl/>
        </w:rPr>
        <w:fldChar w:fldCharType="begin"/>
      </w:r>
      <w:r>
        <w:rPr>
          <w:rtl/>
        </w:rPr>
        <w:instrText xml:space="preserve"> </w:instrText>
      </w:r>
      <w:r>
        <w:rPr>
          <w:rFonts w:hint="cs"/>
        </w:rPr>
        <w:instrText>REF</w:instrText>
      </w:r>
      <w:r w:rsidRPr="3923A404">
        <w:rPr>
          <w:rtl/>
        </w:rPr>
        <w:instrText xml:space="preserve"> _</w:instrText>
      </w:r>
      <w:r>
        <w:rPr>
          <w:rFonts w:hint="cs"/>
        </w:rPr>
        <w:instrText>Ref408992877 \r \h</w:instrText>
      </w:r>
      <w:r>
        <w:rPr>
          <w:rtl/>
        </w:rPr>
        <w:instrText xml:space="preserve">  \* </w:instrText>
      </w:r>
      <w:r>
        <w:instrText>MERGEFORMAT</w:instrText>
      </w:r>
      <w:r>
        <w:rPr>
          <w:rtl/>
        </w:rPr>
        <w:instrText xml:space="preserve"> </w:instrText>
      </w:r>
      <w:r>
        <w:rPr>
          <w:rtl/>
        </w:rPr>
      </w:r>
      <w:r>
        <w:rPr>
          <w:rtl/>
        </w:rPr>
        <w:fldChar w:fldCharType="separate"/>
      </w:r>
      <w:r>
        <w:rPr>
          <w:rtl/>
        </w:rPr>
        <w:t>‏0.1.2</w:t>
      </w:r>
      <w:r>
        <w:rPr>
          <w:rtl/>
        </w:rPr>
        <w:fldChar w:fldCharType="end"/>
      </w:r>
      <w:r w:rsidRPr="3923A404">
        <w:rPr>
          <w:rtl/>
        </w:rPr>
        <w:t xml:space="preserve"> - טבלת ריכוז מועדי המכרז</w:t>
      </w:r>
      <w:r w:rsidRPr="3923A404">
        <w:rPr>
          <w:sz w:val="24"/>
          <w:rtl/>
          <w:lang w:eastAsia="en-US"/>
        </w:rPr>
        <w:t>, בשורה "</w:t>
      </w:r>
      <w:r w:rsidRPr="3923A404">
        <w:rPr>
          <w:rtl/>
        </w:rPr>
        <w:t>מועד תוקף ההצעה"</w:t>
      </w:r>
      <w:r w:rsidR="000C60DD" w:rsidRPr="3923A404">
        <w:rPr>
          <w:rtl/>
        </w:rPr>
        <w:t xml:space="preserve"> וב</w:t>
      </w:r>
      <w:r w:rsidR="00286372" w:rsidRPr="3923A404">
        <w:rPr>
          <w:rtl/>
        </w:rPr>
        <w:t>התאם ל</w:t>
      </w:r>
      <w:r w:rsidR="000C60DD" w:rsidRPr="3923A404">
        <w:rPr>
          <w:rtl/>
        </w:rPr>
        <w:t>סעיף 0.3.5</w:t>
      </w:r>
      <w:r w:rsidR="00286372" w:rsidRPr="3923A404">
        <w:t>.</w:t>
      </w:r>
    </w:p>
    <w:p w14:paraId="718E4D8A" w14:textId="77777777" w:rsidR="009726D4" w:rsidRDefault="3923A404" w:rsidP="00536F62">
      <w:pPr>
        <w:pStyle w:val="Para2"/>
        <w:rPr>
          <w:rtl/>
        </w:rPr>
      </w:pPr>
      <w:r w:rsidRPr="3923A404">
        <w:rPr>
          <w:rtl/>
        </w:rPr>
        <w:t>המציע יאריך את תוקף ההצעה, לבקשת מחב"א, עד לקבלת החלטה סופית של זכייה במכרז זה</w:t>
      </w:r>
      <w:r w:rsidR="009726D4" w:rsidRPr="3923A404">
        <w:rPr>
          <w:rtl/>
        </w:rPr>
        <w:t>.</w:t>
      </w:r>
    </w:p>
    <w:p w14:paraId="7B41883D" w14:textId="77777777" w:rsidR="009726D4" w:rsidRPr="004D2C22" w:rsidRDefault="3923A404" w:rsidP="00282828">
      <w:pPr>
        <w:pStyle w:val="20"/>
      </w:pPr>
      <w:bookmarkStart w:id="269" w:name="_Toc338763792"/>
      <w:bookmarkStart w:id="270" w:name="_Toc339875075"/>
      <w:bookmarkStart w:id="271" w:name="_Toc339880092"/>
      <w:bookmarkStart w:id="272" w:name="_Toc370761946"/>
      <w:bookmarkStart w:id="273" w:name="_Ref408994448"/>
      <w:bookmarkStart w:id="274" w:name="_Toc417807400"/>
      <w:bookmarkStart w:id="275" w:name="_Toc356461789"/>
      <w:bookmarkStart w:id="276" w:name="_Toc153806537"/>
      <w:r w:rsidRPr="3923A404">
        <w:rPr>
          <w:rtl/>
        </w:rPr>
        <w:lastRenderedPageBreak/>
        <w:t>הסכם התקשרות חתום בראשי תיבות</w:t>
      </w:r>
      <w:bookmarkEnd w:id="269"/>
      <w:bookmarkEnd w:id="270"/>
      <w:bookmarkEnd w:id="271"/>
      <w:bookmarkEnd w:id="272"/>
      <w:bookmarkEnd w:id="273"/>
      <w:bookmarkEnd w:id="274"/>
      <w:bookmarkEnd w:id="276"/>
      <w:r w:rsidRPr="3923A404">
        <w:t xml:space="preserve"> </w:t>
      </w:r>
      <w:bookmarkEnd w:id="275"/>
    </w:p>
    <w:p w14:paraId="30C048B7" w14:textId="141538C7" w:rsidR="00FD7EBF" w:rsidRDefault="00FD7EBF" w:rsidP="00536F62">
      <w:pPr>
        <w:pStyle w:val="Para2"/>
        <w:rPr>
          <w:rtl/>
        </w:rPr>
      </w:pPr>
      <w:r w:rsidRPr="00FD7EBF">
        <w:rPr>
          <w:rtl/>
        </w:rPr>
        <w:t>במכרז רשאים להשתתף רק מציעים העונים במועד הגשת ההצעה על כל התנאים המפורטים בסעיף 0.6</w:t>
      </w:r>
      <w:r w:rsidR="009442C9">
        <w:rPr>
          <w:rFonts w:hint="cs"/>
          <w:rtl/>
        </w:rPr>
        <w:t xml:space="preserve"> </w:t>
      </w:r>
      <w:r w:rsidRPr="00FD7EBF">
        <w:rPr>
          <w:rtl/>
        </w:rPr>
        <w:t>ו-0.9</w:t>
      </w:r>
      <w:r w:rsidR="009442C9">
        <w:rPr>
          <w:rFonts w:hint="cs"/>
          <w:rtl/>
        </w:rPr>
        <w:t xml:space="preserve">. </w:t>
      </w:r>
      <w:r w:rsidRPr="00FD7EBF">
        <w:rPr>
          <w:rtl/>
        </w:rPr>
        <w:t>מציע או הצעה שאינם עומדים בכל התנאים – יפסלו.</w:t>
      </w:r>
    </w:p>
    <w:p w14:paraId="1C147596" w14:textId="29294EC9" w:rsidR="009726D4" w:rsidRPr="00DD6038" w:rsidRDefault="009726D4" w:rsidP="00536F62">
      <w:pPr>
        <w:pStyle w:val="Para2"/>
        <w:rPr>
          <w:rtl/>
        </w:rPr>
      </w:pPr>
      <w:r w:rsidRPr="00DD6038">
        <w:rPr>
          <w:rFonts w:hint="cs"/>
          <w:rtl/>
        </w:rPr>
        <w:t xml:space="preserve">המציע יחתום על הסכם ההתקשרות המצורף להלן כנספח </w:t>
      </w:r>
      <w:hyperlink w:anchor="_נספח_0.9_" w:history="1">
        <w:r w:rsidRPr="00917BD5">
          <w:rPr>
            <w:rtl/>
          </w:rPr>
          <w:t>0.9</w:t>
        </w:r>
      </w:hyperlink>
      <w:r w:rsidRPr="00DD6038">
        <w:rPr>
          <w:rFonts w:hint="cs"/>
          <w:rtl/>
        </w:rPr>
        <w:t>. ההסכם ייחתם בראשי תיבות על ידי מורשה/י החתימה של המציע ויוחתם בחותמת התאגיד בכל עמוד מעמודיו וכן בחתימה מלאה ובחותמת התאגיד במקום המיועד לכך בסוף ההסכם.</w:t>
      </w:r>
      <w:r>
        <w:rPr>
          <w:rFonts w:hint="cs"/>
          <w:rtl/>
        </w:rPr>
        <w:t xml:space="preserve"> </w:t>
      </w:r>
    </w:p>
    <w:p w14:paraId="57EFC4D9" w14:textId="77777777" w:rsidR="009726D4" w:rsidRDefault="009726D4" w:rsidP="00536F62">
      <w:pPr>
        <w:pStyle w:val="Para2"/>
        <w:rPr>
          <w:rtl/>
        </w:rPr>
      </w:pPr>
      <w:r w:rsidRPr="00DD6038">
        <w:rPr>
          <w:rFonts w:hint="cs"/>
          <w:rtl/>
        </w:rPr>
        <w:t>חתימה זו מעידה על הסכמת המציע לתנאי ההסכם</w:t>
      </w:r>
      <w:r>
        <w:rPr>
          <w:rFonts w:hint="cs"/>
          <w:rtl/>
        </w:rPr>
        <w:t>.</w:t>
      </w:r>
      <w:r w:rsidRPr="00DD6038">
        <w:rPr>
          <w:rFonts w:hint="cs"/>
          <w:rtl/>
        </w:rPr>
        <w:t xml:space="preserve"> השלמת החתימות והפרטים </w:t>
      </w:r>
      <w:r>
        <w:rPr>
          <w:rFonts w:hint="cs"/>
          <w:rtl/>
        </w:rPr>
        <w:t xml:space="preserve">כגון עדכון ההסכם בעקבות מענה לשאלות הבהרה והגשת נספחים (ערבות ביצוע, ביטוח וכדומה), </w:t>
      </w:r>
      <w:r w:rsidRPr="00DD6038">
        <w:rPr>
          <w:rFonts w:hint="cs"/>
          <w:rtl/>
        </w:rPr>
        <w:t xml:space="preserve">תעשה </w:t>
      </w:r>
      <w:r>
        <w:rPr>
          <w:rFonts w:hint="cs"/>
          <w:rtl/>
        </w:rPr>
        <w:t xml:space="preserve">בתוך 30 יום מיום הכרזת ועדת המכרזים על המועמד להיות </w:t>
      </w:r>
      <w:r w:rsidRPr="00DD6038">
        <w:rPr>
          <w:rFonts w:hint="cs"/>
          <w:rtl/>
        </w:rPr>
        <w:t>ה</w:t>
      </w:r>
      <w:r>
        <w:rPr>
          <w:rFonts w:hint="cs"/>
          <w:rtl/>
        </w:rPr>
        <w:t>ספק</w:t>
      </w:r>
      <w:r w:rsidRPr="00DD6038">
        <w:rPr>
          <w:rFonts w:hint="cs"/>
          <w:rtl/>
        </w:rPr>
        <w:t xml:space="preserve"> </w:t>
      </w:r>
      <w:r>
        <w:rPr>
          <w:rFonts w:hint="cs"/>
          <w:rtl/>
        </w:rPr>
        <w:t>הזוכה</w:t>
      </w:r>
      <w:r w:rsidRPr="00DD6038">
        <w:rPr>
          <w:rFonts w:hint="cs"/>
          <w:rtl/>
        </w:rPr>
        <w:t xml:space="preserve">. </w:t>
      </w:r>
    </w:p>
    <w:p w14:paraId="245F8C01" w14:textId="77777777" w:rsidR="009726D4" w:rsidRPr="00EB05C9" w:rsidRDefault="009726D4" w:rsidP="0060422B">
      <w:pPr>
        <w:pStyle w:val="011"/>
        <w:rPr>
          <w:rtl/>
        </w:rPr>
      </w:pPr>
      <w:bookmarkStart w:id="277" w:name="_Toc12363405"/>
      <w:bookmarkStart w:id="278" w:name="_Toc64691796"/>
      <w:bookmarkStart w:id="279" w:name="_Toc78122947"/>
      <w:bookmarkStart w:id="280" w:name="_Toc78167877"/>
      <w:bookmarkStart w:id="281" w:name="_Toc135452250"/>
      <w:bookmarkStart w:id="282" w:name="_Toc199005527"/>
      <w:bookmarkStart w:id="283" w:name="_Toc252804651"/>
      <w:bookmarkStart w:id="284" w:name="_Toc252805651"/>
      <w:bookmarkStart w:id="285" w:name="_Toc330168541"/>
      <w:bookmarkStart w:id="286" w:name="_Toc340144976"/>
      <w:bookmarkStart w:id="287" w:name="_Toc340471368"/>
      <w:bookmarkStart w:id="288" w:name="_Toc370761955"/>
      <w:bookmarkStart w:id="289" w:name="_Ref408995070"/>
      <w:bookmarkStart w:id="290" w:name="_Toc417807408"/>
      <w:bookmarkEnd w:id="251"/>
      <w:bookmarkEnd w:id="252"/>
      <w:bookmarkEnd w:id="253"/>
      <w:bookmarkEnd w:id="254"/>
      <w:bookmarkEnd w:id="255"/>
      <w:bookmarkEnd w:id="256"/>
      <w:bookmarkEnd w:id="257"/>
      <w:bookmarkEnd w:id="258"/>
      <w:bookmarkEnd w:id="259"/>
      <w:bookmarkEnd w:id="260"/>
      <w:r w:rsidRPr="0050435B">
        <w:rPr>
          <w:rFonts w:hint="cs"/>
          <w:rtl/>
        </w:rPr>
        <w:t>מועד כניסת ההתקשרות לתוקף</w:t>
      </w:r>
    </w:p>
    <w:p w14:paraId="008ACDAC" w14:textId="77777777" w:rsidR="009726D4" w:rsidRPr="0050435B" w:rsidRDefault="009726D4" w:rsidP="00536F62">
      <w:pPr>
        <w:pStyle w:val="Para2"/>
        <w:rPr>
          <w:rtl/>
        </w:rPr>
      </w:pPr>
      <w:r w:rsidRPr="0050435B">
        <w:rPr>
          <w:rFonts w:hint="cs"/>
          <w:rtl/>
        </w:rPr>
        <w:t xml:space="preserve">מועד כניסת ההתקשרות לתוקף מותנה בהשלמות </w:t>
      </w:r>
      <w:r>
        <w:rPr>
          <w:rFonts w:hint="cs"/>
          <w:rtl/>
        </w:rPr>
        <w:t xml:space="preserve">האמורות </w:t>
      </w:r>
      <w:r w:rsidRPr="0050435B">
        <w:rPr>
          <w:rFonts w:hint="cs"/>
          <w:rtl/>
        </w:rPr>
        <w:t>בסעיף 0.9 לעיל, עם השלמת החתימות והפרטים המועמד להיות הספק הזוכה יוכרז כספק הזוכה בפועל.</w:t>
      </w:r>
    </w:p>
    <w:p w14:paraId="6800E1A6" w14:textId="77777777" w:rsidR="009726D4" w:rsidRDefault="3923A404" w:rsidP="00282828">
      <w:pPr>
        <w:pStyle w:val="20"/>
        <w:rPr>
          <w:rtl/>
        </w:rPr>
      </w:pPr>
      <w:bookmarkStart w:id="291" w:name="_Toc153806538"/>
      <w:r w:rsidRPr="3923A404">
        <w:rPr>
          <w:rtl/>
        </w:rPr>
        <w:t xml:space="preserve">זכויות </w:t>
      </w:r>
      <w:bookmarkEnd w:id="277"/>
      <w:r w:rsidRPr="3923A404">
        <w:rPr>
          <w:rtl/>
        </w:rPr>
        <w:t>עורך המכרז</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04DD96EB" w14:textId="77777777" w:rsidR="009726D4" w:rsidRPr="00EB05C9" w:rsidRDefault="009726D4" w:rsidP="00D431FA">
      <w:pPr>
        <w:pStyle w:val="011"/>
        <w:rPr>
          <w:rtl/>
        </w:rPr>
      </w:pPr>
      <w:bookmarkStart w:id="292" w:name="_Toc33172806"/>
      <w:bookmarkStart w:id="293" w:name="_Toc33254594"/>
      <w:bookmarkStart w:id="294" w:name="_Toc78122949"/>
      <w:bookmarkStart w:id="295" w:name="_Toc78167879"/>
      <w:bookmarkStart w:id="296" w:name="_Toc135452252"/>
      <w:bookmarkStart w:id="297" w:name="_Toc199005529"/>
      <w:bookmarkStart w:id="298" w:name="_Toc252804653"/>
      <w:bookmarkStart w:id="299" w:name="_Toc252805653"/>
      <w:bookmarkStart w:id="300" w:name="_Toc330168542"/>
      <w:bookmarkStart w:id="301" w:name="_Toc340144977"/>
      <w:bookmarkStart w:id="302" w:name="_Toc340471369"/>
      <w:bookmarkStart w:id="303" w:name="_Toc370761957"/>
      <w:bookmarkStart w:id="304" w:name="_Toc417807410"/>
      <w:r w:rsidRPr="00C943BE">
        <w:rPr>
          <w:rtl/>
        </w:rPr>
        <w:t>ביטול המכרז</w:t>
      </w:r>
      <w:bookmarkEnd w:id="292"/>
      <w:bookmarkEnd w:id="293"/>
      <w:bookmarkEnd w:id="294"/>
      <w:bookmarkEnd w:id="295"/>
      <w:bookmarkEnd w:id="296"/>
      <w:bookmarkEnd w:id="297"/>
      <w:bookmarkEnd w:id="298"/>
      <w:bookmarkEnd w:id="299"/>
      <w:bookmarkEnd w:id="300"/>
      <w:bookmarkEnd w:id="301"/>
      <w:bookmarkEnd w:id="302"/>
      <w:bookmarkEnd w:id="303"/>
      <w:bookmarkEnd w:id="304"/>
    </w:p>
    <w:p w14:paraId="43F36CBE" w14:textId="77777777" w:rsidR="009726D4" w:rsidRDefault="009726D4" w:rsidP="00536F62">
      <w:pPr>
        <w:pStyle w:val="Para2"/>
        <w:rPr>
          <w:rtl/>
        </w:rPr>
      </w:pPr>
      <w:bookmarkStart w:id="305" w:name="_Toc33172807"/>
      <w:bookmarkStart w:id="306" w:name="_Toc33254595"/>
      <w:bookmarkStart w:id="307" w:name="_Toc78122950"/>
      <w:bookmarkStart w:id="308" w:name="_Toc78167880"/>
      <w:bookmarkStart w:id="309" w:name="_Toc135452253"/>
      <w:r>
        <w:rPr>
          <w:rFonts w:hint="cs"/>
          <w:rtl/>
        </w:rPr>
        <w:t xml:space="preserve">ועדת המכרזים של מחב"א </w:t>
      </w:r>
      <w:r>
        <w:rPr>
          <w:rtl/>
        </w:rPr>
        <w:t>רשאי</w:t>
      </w:r>
      <w:r>
        <w:rPr>
          <w:rFonts w:hint="cs"/>
          <w:rtl/>
        </w:rPr>
        <w:t>ת</w:t>
      </w:r>
      <w:r>
        <w:rPr>
          <w:rtl/>
        </w:rPr>
        <w:t xml:space="preserve"> על פי שיקול דעת</w:t>
      </w:r>
      <w:r>
        <w:rPr>
          <w:rFonts w:hint="cs"/>
          <w:rtl/>
        </w:rPr>
        <w:t>ה המוחלט ו</w:t>
      </w:r>
      <w:r>
        <w:rPr>
          <w:rtl/>
        </w:rPr>
        <w:t>הבלעדי, לבטל את המכרז או לפרסם מכרז חדש</w:t>
      </w:r>
      <w:r>
        <w:rPr>
          <w:rFonts w:hint="cs"/>
          <w:rtl/>
        </w:rPr>
        <w:t xml:space="preserve"> במקומו</w:t>
      </w:r>
      <w:r>
        <w:rPr>
          <w:rtl/>
        </w:rPr>
        <w:t>. אם המכרז יבוטל לפני בחירת הזוכה, ההודעה על ביטולו תישלח לכל המציעים אשר הגישו הצעות למכרז.</w:t>
      </w:r>
    </w:p>
    <w:p w14:paraId="6C9F97C7" w14:textId="77777777" w:rsidR="009726D4" w:rsidRDefault="009726D4" w:rsidP="00536F62">
      <w:pPr>
        <w:pStyle w:val="Para2"/>
        <w:rPr>
          <w:rtl/>
        </w:rPr>
      </w:pPr>
      <w:r>
        <w:rPr>
          <w:rtl/>
        </w:rPr>
        <w:t>במקרה של ביטול המכרז, לא יינתן פיצוי למציעים בכל צורה שהיא.</w:t>
      </w:r>
    </w:p>
    <w:p w14:paraId="418E9691" w14:textId="77777777" w:rsidR="009726D4" w:rsidRPr="00EB05C9" w:rsidRDefault="009726D4" w:rsidP="00D431FA">
      <w:pPr>
        <w:pStyle w:val="011"/>
        <w:rPr>
          <w:rtl/>
        </w:rPr>
      </w:pPr>
      <w:bookmarkStart w:id="310" w:name="_Toc417807412"/>
      <w:bookmarkStart w:id="311" w:name="_Toc108246032"/>
      <w:bookmarkStart w:id="312" w:name="_Toc135452256"/>
      <w:bookmarkStart w:id="313" w:name="_Toc199005532"/>
      <w:bookmarkStart w:id="314" w:name="_Toc252804656"/>
      <w:bookmarkStart w:id="315" w:name="_Toc252805656"/>
      <w:bookmarkStart w:id="316" w:name="_Toc330168545"/>
      <w:bookmarkStart w:id="317" w:name="_Toc340144980"/>
      <w:bookmarkStart w:id="318" w:name="_Toc340471372"/>
      <w:bookmarkStart w:id="319" w:name="_Toc370761959"/>
      <w:bookmarkEnd w:id="305"/>
      <w:bookmarkEnd w:id="306"/>
      <w:bookmarkEnd w:id="307"/>
      <w:bookmarkEnd w:id="308"/>
      <w:bookmarkEnd w:id="309"/>
      <w:r w:rsidRPr="00C943BE">
        <w:rPr>
          <w:rFonts w:hint="cs"/>
          <w:rtl/>
        </w:rPr>
        <w:t>שאלות הבהרה</w:t>
      </w:r>
      <w:bookmarkEnd w:id="310"/>
    </w:p>
    <w:p w14:paraId="16331A76" w14:textId="77777777" w:rsidR="009726D4" w:rsidRDefault="009726D4" w:rsidP="00536F62">
      <w:pPr>
        <w:pStyle w:val="Para2"/>
        <w:rPr>
          <w:rtl/>
        </w:rPr>
      </w:pPr>
      <w:r>
        <w:rPr>
          <w:rtl/>
        </w:rPr>
        <w:t xml:space="preserve">ועדת המכרזים ו/או מי שיוסמך מטעמה רשאית לבקש מכל מציע, בכל שלב של </w:t>
      </w:r>
      <w:r>
        <w:rPr>
          <w:rFonts w:hint="cs"/>
          <w:rtl/>
        </w:rPr>
        <w:t xml:space="preserve">הליך </w:t>
      </w:r>
      <w:r>
        <w:rPr>
          <w:rtl/>
        </w:rPr>
        <w:t>המכרז, הבהרות בכתב או בעל פה להצעה</w:t>
      </w:r>
      <w:r>
        <w:rPr>
          <w:rFonts w:hint="cs"/>
          <w:rtl/>
        </w:rPr>
        <w:t xml:space="preserve"> כולה או מקצתה</w:t>
      </w:r>
      <w:r>
        <w:rPr>
          <w:rtl/>
        </w:rPr>
        <w:t>, ובלבד שלא יהיה בכך כדי לאפשר למציע לשנות את הצעתו או להעניק לו יתרון בלתי הוגן על מציעים אחרים. ההבהרות יהיו חלק בלתי נפרד מההצעה.</w:t>
      </w:r>
    </w:p>
    <w:p w14:paraId="418AD5EB" w14:textId="77777777" w:rsidR="009726D4" w:rsidRDefault="009726D4" w:rsidP="00536F62">
      <w:pPr>
        <w:pStyle w:val="Para2"/>
        <w:rPr>
          <w:rtl/>
        </w:rPr>
      </w:pPr>
      <w:r>
        <w:rPr>
          <w:rtl/>
        </w:rPr>
        <w:t>ועדת המכרזים ו/או מי שיוסמך מטעמה רשאית לדרוש מכל מציע השלמת מידע חסר, המלצות או אישורים המתייחסים לדרישות המפורטות במכרז, לצורך בחינת עמידתו של המציע בתנאי המכרז, וכן לבצע כל פעולה אחרת הדרושה לבחינת ההצעה</w:t>
      </w:r>
      <w:r>
        <w:rPr>
          <w:rFonts w:hint="cs"/>
          <w:rtl/>
        </w:rPr>
        <w:t>, לרבות ביקור במתקני המציע</w:t>
      </w:r>
      <w:r>
        <w:rPr>
          <w:rtl/>
        </w:rPr>
        <w:t>.</w:t>
      </w:r>
    </w:p>
    <w:p w14:paraId="063D62EE" w14:textId="77777777" w:rsidR="009726D4" w:rsidRDefault="009726D4" w:rsidP="00536F62">
      <w:pPr>
        <w:pStyle w:val="Para2"/>
        <w:rPr>
          <w:rtl/>
        </w:rPr>
      </w:pPr>
      <w:r>
        <w:rPr>
          <w:rtl/>
        </w:rPr>
        <w:t>ועדת המכרזים ו/או מי שיוסמך מטעמה רשאית להורות על תיקון פגם שנפל בהצעה או להבליג על הפגם, אם מצאה כי אין בכך כדי לפגוע בשוויון בין המציעים וכי החלטה זו משרתת באופן המרבי את טובת</w:t>
      </w:r>
      <w:r>
        <w:rPr>
          <w:rFonts w:hint="cs"/>
          <w:rtl/>
        </w:rPr>
        <w:t xml:space="preserve"> מחב"א</w:t>
      </w:r>
      <w:r>
        <w:rPr>
          <w:rtl/>
        </w:rPr>
        <w:t xml:space="preserve"> ואת תכליתו של מכרז זה.</w:t>
      </w:r>
    </w:p>
    <w:p w14:paraId="7C08EDAB" w14:textId="77777777" w:rsidR="009726D4" w:rsidRPr="00EB05C9" w:rsidRDefault="009726D4" w:rsidP="00D431FA">
      <w:pPr>
        <w:pStyle w:val="011"/>
      </w:pPr>
      <w:bookmarkStart w:id="320" w:name="_Toc417807413"/>
      <w:r w:rsidRPr="00C943BE">
        <w:rPr>
          <w:rFonts w:hint="cs"/>
          <w:rtl/>
        </w:rPr>
        <w:t>פסילת הצעה</w:t>
      </w:r>
      <w:bookmarkEnd w:id="320"/>
    </w:p>
    <w:p w14:paraId="7D92B593" w14:textId="77777777" w:rsidR="009726D4" w:rsidRDefault="009726D4" w:rsidP="00536F62">
      <w:pPr>
        <w:pStyle w:val="Para2"/>
      </w:pPr>
      <w:r>
        <w:rPr>
          <w:rFonts w:hint="cs"/>
          <w:rtl/>
        </w:rPr>
        <w:t xml:space="preserve">המציע מתחייב שלא לתאם מחירים / הצעות עם מציעים אחרים, ולא לבוא בהסדרים עם מציעים פוטנציאליים אחרים. המציע מצהיר כי הוא מודע לכך שכל פעולה בניגוד לאמור לעיל עלולה להוות עבירה פלילית בין היתר בהיותה בגדר הסדר כובל. </w:t>
      </w:r>
    </w:p>
    <w:p w14:paraId="004CBD5F" w14:textId="77777777" w:rsidR="009726D4" w:rsidRPr="00F45A65" w:rsidRDefault="009726D4" w:rsidP="00536F62">
      <w:pPr>
        <w:pStyle w:val="Para2"/>
      </w:pPr>
      <w:r>
        <w:rPr>
          <w:rFonts w:hint="cs"/>
          <w:rtl/>
        </w:rPr>
        <w:lastRenderedPageBreak/>
        <w:t>וועדת המכרזים של מחב</w:t>
      </w:r>
      <w:r>
        <w:rPr>
          <w:rtl/>
        </w:rPr>
        <w:t>"</w:t>
      </w:r>
      <w:r>
        <w:rPr>
          <w:rFonts w:hint="cs"/>
          <w:rtl/>
        </w:rPr>
        <w:t>א תהיה רשאית על פי שיקול דעתה המוחלט לפסול הצעות בהן קיים לדעתה חשש לתאום פסול כאמור</w:t>
      </w:r>
      <w:r w:rsidRPr="00F45A65">
        <w:rPr>
          <w:rFonts w:hint="cs"/>
          <w:rtl/>
        </w:rPr>
        <w:t>.</w:t>
      </w:r>
    </w:p>
    <w:p w14:paraId="1B098775" w14:textId="77777777" w:rsidR="009726D4" w:rsidRDefault="009726D4" w:rsidP="00536F62">
      <w:pPr>
        <w:pStyle w:val="Para2"/>
      </w:pPr>
      <w:r>
        <w:rPr>
          <w:rFonts w:hint="cs"/>
          <w:rtl/>
        </w:rPr>
        <w:t>ועדת המכרזים שומרת לעצמה את הזכות לפסול הצעה, בין היתר, מבין המקרים הבאים:</w:t>
      </w:r>
    </w:p>
    <w:p w14:paraId="579E51D8" w14:textId="77777777" w:rsidR="009726D4" w:rsidRDefault="009726D4" w:rsidP="00E83C5E">
      <w:pPr>
        <w:pStyle w:val="AlphaList2"/>
        <w:numPr>
          <w:ilvl w:val="0"/>
          <w:numId w:val="83"/>
        </w:numPr>
        <w:tabs>
          <w:tab w:val="num" w:pos="2166"/>
        </w:tabs>
        <w:spacing w:line="360" w:lineRule="auto"/>
        <w:jc w:val="left"/>
        <w:rPr>
          <w:rtl/>
        </w:rPr>
      </w:pPr>
      <w:r>
        <w:rPr>
          <w:rtl/>
        </w:rPr>
        <w:t>הצעה מסויגת או מותנית</w:t>
      </w:r>
    </w:p>
    <w:p w14:paraId="6FB6B87D" w14:textId="77777777" w:rsidR="009726D4" w:rsidRDefault="009726D4" w:rsidP="00E83C5E">
      <w:pPr>
        <w:pStyle w:val="BulletList3"/>
        <w:numPr>
          <w:ilvl w:val="0"/>
          <w:numId w:val="84"/>
        </w:numPr>
        <w:spacing w:line="360" w:lineRule="auto"/>
        <w:jc w:val="left"/>
      </w:pPr>
      <w:r>
        <w:rPr>
          <w:rtl/>
        </w:rPr>
        <w:t xml:space="preserve">מציע לא יסייג את הצעתו או יתנה אותה באופן שאינו עולה בקנה אחד עם דרישות המכרז, ובכלל זה ימנע מכל שינוי, הסתייגות או התניה על דרישות </w:t>
      </w:r>
      <w:r>
        <w:rPr>
          <w:rFonts w:hint="cs"/>
          <w:rtl/>
        </w:rPr>
        <w:t>ההסכם</w:t>
      </w:r>
      <w:r>
        <w:rPr>
          <w:rtl/>
        </w:rPr>
        <w:t xml:space="preserve"> ונספחיו. </w:t>
      </w:r>
    </w:p>
    <w:p w14:paraId="4FD07843" w14:textId="270A5BCA" w:rsidR="009726D4" w:rsidRPr="00CC1913" w:rsidRDefault="009726D4" w:rsidP="00E83C5E">
      <w:pPr>
        <w:pStyle w:val="BulletList3"/>
        <w:numPr>
          <w:ilvl w:val="0"/>
          <w:numId w:val="84"/>
        </w:numPr>
        <w:spacing w:line="360" w:lineRule="auto"/>
        <w:jc w:val="left"/>
        <w:rPr>
          <w:rtl/>
        </w:rPr>
      </w:pPr>
      <w:r>
        <w:rPr>
          <w:rFonts w:hint="cs"/>
          <w:rtl/>
        </w:rPr>
        <w:t>מ</w:t>
      </w:r>
      <w:r>
        <w:rPr>
          <w:rtl/>
        </w:rPr>
        <w:t>ציע הסבור כי דרישות המכרז ראויות להתניה או להסתייגות, רשאי להעלות את השגותיו או את הערותיו במסגרת הליך ההבהרות בלבד</w:t>
      </w:r>
      <w:r>
        <w:rPr>
          <w:rFonts w:hint="cs"/>
          <w:rtl/>
        </w:rPr>
        <w:t>. וועדת המכרזים ת</w:t>
      </w:r>
      <w:r w:rsidRPr="00CC1913">
        <w:rPr>
          <w:rtl/>
        </w:rPr>
        <w:t>שקול את פנייתו ו</w:t>
      </w:r>
      <w:r>
        <w:rPr>
          <w:rFonts w:hint="cs"/>
          <w:rtl/>
        </w:rPr>
        <w:t>תשיב לו</w:t>
      </w:r>
      <w:r w:rsidRPr="00CC1913">
        <w:rPr>
          <w:rtl/>
        </w:rPr>
        <w:t>, הכ</w:t>
      </w:r>
      <w:r>
        <w:rPr>
          <w:rFonts w:hint="cs"/>
          <w:rtl/>
        </w:rPr>
        <w:t>ו</w:t>
      </w:r>
      <w:r w:rsidRPr="00CC1913">
        <w:rPr>
          <w:rtl/>
        </w:rPr>
        <w:t>ל בהתאם לקבוע בסעיף</w:t>
      </w:r>
      <w:r w:rsidRPr="00CC1913">
        <w:rPr>
          <w:rFonts w:hint="cs"/>
          <w:rtl/>
        </w:rPr>
        <w:t xml:space="preserve"> </w:t>
      </w:r>
      <w:r>
        <w:rPr>
          <w:rtl/>
        </w:rPr>
        <w:fldChar w:fldCharType="begin"/>
      </w:r>
      <w:r>
        <w:rPr>
          <w:rtl/>
        </w:rPr>
        <w:instrText xml:space="preserve"> </w:instrText>
      </w:r>
      <w:r>
        <w:instrText>REF</w:instrText>
      </w:r>
      <w:r>
        <w:rPr>
          <w:rtl/>
        </w:rPr>
        <w:instrText xml:space="preserve"> _</w:instrText>
      </w:r>
      <w:r>
        <w:instrText>Ref409518970 \r \h</w:instrText>
      </w:r>
      <w:r>
        <w:rPr>
          <w:rtl/>
        </w:rPr>
        <w:instrText xml:space="preserve">  \* </w:instrText>
      </w:r>
      <w:r>
        <w:instrText>MERGEFORMAT</w:instrText>
      </w:r>
      <w:r>
        <w:rPr>
          <w:rtl/>
        </w:rPr>
        <w:instrText xml:space="preserve"> </w:instrText>
      </w:r>
      <w:r>
        <w:rPr>
          <w:rtl/>
        </w:rPr>
      </w:r>
      <w:r>
        <w:rPr>
          <w:rtl/>
        </w:rPr>
        <w:fldChar w:fldCharType="separate"/>
      </w:r>
      <w:r>
        <w:rPr>
          <w:rtl/>
        </w:rPr>
        <w:t>‏0</w:t>
      </w:r>
      <w:r>
        <w:rPr>
          <w:rtl/>
        </w:rPr>
        <w:fldChar w:fldCharType="end"/>
      </w:r>
      <w:r w:rsidR="00C713E2">
        <w:rPr>
          <w:rFonts w:hint="cs"/>
          <w:rtl/>
        </w:rPr>
        <w:t>.</w:t>
      </w:r>
      <w:r w:rsidR="00BC04A6">
        <w:rPr>
          <w:rFonts w:hint="cs"/>
          <w:rtl/>
        </w:rPr>
        <w:t>3.3</w:t>
      </w:r>
      <w:r>
        <w:rPr>
          <w:rFonts w:hint="cs"/>
          <w:rtl/>
        </w:rPr>
        <w:t xml:space="preserve"> </w:t>
      </w:r>
      <w:r w:rsidRPr="00CC1913">
        <w:rPr>
          <w:rtl/>
        </w:rPr>
        <w:t>לעיל.</w:t>
      </w:r>
      <w:r w:rsidRPr="00CC1913">
        <w:rPr>
          <w:rFonts w:hint="cs"/>
          <w:rtl/>
        </w:rPr>
        <w:t xml:space="preserve"> אין להסתייג או לה</w:t>
      </w:r>
      <w:r w:rsidR="00D60B04">
        <w:rPr>
          <w:rFonts w:hint="cs"/>
          <w:rtl/>
        </w:rPr>
        <w:t>ס</w:t>
      </w:r>
      <w:r w:rsidRPr="00CC1913">
        <w:rPr>
          <w:rFonts w:hint="cs"/>
          <w:rtl/>
        </w:rPr>
        <w:t>יג על תנאי ההליך במסגרת ההצעה גופה.</w:t>
      </w:r>
    </w:p>
    <w:p w14:paraId="0BA28F10" w14:textId="38F447FB" w:rsidR="009726D4" w:rsidRPr="00F23A69" w:rsidRDefault="3923A404" w:rsidP="00E83C5E">
      <w:pPr>
        <w:pStyle w:val="AlphaList2"/>
        <w:numPr>
          <w:ilvl w:val="0"/>
          <w:numId w:val="83"/>
        </w:numPr>
        <w:tabs>
          <w:tab w:val="num" w:pos="2166"/>
        </w:tabs>
        <w:spacing w:line="360" w:lineRule="auto"/>
        <w:jc w:val="left"/>
      </w:pPr>
      <w:r w:rsidRPr="3923A404">
        <w:rPr>
          <w:rtl/>
        </w:rPr>
        <w:t>הצעה שהיא בלתי סבירה או שחסרה בה התייחסות מפורטת לסעיף מסעיפי המכרז שלדעת ועדת המכרזים מונע הערכת ההצעה כדבעי.</w:t>
      </w:r>
      <w:r w:rsidRPr="3923A404">
        <w:t xml:space="preserve"> </w:t>
      </w:r>
    </w:p>
    <w:p w14:paraId="765721CA" w14:textId="77777777" w:rsidR="009726D4" w:rsidRPr="00C22BBA" w:rsidRDefault="009726D4" w:rsidP="00E83C5E">
      <w:pPr>
        <w:pStyle w:val="AlphaList2"/>
        <w:numPr>
          <w:ilvl w:val="0"/>
          <w:numId w:val="83"/>
        </w:numPr>
        <w:tabs>
          <w:tab w:val="num" w:pos="2166"/>
        </w:tabs>
        <w:spacing w:line="360" w:lineRule="auto"/>
        <w:jc w:val="left"/>
        <w:rPr>
          <w:rtl/>
        </w:rPr>
      </w:pPr>
      <w:r>
        <w:rPr>
          <w:rtl/>
        </w:rPr>
        <w:t>הצעה תכסיסנית</w:t>
      </w:r>
      <w:r>
        <w:rPr>
          <w:rFonts w:hint="cs"/>
          <w:rtl/>
        </w:rPr>
        <w:t xml:space="preserve"> - </w:t>
      </w:r>
      <w:r>
        <w:rPr>
          <w:rtl/>
        </w:rPr>
        <w:t xml:space="preserve">הצעה הכוללת מידע מטעה </w:t>
      </w:r>
      <w:r>
        <w:rPr>
          <w:rFonts w:hint="cs"/>
          <w:rtl/>
        </w:rPr>
        <w:t xml:space="preserve">או </w:t>
      </w:r>
      <w:r>
        <w:rPr>
          <w:rtl/>
        </w:rPr>
        <w:t>הצעה הלוקה בחוסר תום לב.</w:t>
      </w:r>
      <w:r>
        <w:rPr>
          <w:rFonts w:hint="cs"/>
          <w:rtl/>
        </w:rPr>
        <w:t xml:space="preserve"> </w:t>
      </w:r>
      <w:r w:rsidRPr="001E62D1">
        <w:rPr>
          <w:rFonts w:hint="cs"/>
          <w:rtl/>
        </w:rPr>
        <w:t>ככל שמוצאת הועדה לנכון לפסול כאמור, תעניק הועדה למציע את הזכות לטעון טענותיו בכתב בטרם קבלת החלטה סופית בסוגיה.</w:t>
      </w:r>
    </w:p>
    <w:p w14:paraId="07B83F71" w14:textId="77777777" w:rsidR="009726D4" w:rsidRPr="00EB05C9" w:rsidRDefault="009726D4" w:rsidP="00D431FA">
      <w:pPr>
        <w:pStyle w:val="011"/>
        <w:rPr>
          <w:rtl/>
        </w:rPr>
      </w:pPr>
      <w:bookmarkStart w:id="321" w:name="_Toc417807414"/>
      <w:r w:rsidRPr="00C943BE">
        <w:rPr>
          <w:rFonts w:hint="cs"/>
          <w:rtl/>
        </w:rPr>
        <w:t>היקף ההתקשרות</w:t>
      </w:r>
    </w:p>
    <w:p w14:paraId="42668BAC" w14:textId="77777777" w:rsidR="009726D4" w:rsidRDefault="009726D4" w:rsidP="00536F62">
      <w:pPr>
        <w:pStyle w:val="Para2"/>
        <w:rPr>
          <w:rtl/>
        </w:rPr>
      </w:pPr>
      <w:r w:rsidRPr="006D3DA1">
        <w:rPr>
          <w:rtl/>
        </w:rPr>
        <w:t xml:space="preserve">מחב"א </w:t>
      </w:r>
      <w:r>
        <w:rPr>
          <w:rFonts w:hint="cs"/>
          <w:rtl/>
        </w:rPr>
        <w:t>ת</w:t>
      </w:r>
      <w:r w:rsidRPr="006D3DA1">
        <w:rPr>
          <w:rtl/>
        </w:rPr>
        <w:t>היה רשאי</w:t>
      </w:r>
      <w:r>
        <w:rPr>
          <w:rFonts w:hint="cs"/>
          <w:rtl/>
        </w:rPr>
        <w:t>ת</w:t>
      </w:r>
      <w:r w:rsidRPr="006D3DA1">
        <w:rPr>
          <w:rtl/>
        </w:rPr>
        <w:t xml:space="preserve"> להגדיל את היקף ההתקשרות במכרז בכל עת או להקטין את היקף ההתקשרות מול הספק הזוכה על פי תנאי המכרז והכול עפ"י שיקול דעת</w:t>
      </w:r>
      <w:r>
        <w:rPr>
          <w:rFonts w:hint="cs"/>
          <w:rtl/>
        </w:rPr>
        <w:t>ה</w:t>
      </w:r>
      <w:r w:rsidRPr="006D3DA1">
        <w:rPr>
          <w:rtl/>
        </w:rPr>
        <w:t xml:space="preserve"> הבלעדי</w:t>
      </w:r>
      <w:r>
        <w:rPr>
          <w:rFonts w:hint="cs"/>
          <w:rtl/>
        </w:rPr>
        <w:t>.</w:t>
      </w:r>
      <w:r w:rsidRPr="006D3DA1">
        <w:rPr>
          <w:rtl/>
        </w:rPr>
        <w:t xml:space="preserve"> </w:t>
      </w:r>
    </w:p>
    <w:p w14:paraId="197F0FA9" w14:textId="7FEBB2F3" w:rsidR="00712A44" w:rsidRPr="00EB05C9" w:rsidRDefault="00712A44" w:rsidP="00D431FA">
      <w:pPr>
        <w:pStyle w:val="011"/>
        <w:rPr>
          <w:rtl/>
        </w:rPr>
      </w:pPr>
      <w:r>
        <w:rPr>
          <w:rFonts w:hint="cs"/>
          <w:rtl/>
        </w:rPr>
        <w:t>מו"מ</w:t>
      </w:r>
    </w:p>
    <w:p w14:paraId="212D3E8C" w14:textId="490694E3" w:rsidR="00712A44" w:rsidRDefault="3923A404" w:rsidP="00536F62">
      <w:pPr>
        <w:pStyle w:val="Para2"/>
        <w:rPr>
          <w:rtl/>
        </w:rPr>
      </w:pPr>
      <w:r w:rsidRPr="3923A404">
        <w:rPr>
          <w:rtl/>
        </w:rPr>
        <w:t xml:space="preserve">מאחר וזהו מכרז בעל מורכבות טכנולוגית מיוחדת וכזה הדורש יחסי אמון מיוחדים החליטה ועדת המכרזים, לאור הוראות הסעיפים 12.1.1 ו-12.1.6, לנוהל המכרזים </w:t>
      </w:r>
      <w:r w:rsidR="002C01CE">
        <w:rPr>
          <w:rFonts w:hint="cs"/>
          <w:rtl/>
        </w:rPr>
        <w:t xml:space="preserve">של מחב"א </w:t>
      </w:r>
      <w:r w:rsidRPr="3923A404">
        <w:rPr>
          <w:rtl/>
        </w:rPr>
        <w:t>כי היא תהיה רשאית לנהל מו"מ עם המציעים שהצעותיהם תיראנה לה מתאימות</w:t>
      </w:r>
      <w:r w:rsidRPr="3923A404">
        <w:t>.</w:t>
      </w:r>
    </w:p>
    <w:p w14:paraId="1E549A2C" w14:textId="6E45D6A5" w:rsidR="00584583" w:rsidRDefault="3923A404" w:rsidP="00D431FA">
      <w:pPr>
        <w:pStyle w:val="011"/>
        <w:rPr>
          <w:rtl/>
        </w:rPr>
      </w:pPr>
      <w:r w:rsidRPr="3923A404">
        <w:rPr>
          <w:rtl/>
        </w:rPr>
        <w:t>בעלות על מערכת התכנה</w:t>
      </w:r>
    </w:p>
    <w:p w14:paraId="3B27A60C" w14:textId="77777777" w:rsidR="00003F85" w:rsidRDefault="3923A404" w:rsidP="00536F62">
      <w:pPr>
        <w:pStyle w:val="Para2"/>
        <w:rPr>
          <w:rtl/>
        </w:rPr>
      </w:pPr>
      <w:r w:rsidRPr="00E93062">
        <w:rPr>
          <w:rtl/>
        </w:rPr>
        <w:t>מערכת התכנה שתפותח או ההטעמות שיבוצעו במוצר מסחרי בהתאם למכרז זה יהיו בבעלות מחב</w:t>
      </w:r>
      <w:r w:rsidRPr="00E93062">
        <w:t>"</w:t>
      </w:r>
      <w:r w:rsidRPr="3923A404">
        <w:rPr>
          <w:rtl/>
        </w:rPr>
        <w:t>א ולא תתאפשר גישה לגורמים חיצונים ללא אישור מחב</w:t>
      </w:r>
      <w:r w:rsidRPr="00E93062">
        <w:t>"</w:t>
      </w:r>
      <w:r w:rsidRPr="00E93062">
        <w:rPr>
          <w:rtl/>
        </w:rPr>
        <w:t>א.</w:t>
      </w:r>
      <w:bookmarkStart w:id="322" w:name="_Toc135452257"/>
      <w:bookmarkStart w:id="323" w:name="_Toc199005533"/>
      <w:bookmarkStart w:id="324" w:name="_Toc417807415"/>
      <w:bookmarkStart w:id="325" w:name="_Toc252804657"/>
      <w:bookmarkStart w:id="326" w:name="_Toc252805657"/>
      <w:bookmarkStart w:id="327" w:name="_Toc330168546"/>
      <w:bookmarkStart w:id="328" w:name="_Toc340144981"/>
      <w:bookmarkStart w:id="329" w:name="_Toc340471373"/>
      <w:bookmarkStart w:id="330" w:name="_Toc370761960"/>
      <w:bookmarkEnd w:id="311"/>
      <w:bookmarkEnd w:id="312"/>
      <w:bookmarkEnd w:id="313"/>
      <w:bookmarkEnd w:id="314"/>
      <w:bookmarkEnd w:id="315"/>
      <w:bookmarkEnd w:id="316"/>
      <w:bookmarkEnd w:id="317"/>
      <w:bookmarkEnd w:id="318"/>
      <w:bookmarkEnd w:id="319"/>
      <w:bookmarkEnd w:id="321"/>
    </w:p>
    <w:p w14:paraId="7309131B" w14:textId="0A220C4C" w:rsidR="009726D4" w:rsidRDefault="3923A404" w:rsidP="00282828">
      <w:pPr>
        <w:pStyle w:val="20"/>
        <w:rPr>
          <w:rtl/>
        </w:rPr>
      </w:pPr>
      <w:bookmarkStart w:id="331" w:name="_Toc153806539"/>
      <w:r w:rsidRPr="3923A404">
        <w:rPr>
          <w:rtl/>
        </w:rPr>
        <w:t xml:space="preserve">הצעת </w:t>
      </w:r>
      <w:bookmarkEnd w:id="322"/>
      <w:bookmarkEnd w:id="323"/>
      <w:bookmarkEnd w:id="324"/>
      <w:bookmarkEnd w:id="325"/>
      <w:bookmarkEnd w:id="326"/>
      <w:bookmarkEnd w:id="327"/>
      <w:bookmarkEnd w:id="328"/>
      <w:bookmarkEnd w:id="329"/>
      <w:bookmarkEnd w:id="330"/>
      <w:r w:rsidR="00560B51">
        <w:rPr>
          <w:rFonts w:hint="cs"/>
          <w:rtl/>
        </w:rPr>
        <w:t>המציע</w:t>
      </w:r>
      <w:bookmarkEnd w:id="331"/>
      <w:r w:rsidR="00560B51" w:rsidRPr="3923A404">
        <w:t xml:space="preserve"> </w:t>
      </w:r>
    </w:p>
    <w:p w14:paraId="3E2EF9E8" w14:textId="10EF875F" w:rsidR="009726D4" w:rsidRPr="00DA227B" w:rsidRDefault="009726D4" w:rsidP="00536F62">
      <w:pPr>
        <w:pStyle w:val="Para2"/>
        <w:rPr>
          <w:rtl/>
        </w:rPr>
      </w:pPr>
      <w:r w:rsidRPr="00DA227B">
        <w:rPr>
          <w:rtl/>
        </w:rPr>
        <w:t>הצעת המציע תוגש באמצעות מסמך וורד, הכוללת את כל סעיפי המכרז ואת פירוט הדרישות למענה המציע.</w:t>
      </w:r>
      <w:r w:rsidR="000B0F18">
        <w:rPr>
          <w:rFonts w:hint="cs"/>
          <w:rtl/>
        </w:rPr>
        <w:t xml:space="preserve"> </w:t>
      </w:r>
      <w:r w:rsidR="00317AC5">
        <w:rPr>
          <w:rFonts w:hint="cs"/>
          <w:rtl/>
        </w:rPr>
        <w:t>ההצעה תכלול גם נספחים בפורמט אקסל במקומות הנדרשים.</w:t>
      </w:r>
    </w:p>
    <w:p w14:paraId="2B35FFF1" w14:textId="77777777" w:rsidR="009726D4" w:rsidRPr="00EB05C9" w:rsidRDefault="009726D4" w:rsidP="00D431FA">
      <w:pPr>
        <w:pStyle w:val="011"/>
        <w:rPr>
          <w:rtl/>
        </w:rPr>
      </w:pPr>
      <w:bookmarkStart w:id="332" w:name="_Toc33172809"/>
      <w:bookmarkStart w:id="333" w:name="_Toc33254597"/>
      <w:bookmarkStart w:id="334" w:name="_Toc78122952"/>
      <w:bookmarkStart w:id="335" w:name="_Toc78167882"/>
      <w:bookmarkStart w:id="336" w:name="_Toc150856108"/>
      <w:bookmarkStart w:id="337" w:name="_Toc199005534"/>
      <w:bookmarkStart w:id="338" w:name="_Toc252804658"/>
      <w:bookmarkStart w:id="339" w:name="_Toc252805658"/>
      <w:bookmarkStart w:id="340" w:name="_Toc330168547"/>
      <w:bookmarkStart w:id="341" w:name="_Toc340144982"/>
      <w:bookmarkStart w:id="342" w:name="_Toc340471374"/>
      <w:bookmarkStart w:id="343" w:name="_Toc370761961"/>
      <w:bookmarkStart w:id="344" w:name="_Toc417807416"/>
      <w:bookmarkStart w:id="345" w:name="_Toc64691798"/>
      <w:bookmarkStart w:id="346" w:name="_Toc78122958"/>
      <w:bookmarkStart w:id="347" w:name="_Toc78167887"/>
      <w:bookmarkStart w:id="348" w:name="_Toc135452262"/>
      <w:r w:rsidRPr="00C943BE">
        <w:rPr>
          <w:rtl/>
        </w:rPr>
        <w:t>מבנה כללי</w:t>
      </w:r>
      <w:bookmarkEnd w:id="332"/>
      <w:bookmarkEnd w:id="333"/>
      <w:bookmarkEnd w:id="334"/>
      <w:bookmarkEnd w:id="335"/>
      <w:bookmarkEnd w:id="336"/>
      <w:bookmarkEnd w:id="337"/>
      <w:bookmarkEnd w:id="338"/>
      <w:bookmarkEnd w:id="339"/>
      <w:bookmarkEnd w:id="340"/>
      <w:bookmarkEnd w:id="341"/>
      <w:bookmarkEnd w:id="342"/>
      <w:bookmarkEnd w:id="343"/>
      <w:bookmarkEnd w:id="344"/>
    </w:p>
    <w:p w14:paraId="51A87F0A" w14:textId="77777777" w:rsidR="009726D4" w:rsidRPr="00C03426" w:rsidRDefault="009726D4" w:rsidP="00E83C5E">
      <w:pPr>
        <w:pStyle w:val="AlphaList2"/>
        <w:numPr>
          <w:ilvl w:val="0"/>
          <w:numId w:val="85"/>
        </w:numPr>
        <w:tabs>
          <w:tab w:val="num" w:pos="2166"/>
        </w:tabs>
        <w:spacing w:line="360" w:lineRule="auto"/>
        <w:jc w:val="left"/>
        <w:rPr>
          <w:rtl/>
        </w:rPr>
      </w:pPr>
      <w:r>
        <w:rPr>
          <w:rtl/>
        </w:rPr>
        <w:t xml:space="preserve">מבנה ההצעה יהיה תואם באופן מלא לדרישות המכרז. </w:t>
      </w:r>
      <w:r w:rsidRPr="002D6AC8">
        <w:rPr>
          <w:rtl/>
        </w:rPr>
        <w:t>חובה</w:t>
      </w:r>
      <w:r>
        <w:rPr>
          <w:rtl/>
        </w:rPr>
        <w:t xml:space="preserve"> לענות לפי המבנה והפירוט שבכל סעיף.</w:t>
      </w:r>
      <w:r>
        <w:rPr>
          <w:rFonts w:hint="cs"/>
          <w:rtl/>
        </w:rPr>
        <w:t xml:space="preserve"> </w:t>
      </w:r>
      <w:bookmarkStart w:id="349" w:name="_Toc347230862"/>
      <w:bookmarkStart w:id="350" w:name="_Toc347260581"/>
      <w:r>
        <w:rPr>
          <w:rFonts w:hint="cs"/>
          <w:rtl/>
        </w:rPr>
        <w:t xml:space="preserve">ועדת המכרזים תהיה </w:t>
      </w:r>
      <w:r w:rsidRPr="00C03426">
        <w:rPr>
          <w:rtl/>
        </w:rPr>
        <w:t>רשאי</w:t>
      </w:r>
      <w:r>
        <w:rPr>
          <w:rFonts w:hint="cs"/>
          <w:rtl/>
        </w:rPr>
        <w:t>ת</w:t>
      </w:r>
      <w:r w:rsidRPr="00C03426">
        <w:rPr>
          <w:rtl/>
        </w:rPr>
        <w:t xml:space="preserve"> לפסול הצעה אשר תוגש שלא במבנה זה או לא תהיה שלמה,</w:t>
      </w:r>
      <w:r>
        <w:rPr>
          <w:rFonts w:hint="cs"/>
          <w:rtl/>
        </w:rPr>
        <w:t xml:space="preserve"> וזאת </w:t>
      </w:r>
      <w:r w:rsidRPr="00C03426">
        <w:rPr>
          <w:rtl/>
        </w:rPr>
        <w:t>על פי שיקול דעת</w:t>
      </w:r>
      <w:r>
        <w:rPr>
          <w:rFonts w:hint="cs"/>
          <w:rtl/>
        </w:rPr>
        <w:t>ה המוחלט ו</w:t>
      </w:r>
      <w:r w:rsidRPr="00C03426">
        <w:rPr>
          <w:rtl/>
        </w:rPr>
        <w:t>הבלעדי.</w:t>
      </w:r>
    </w:p>
    <w:p w14:paraId="481E8F34" w14:textId="77777777" w:rsidR="009726D4" w:rsidRDefault="009726D4" w:rsidP="00E83C5E">
      <w:pPr>
        <w:pStyle w:val="AlphaList2"/>
        <w:numPr>
          <w:ilvl w:val="0"/>
          <w:numId w:val="85"/>
        </w:numPr>
        <w:tabs>
          <w:tab w:val="num" w:pos="2166"/>
        </w:tabs>
        <w:spacing w:line="360" w:lineRule="auto"/>
        <w:jc w:val="left"/>
      </w:pPr>
      <w:bookmarkStart w:id="351" w:name="_Toc347230867"/>
      <w:bookmarkStart w:id="352" w:name="_Toc347260585"/>
      <w:r>
        <w:rPr>
          <w:rFonts w:hint="cs"/>
          <w:rtl/>
        </w:rPr>
        <w:lastRenderedPageBreak/>
        <w:t>נספחי המכרז</w:t>
      </w:r>
      <w:r w:rsidRPr="00CC1913">
        <w:rPr>
          <w:rtl/>
        </w:rPr>
        <w:t xml:space="preserve"> מהוו</w:t>
      </w:r>
      <w:r w:rsidRPr="00CC1913">
        <w:rPr>
          <w:rFonts w:hint="cs"/>
          <w:rtl/>
        </w:rPr>
        <w:t>ים</w:t>
      </w:r>
      <w:r w:rsidRPr="00CC1913">
        <w:rPr>
          <w:rtl/>
        </w:rPr>
        <w:t xml:space="preserve"> חלק בלתי נפרד ממסמכי </w:t>
      </w:r>
      <w:r w:rsidRPr="00CC1913">
        <w:rPr>
          <w:rFonts w:hint="cs"/>
          <w:rtl/>
        </w:rPr>
        <w:t>המכרז</w:t>
      </w:r>
      <w:r w:rsidRPr="00CC1913">
        <w:rPr>
          <w:rtl/>
        </w:rPr>
        <w:t xml:space="preserve">. עם זאת, במקרה של סתירה בין </w:t>
      </w:r>
      <w:r>
        <w:rPr>
          <w:rFonts w:hint="cs"/>
          <w:rtl/>
        </w:rPr>
        <w:t>נספחי המכרז</w:t>
      </w:r>
      <w:r w:rsidRPr="00CC1913">
        <w:rPr>
          <w:rtl/>
        </w:rPr>
        <w:t xml:space="preserve"> לבין גוף ה</w:t>
      </w:r>
      <w:r w:rsidRPr="00CC1913">
        <w:rPr>
          <w:rFonts w:hint="cs"/>
          <w:rtl/>
        </w:rPr>
        <w:t>מכרז</w:t>
      </w:r>
      <w:r w:rsidRPr="00CC1913">
        <w:rPr>
          <w:rtl/>
        </w:rPr>
        <w:t xml:space="preserve"> יגבר האמור בגוף ה</w:t>
      </w:r>
      <w:r w:rsidRPr="00CC1913">
        <w:rPr>
          <w:rFonts w:hint="cs"/>
          <w:rtl/>
        </w:rPr>
        <w:t>מכרז</w:t>
      </w:r>
      <w:r w:rsidRPr="00CC1913">
        <w:rPr>
          <w:rtl/>
        </w:rPr>
        <w:t>.</w:t>
      </w:r>
      <w:bookmarkEnd w:id="351"/>
      <w:bookmarkEnd w:id="352"/>
    </w:p>
    <w:p w14:paraId="57689F4C" w14:textId="77777777" w:rsidR="009726D4" w:rsidRPr="00CC1913" w:rsidRDefault="009726D4" w:rsidP="00E83C5E">
      <w:pPr>
        <w:pStyle w:val="AlphaList2"/>
        <w:numPr>
          <w:ilvl w:val="0"/>
          <w:numId w:val="85"/>
        </w:numPr>
        <w:tabs>
          <w:tab w:val="num" w:pos="2166"/>
        </w:tabs>
        <w:spacing w:line="360" w:lineRule="auto"/>
        <w:jc w:val="left"/>
        <w:rPr>
          <w:rtl/>
        </w:rPr>
      </w:pPr>
      <w:r w:rsidRPr="00CC1913">
        <w:rPr>
          <w:rtl/>
        </w:rPr>
        <w:t xml:space="preserve">תוכן ומבנה </w:t>
      </w:r>
      <w:r>
        <w:rPr>
          <w:rFonts w:hint="cs"/>
          <w:rtl/>
        </w:rPr>
        <w:t>ההצעה</w:t>
      </w:r>
      <w:r w:rsidRPr="00CC1913">
        <w:rPr>
          <w:rtl/>
        </w:rPr>
        <w:t xml:space="preserve"> בכל רכיב (</w:t>
      </w:r>
      <w:r>
        <w:rPr>
          <w:rFonts w:hint="cs"/>
          <w:rtl/>
        </w:rPr>
        <w:t>סעיף ותת סעיף</w:t>
      </w:r>
      <w:r w:rsidRPr="00CC1913">
        <w:rPr>
          <w:rtl/>
        </w:rPr>
        <w:t xml:space="preserve">) יתאים </w:t>
      </w:r>
      <w:r>
        <w:rPr>
          <w:rFonts w:hint="cs"/>
          <w:rtl/>
        </w:rPr>
        <w:t xml:space="preserve">לסעיף המקביל במכרז. </w:t>
      </w:r>
      <w:r w:rsidRPr="00CC1913">
        <w:rPr>
          <w:rtl/>
        </w:rPr>
        <w:t>ה</w:t>
      </w:r>
      <w:r>
        <w:rPr>
          <w:rFonts w:hint="cs"/>
          <w:rtl/>
        </w:rPr>
        <w:t>מציע</w:t>
      </w:r>
      <w:r w:rsidRPr="00CC1913">
        <w:rPr>
          <w:rtl/>
        </w:rPr>
        <w:t xml:space="preserve"> רשאי להוסיף הערות </w:t>
      </w:r>
      <w:r>
        <w:rPr>
          <w:rFonts w:hint="cs"/>
          <w:rtl/>
        </w:rPr>
        <w:t>ו</w:t>
      </w:r>
      <w:r w:rsidRPr="00CC1913">
        <w:rPr>
          <w:rtl/>
        </w:rPr>
        <w:t xml:space="preserve">הצעות משלו. במקרה של </w:t>
      </w:r>
      <w:r>
        <w:rPr>
          <w:rFonts w:hint="cs"/>
          <w:rtl/>
        </w:rPr>
        <w:t>הצעה</w:t>
      </w:r>
      <w:r w:rsidRPr="00CC1913">
        <w:rPr>
          <w:rtl/>
        </w:rPr>
        <w:t xml:space="preserve"> ארוכה יש להפנות לנספח בסוף ההצעה </w:t>
      </w:r>
      <w:r>
        <w:rPr>
          <w:rFonts w:hint="cs"/>
          <w:rtl/>
        </w:rPr>
        <w:t>ש</w:t>
      </w:r>
      <w:r w:rsidRPr="00CC1913">
        <w:rPr>
          <w:rtl/>
        </w:rPr>
        <w:t>יסומן במספר הרכיב המפנה.</w:t>
      </w:r>
      <w:r w:rsidRPr="00CC1913">
        <w:rPr>
          <w:rFonts w:hint="cs"/>
          <w:rtl/>
        </w:rPr>
        <w:t xml:space="preserve"> </w:t>
      </w:r>
      <w:r>
        <w:rPr>
          <w:rFonts w:hint="cs"/>
          <w:rtl/>
        </w:rPr>
        <w:t xml:space="preserve">השימוש בנספחים יהיה </w:t>
      </w:r>
      <w:r w:rsidRPr="00CC1913">
        <w:rPr>
          <w:rtl/>
        </w:rPr>
        <w:t>על מנת לפשט את גוף ההצעה ולהקל על קריאתה. חומר מקצועי ופרסומי יצורף כנספח</w:t>
      </w:r>
      <w:r w:rsidRPr="00CC1913">
        <w:rPr>
          <w:rFonts w:hint="cs"/>
          <w:rtl/>
        </w:rPr>
        <w:t xml:space="preserve"> לסעיף הרלוונטי ויסומן כמפורט לעיל</w:t>
      </w:r>
      <w:r w:rsidRPr="00CC1913">
        <w:rPr>
          <w:rtl/>
        </w:rPr>
        <w:t>.</w:t>
      </w:r>
      <w:bookmarkEnd w:id="349"/>
      <w:bookmarkEnd w:id="350"/>
      <w:r>
        <w:rPr>
          <w:rFonts w:hint="cs"/>
          <w:rtl/>
        </w:rPr>
        <w:t xml:space="preserve"> </w:t>
      </w:r>
    </w:p>
    <w:p w14:paraId="63B4058B" w14:textId="77777777" w:rsidR="009726D4" w:rsidRPr="00CC1913" w:rsidRDefault="009726D4" w:rsidP="00E83C5E">
      <w:pPr>
        <w:pStyle w:val="AlphaList2"/>
        <w:numPr>
          <w:ilvl w:val="0"/>
          <w:numId w:val="85"/>
        </w:numPr>
        <w:tabs>
          <w:tab w:val="num" w:pos="2166"/>
        </w:tabs>
        <w:spacing w:line="360" w:lineRule="auto"/>
        <w:jc w:val="left"/>
        <w:rPr>
          <w:rtl/>
        </w:rPr>
      </w:pPr>
      <w:bookmarkStart w:id="353" w:name="_Toc347230866"/>
      <w:bookmarkStart w:id="354" w:name="_Toc347260584"/>
      <w:bookmarkStart w:id="355" w:name="_Toc347230864"/>
      <w:bookmarkStart w:id="356" w:name="_Toc347260582"/>
      <w:r w:rsidRPr="00CC1913">
        <w:rPr>
          <w:rtl/>
        </w:rPr>
        <w:t xml:space="preserve">מסמכים שהמציע </w:t>
      </w:r>
      <w:r w:rsidRPr="00CC1913">
        <w:rPr>
          <w:rFonts w:hint="cs"/>
          <w:rtl/>
        </w:rPr>
        <w:t>יצרף ו</w:t>
      </w:r>
      <w:r w:rsidRPr="00CC1913">
        <w:rPr>
          <w:rtl/>
        </w:rPr>
        <w:t xml:space="preserve">שאינם מהווים חלק </w:t>
      </w:r>
      <w:r>
        <w:rPr>
          <w:rFonts w:hint="cs"/>
          <w:rtl/>
        </w:rPr>
        <w:t>מדרישות המכרז</w:t>
      </w:r>
      <w:r w:rsidRPr="00CC1913">
        <w:rPr>
          <w:rtl/>
        </w:rPr>
        <w:t xml:space="preserve"> יצורפו כשהם מתויקים בכריכה נפרדת (תיק, קלסר) והם מסומנים בהתאם לסעיף הרל</w:t>
      </w:r>
      <w:r>
        <w:rPr>
          <w:rFonts w:hint="cs"/>
          <w:rtl/>
        </w:rPr>
        <w:t>וו</w:t>
      </w:r>
      <w:r w:rsidRPr="00CC1913">
        <w:rPr>
          <w:rtl/>
        </w:rPr>
        <w:t>נטי.</w:t>
      </w:r>
      <w:bookmarkEnd w:id="353"/>
      <w:bookmarkEnd w:id="354"/>
    </w:p>
    <w:p w14:paraId="0C4584A9" w14:textId="77777777" w:rsidR="009726D4" w:rsidRPr="00CC1913" w:rsidRDefault="009726D4" w:rsidP="00E83C5E">
      <w:pPr>
        <w:pStyle w:val="AlphaList2"/>
        <w:numPr>
          <w:ilvl w:val="0"/>
          <w:numId w:val="85"/>
        </w:numPr>
        <w:tabs>
          <w:tab w:val="num" w:pos="2166"/>
        </w:tabs>
        <w:spacing w:line="360" w:lineRule="auto"/>
        <w:jc w:val="left"/>
        <w:rPr>
          <w:rtl/>
        </w:rPr>
      </w:pPr>
      <w:r w:rsidRPr="00CC1913">
        <w:rPr>
          <w:rFonts w:hint="cs"/>
          <w:rtl/>
        </w:rPr>
        <w:t xml:space="preserve">יובהר, כי </w:t>
      </w:r>
      <w:r>
        <w:rPr>
          <w:rFonts w:hint="cs"/>
          <w:rtl/>
        </w:rPr>
        <w:t>ועדת</w:t>
      </w:r>
      <w:r w:rsidRPr="00CC1913">
        <w:rPr>
          <w:rFonts w:hint="cs"/>
          <w:rtl/>
        </w:rPr>
        <w:t xml:space="preserve"> המכרזים אינה מחויבת להתחשב ב</w:t>
      </w:r>
      <w:r w:rsidRPr="00CC1913">
        <w:rPr>
          <w:rtl/>
        </w:rPr>
        <w:t xml:space="preserve">דפים, חוברות, </w:t>
      </w:r>
      <w:r>
        <w:t>DOK</w:t>
      </w:r>
      <w:r w:rsidRPr="00CC1913">
        <w:rPr>
          <w:rtl/>
        </w:rPr>
        <w:t>, מצגות וכד', שאינם נדרשים במפורש או שהגשתם לא הותרה במפורש.</w:t>
      </w:r>
      <w:bookmarkEnd w:id="355"/>
      <w:bookmarkEnd w:id="356"/>
    </w:p>
    <w:p w14:paraId="61FEEEBB" w14:textId="77777777" w:rsidR="009726D4" w:rsidRPr="00EB05C9" w:rsidRDefault="009726D4" w:rsidP="00D431FA">
      <w:pPr>
        <w:pStyle w:val="011"/>
        <w:rPr>
          <w:rtl/>
        </w:rPr>
      </w:pPr>
      <w:bookmarkStart w:id="357" w:name="_Toc150856109"/>
      <w:bookmarkStart w:id="358" w:name="_Toc199005535"/>
      <w:bookmarkStart w:id="359" w:name="_Toc252804659"/>
      <w:bookmarkStart w:id="360" w:name="_Toc252805659"/>
      <w:bookmarkStart w:id="361" w:name="_Toc330168548"/>
      <w:bookmarkStart w:id="362" w:name="_Toc340144983"/>
      <w:bookmarkStart w:id="363" w:name="_Toc340471375"/>
      <w:bookmarkStart w:id="364" w:name="_Toc370761962"/>
      <w:bookmarkStart w:id="365" w:name="_Toc417807417"/>
      <w:r w:rsidRPr="00C943BE">
        <w:rPr>
          <w:rtl/>
        </w:rPr>
        <w:t>מספר עותקים</w:t>
      </w:r>
      <w:bookmarkEnd w:id="357"/>
      <w:bookmarkEnd w:id="358"/>
      <w:bookmarkEnd w:id="359"/>
      <w:bookmarkEnd w:id="360"/>
      <w:bookmarkEnd w:id="361"/>
      <w:bookmarkEnd w:id="362"/>
      <w:bookmarkEnd w:id="363"/>
      <w:bookmarkEnd w:id="364"/>
      <w:bookmarkEnd w:id="365"/>
    </w:p>
    <w:p w14:paraId="0C1963A3" w14:textId="173A6F88" w:rsidR="009726D4" w:rsidRPr="00146848" w:rsidRDefault="009726D4" w:rsidP="00536F62">
      <w:pPr>
        <w:pStyle w:val="Para2"/>
        <w:rPr>
          <w:rtl/>
        </w:rPr>
      </w:pPr>
      <w:bookmarkStart w:id="366" w:name="_Toc347230869"/>
      <w:bookmarkStart w:id="367" w:name="_Toc347260587"/>
      <w:r w:rsidRPr="00146848">
        <w:rPr>
          <w:rtl/>
        </w:rPr>
        <w:t xml:space="preserve">ההצעה למכרז תוגש </w:t>
      </w:r>
      <w:r w:rsidR="00B572A9">
        <w:rPr>
          <w:rFonts w:hint="cs"/>
          <w:rtl/>
        </w:rPr>
        <w:t>ב</w:t>
      </w:r>
      <w:r w:rsidRPr="00146848">
        <w:rPr>
          <w:rtl/>
        </w:rPr>
        <w:t xml:space="preserve">עותק </w:t>
      </w:r>
      <w:r>
        <w:rPr>
          <w:rFonts w:hint="cs"/>
          <w:rtl/>
        </w:rPr>
        <w:t>מודפס כולל מדיה (</w:t>
      </w:r>
      <w:r>
        <w:t>Disk-On-KEY</w:t>
      </w:r>
      <w:r>
        <w:rPr>
          <w:rFonts w:hint="cs"/>
          <w:rtl/>
        </w:rPr>
        <w:t>)</w:t>
      </w:r>
      <w:bookmarkEnd w:id="366"/>
      <w:bookmarkEnd w:id="367"/>
      <w:r>
        <w:rPr>
          <w:rFonts w:hint="cs"/>
          <w:rtl/>
        </w:rPr>
        <w:t>.</w:t>
      </w:r>
    </w:p>
    <w:p w14:paraId="451026AD" w14:textId="48CBD5C5" w:rsidR="009726D4" w:rsidRDefault="00B572A9" w:rsidP="00536F62">
      <w:pPr>
        <w:pStyle w:val="Para2"/>
        <w:rPr>
          <w:rtl/>
        </w:rPr>
      </w:pPr>
      <w:bookmarkStart w:id="368" w:name="_Toc347230870"/>
      <w:bookmarkStart w:id="369" w:name="_Toc347260588"/>
      <w:r>
        <w:rPr>
          <w:rFonts w:hint="cs"/>
          <w:rtl/>
        </w:rPr>
        <w:t>בהצעה</w:t>
      </w:r>
      <w:r w:rsidR="009726D4">
        <w:rPr>
          <w:rFonts w:hint="cs"/>
          <w:rtl/>
        </w:rPr>
        <w:t xml:space="preserve"> - ה</w:t>
      </w:r>
      <w:r w:rsidR="009726D4" w:rsidRPr="00146848">
        <w:rPr>
          <w:rtl/>
        </w:rPr>
        <w:t xml:space="preserve">עמוד </w:t>
      </w:r>
      <w:r w:rsidR="009726D4">
        <w:rPr>
          <w:rFonts w:hint="cs"/>
          <w:rtl/>
        </w:rPr>
        <w:t xml:space="preserve">הראשון (על כל מסמכיו, נספחיו והאישורים המצורפים) </w:t>
      </w:r>
      <w:r w:rsidR="009726D4" w:rsidRPr="00146848">
        <w:rPr>
          <w:rtl/>
        </w:rPr>
        <w:t xml:space="preserve">יוחתם </w:t>
      </w:r>
      <w:bookmarkEnd w:id="368"/>
      <w:bookmarkEnd w:id="369"/>
      <w:r w:rsidR="009726D4">
        <w:rPr>
          <w:rtl/>
        </w:rPr>
        <w:t>בחותמת התאגיד של המציע ובחתימ</w:t>
      </w:r>
      <w:r w:rsidR="009726D4">
        <w:rPr>
          <w:rFonts w:hint="cs"/>
          <w:rtl/>
        </w:rPr>
        <w:t xml:space="preserve">ה מלאה של </w:t>
      </w:r>
      <w:proofErr w:type="spellStart"/>
      <w:r w:rsidR="009726D4">
        <w:rPr>
          <w:rtl/>
        </w:rPr>
        <w:t>מורשי</w:t>
      </w:r>
      <w:proofErr w:type="spellEnd"/>
      <w:r w:rsidR="009726D4">
        <w:rPr>
          <w:rtl/>
        </w:rPr>
        <w:t xml:space="preserve"> החתימה המוצהרים</w:t>
      </w:r>
      <w:r w:rsidR="009726D4">
        <w:rPr>
          <w:rFonts w:hint="cs"/>
          <w:rtl/>
        </w:rPr>
        <w:t xml:space="preserve">. ביתר העמודים, ניתן לחתום בראשי תיבות בחתימת </w:t>
      </w:r>
      <w:proofErr w:type="spellStart"/>
      <w:r w:rsidR="009726D4">
        <w:rPr>
          <w:rFonts w:hint="cs"/>
          <w:rtl/>
        </w:rPr>
        <w:t>מורשי</w:t>
      </w:r>
      <w:proofErr w:type="spellEnd"/>
      <w:r w:rsidR="009726D4">
        <w:rPr>
          <w:rFonts w:hint="cs"/>
          <w:rtl/>
        </w:rPr>
        <w:t xml:space="preserve"> החתימה כאמור. </w:t>
      </w:r>
    </w:p>
    <w:p w14:paraId="2881A29D" w14:textId="77777777" w:rsidR="009726D4" w:rsidRDefault="009726D4" w:rsidP="00536F62">
      <w:pPr>
        <w:pStyle w:val="Para2"/>
        <w:rPr>
          <w:rtl/>
        </w:rPr>
      </w:pPr>
      <w:bookmarkStart w:id="370" w:name="_Toc347230874"/>
      <w:bookmarkStart w:id="371" w:name="_Toc347260592"/>
      <w:r w:rsidRPr="00313617">
        <w:rPr>
          <w:rtl/>
        </w:rPr>
        <w:t xml:space="preserve">המציע ידביק על הצד החיצוני של </w:t>
      </w:r>
      <w:r>
        <w:rPr>
          <w:rFonts w:hint="cs"/>
          <w:rtl/>
        </w:rPr>
        <w:t>הצעת המקור</w:t>
      </w:r>
      <w:r w:rsidRPr="00313617">
        <w:rPr>
          <w:rtl/>
        </w:rPr>
        <w:t>, מעטפה סגורה היטב, ללא פרטי המציע על גבה, ובתוכה יופיעו שם המציע ופרטי איש קשר מטעמו (מספר טלפון וכתובת) לשם החזרת המעטפה במקרה הצורך.</w:t>
      </w:r>
    </w:p>
    <w:p w14:paraId="10481F01" w14:textId="6D68FC91" w:rsidR="009726D4" w:rsidRDefault="009726D4" w:rsidP="00536F62">
      <w:pPr>
        <w:pStyle w:val="Para2"/>
        <w:rPr>
          <w:rtl/>
        </w:rPr>
      </w:pPr>
      <w:r>
        <w:rPr>
          <w:rFonts w:hint="cs"/>
          <w:rtl/>
        </w:rPr>
        <w:t>ההצעה תוגש ארוזה</w:t>
      </w:r>
      <w:r w:rsidRPr="00CC1913">
        <w:rPr>
          <w:rtl/>
        </w:rPr>
        <w:t xml:space="preserve"> </w:t>
      </w:r>
      <w:r>
        <w:rPr>
          <w:rtl/>
        </w:rPr>
        <w:t>באריזה אחת שעליה ירשם "</w:t>
      </w:r>
      <w:r w:rsidRPr="00A34B28">
        <w:rPr>
          <w:rFonts w:hint="cs"/>
          <w:b/>
          <w:bCs/>
          <w:rtl/>
        </w:rPr>
        <w:t xml:space="preserve">מכרז פומבי מספר </w:t>
      </w:r>
      <w:r w:rsidR="00B956DA">
        <w:rPr>
          <w:rFonts w:hint="cs"/>
          <w:b/>
          <w:bCs/>
          <w:rtl/>
        </w:rPr>
        <w:t>3-2023</w:t>
      </w:r>
      <w:r w:rsidRPr="00A34B28">
        <w:rPr>
          <w:rFonts w:hint="cs"/>
          <w:b/>
          <w:bCs/>
          <w:rtl/>
        </w:rPr>
        <w:t xml:space="preserve"> </w:t>
      </w:r>
      <w:r w:rsidR="003115DF">
        <w:rPr>
          <w:rFonts w:hint="cs"/>
          <w:b/>
          <w:bCs/>
          <w:rtl/>
        </w:rPr>
        <w:t xml:space="preserve">מערכת לניוד תעודות </w:t>
      </w:r>
      <w:r w:rsidR="00E22598">
        <w:rPr>
          <w:rFonts w:hint="cs"/>
          <w:b/>
          <w:bCs/>
          <w:rtl/>
        </w:rPr>
        <w:t>ומסמכי</w:t>
      </w:r>
      <w:r w:rsidR="002A18E6">
        <w:rPr>
          <w:rFonts w:hint="cs"/>
          <w:b/>
          <w:bCs/>
          <w:rtl/>
        </w:rPr>
        <w:t xml:space="preserve"> קרדיט אקדמי בין מוסד</w:t>
      </w:r>
      <w:r w:rsidR="00E22598" w:rsidRPr="00F434D5">
        <w:rPr>
          <w:rFonts w:hint="cs"/>
          <w:b/>
          <w:bCs/>
          <w:rtl/>
        </w:rPr>
        <w:t>ות</w:t>
      </w:r>
      <w:r>
        <w:rPr>
          <w:rFonts w:hint="cs"/>
          <w:rtl/>
        </w:rPr>
        <w:t>" ובתוכה 3 מעטפות ש</w:t>
      </w:r>
      <w:r>
        <w:rPr>
          <w:rtl/>
        </w:rPr>
        <w:t>תכולתן תהייה כדלהלן</w:t>
      </w:r>
      <w:r>
        <w:rPr>
          <w:rFonts w:hint="cs"/>
          <w:rtl/>
        </w:rPr>
        <w:t xml:space="preserve">: </w:t>
      </w:r>
    </w:p>
    <w:bookmarkEnd w:id="370"/>
    <w:bookmarkEnd w:id="371"/>
    <w:p w14:paraId="39DA2528" w14:textId="77777777" w:rsidR="009726D4" w:rsidRPr="00736271" w:rsidRDefault="009726D4" w:rsidP="00E83C5E">
      <w:pPr>
        <w:pStyle w:val="NumberList2"/>
        <w:numPr>
          <w:ilvl w:val="0"/>
          <w:numId w:val="33"/>
        </w:numPr>
        <w:spacing w:line="360" w:lineRule="auto"/>
        <w:jc w:val="left"/>
        <w:rPr>
          <w:b/>
          <w:bCs/>
          <w:rtl/>
        </w:rPr>
      </w:pPr>
      <w:r w:rsidRPr="00736271">
        <w:rPr>
          <w:b/>
          <w:bCs/>
          <w:rtl/>
        </w:rPr>
        <w:t xml:space="preserve">מעטפה ראשונה: (תסומן "פרק </w:t>
      </w:r>
      <w:r w:rsidRPr="00736271">
        <w:rPr>
          <w:rFonts w:hint="cs"/>
          <w:b/>
          <w:bCs/>
          <w:rtl/>
        </w:rPr>
        <w:t xml:space="preserve">0 - </w:t>
      </w:r>
      <w:r w:rsidRPr="00736271">
        <w:rPr>
          <w:b/>
          <w:bCs/>
          <w:rtl/>
        </w:rPr>
        <w:t>מנהלה")</w:t>
      </w:r>
    </w:p>
    <w:p w14:paraId="00D0476D" w14:textId="69CEF196" w:rsidR="009726D4" w:rsidRDefault="009726D4" w:rsidP="00B12395">
      <w:pPr>
        <w:pStyle w:val="Para3"/>
        <w:spacing w:line="360" w:lineRule="auto"/>
        <w:jc w:val="left"/>
        <w:rPr>
          <w:rtl/>
        </w:rPr>
      </w:pPr>
      <w:r>
        <w:rPr>
          <w:rFonts w:hint="cs"/>
          <w:rtl/>
        </w:rPr>
        <w:t xml:space="preserve">המעטפה תכלול את </w:t>
      </w:r>
      <w:r w:rsidRPr="00820BE7">
        <w:rPr>
          <w:rtl/>
        </w:rPr>
        <w:t xml:space="preserve">מענה המציע לפרק המנהלה </w:t>
      </w:r>
      <w:r w:rsidR="00170515">
        <w:rPr>
          <w:rFonts w:hint="cs"/>
          <w:rtl/>
        </w:rPr>
        <w:t xml:space="preserve">(נספחים 0.3.3.-0.9) </w:t>
      </w:r>
      <w:r w:rsidRPr="00820BE7">
        <w:rPr>
          <w:rtl/>
        </w:rPr>
        <w:t>כשהוא כרוך</w:t>
      </w:r>
      <w:r>
        <w:rPr>
          <w:rFonts w:hint="cs"/>
          <w:rtl/>
        </w:rPr>
        <w:t xml:space="preserve"> ומוחתם עפ"י המצוין לעיל</w:t>
      </w:r>
      <w:r w:rsidRPr="00820BE7">
        <w:rPr>
          <w:rtl/>
        </w:rPr>
        <w:t>, כולל כל מסמכי המקור של האישורים והנספחים הנלווים שיש להגיש כמענה לפרק המנהלה.</w:t>
      </w:r>
    </w:p>
    <w:p w14:paraId="25438A4F" w14:textId="7B166529" w:rsidR="009726D4" w:rsidRPr="00C943BE" w:rsidRDefault="009726D4" w:rsidP="00E83C5E">
      <w:pPr>
        <w:pStyle w:val="NumberList2"/>
        <w:numPr>
          <w:ilvl w:val="0"/>
          <w:numId w:val="33"/>
        </w:numPr>
        <w:tabs>
          <w:tab w:val="clear" w:pos="1083"/>
          <w:tab w:val="num" w:pos="1446"/>
        </w:tabs>
        <w:spacing w:line="360" w:lineRule="auto"/>
        <w:jc w:val="left"/>
        <w:rPr>
          <w:b/>
          <w:bCs/>
        </w:rPr>
      </w:pPr>
      <w:r w:rsidRPr="00C943BE">
        <w:rPr>
          <w:b/>
          <w:bCs/>
          <w:rtl/>
        </w:rPr>
        <w:t xml:space="preserve">מעטפה שנייה: (תסומן כ"פרקים 1 עד </w:t>
      </w:r>
      <w:r w:rsidR="0070641F">
        <w:rPr>
          <w:rFonts w:hint="cs"/>
          <w:b/>
          <w:bCs/>
          <w:rtl/>
        </w:rPr>
        <w:t>4</w:t>
      </w:r>
      <w:r w:rsidRPr="00C943BE">
        <w:rPr>
          <w:b/>
          <w:bCs/>
          <w:rtl/>
        </w:rPr>
        <w:t>")</w:t>
      </w:r>
    </w:p>
    <w:p w14:paraId="2B1DC8A6" w14:textId="52496044" w:rsidR="009726D4" w:rsidRDefault="009726D4" w:rsidP="00B12395">
      <w:pPr>
        <w:pStyle w:val="Para3"/>
        <w:spacing w:line="360" w:lineRule="auto"/>
        <w:jc w:val="left"/>
        <w:rPr>
          <w:rtl/>
        </w:rPr>
      </w:pPr>
      <w:r>
        <w:rPr>
          <w:rFonts w:hint="cs"/>
          <w:rtl/>
        </w:rPr>
        <w:t xml:space="preserve">המעטפה תכלול את </w:t>
      </w:r>
      <w:r w:rsidRPr="004C36E6">
        <w:rPr>
          <w:rtl/>
        </w:rPr>
        <w:t xml:space="preserve">מענה המציע לפרקים 1 עד </w:t>
      </w:r>
      <w:r w:rsidR="0070641F">
        <w:rPr>
          <w:rFonts w:hint="cs"/>
          <w:rtl/>
        </w:rPr>
        <w:t>4</w:t>
      </w:r>
      <w:r w:rsidR="005348BF">
        <w:rPr>
          <w:rFonts w:hint="cs"/>
          <w:rtl/>
        </w:rPr>
        <w:t xml:space="preserve"> </w:t>
      </w:r>
      <w:r w:rsidRPr="004C36E6">
        <w:rPr>
          <w:rtl/>
        </w:rPr>
        <w:t>כשהוא כרוך</w:t>
      </w:r>
      <w:r w:rsidRPr="004C36E6">
        <w:rPr>
          <w:rFonts w:hint="cs"/>
          <w:rtl/>
        </w:rPr>
        <w:t xml:space="preserve"> </w:t>
      </w:r>
      <w:r>
        <w:rPr>
          <w:rFonts w:hint="cs"/>
          <w:rtl/>
        </w:rPr>
        <w:t>וחתום</w:t>
      </w:r>
      <w:r w:rsidRPr="004C36E6">
        <w:rPr>
          <w:rFonts w:hint="cs"/>
          <w:rtl/>
        </w:rPr>
        <w:t xml:space="preserve"> על פי המצוין לעיל,</w:t>
      </w:r>
      <w:r w:rsidRPr="004C36E6">
        <w:rPr>
          <w:rtl/>
        </w:rPr>
        <w:t xml:space="preserve"> כולל כל מסמכי המקור של האישורים והנספחים שיש להגיש במסגרת פרקים אלו של המכרז.</w:t>
      </w:r>
    </w:p>
    <w:p w14:paraId="4990325F" w14:textId="740A1660" w:rsidR="00535E27" w:rsidRDefault="00535E27" w:rsidP="00B12395">
      <w:pPr>
        <w:pStyle w:val="Para3"/>
        <w:spacing w:line="360" w:lineRule="auto"/>
        <w:jc w:val="left"/>
        <w:rPr>
          <w:rtl/>
        </w:rPr>
      </w:pPr>
      <w:r>
        <w:rPr>
          <w:rFonts w:hint="cs"/>
          <w:rtl/>
        </w:rPr>
        <w:t xml:space="preserve">המענה לפרק 1 יבוצע באמצעות מענה מפורט על נספח </w:t>
      </w:r>
      <w:r w:rsidR="00913D4D">
        <w:rPr>
          <w:rFonts w:hint="cs"/>
          <w:rtl/>
        </w:rPr>
        <w:t>1</w:t>
      </w:r>
      <w:r>
        <w:rPr>
          <w:rFonts w:hint="cs"/>
          <w:rtl/>
        </w:rPr>
        <w:t xml:space="preserve">.0 </w:t>
      </w:r>
      <w:r w:rsidR="00586149">
        <w:rPr>
          <w:rFonts w:hint="cs"/>
          <w:rtl/>
        </w:rPr>
        <w:t>המענה</w:t>
      </w:r>
      <w:r>
        <w:rPr>
          <w:rFonts w:hint="cs"/>
          <w:rtl/>
        </w:rPr>
        <w:t xml:space="preserve"> הטכני המצורף בפורמט אקסל. ניתן לענות על השאלות בפורמט אקסל או וורד לנוחותכם.</w:t>
      </w:r>
    </w:p>
    <w:p w14:paraId="50AD7ABC" w14:textId="46FB0D90" w:rsidR="00535E27" w:rsidRDefault="00535E27" w:rsidP="00B12395">
      <w:pPr>
        <w:pStyle w:val="Para3"/>
        <w:spacing w:line="360" w:lineRule="auto"/>
        <w:jc w:val="left"/>
        <w:rPr>
          <w:rtl/>
        </w:rPr>
      </w:pPr>
      <w:r>
        <w:rPr>
          <w:rFonts w:hint="cs"/>
          <w:rtl/>
        </w:rPr>
        <w:t xml:space="preserve">המענה </w:t>
      </w:r>
    </w:p>
    <w:p w14:paraId="492C0F6E" w14:textId="019FCAF1" w:rsidR="00913D4D" w:rsidRDefault="00913D4D" w:rsidP="00B12395">
      <w:pPr>
        <w:pStyle w:val="Para3"/>
        <w:spacing w:line="360" w:lineRule="auto"/>
        <w:jc w:val="left"/>
        <w:rPr>
          <w:rtl/>
        </w:rPr>
      </w:pPr>
      <w:r>
        <w:rPr>
          <w:rFonts w:hint="cs"/>
          <w:rtl/>
        </w:rPr>
        <w:t>המענה לפרק 2 יבוצע באמצעות חתימה על נספח 2.0</w:t>
      </w:r>
    </w:p>
    <w:p w14:paraId="6968D4AE" w14:textId="5C851406" w:rsidR="00913D4D" w:rsidRPr="004C36E6" w:rsidRDefault="00913D4D" w:rsidP="00B12395">
      <w:pPr>
        <w:pStyle w:val="Para3"/>
        <w:spacing w:line="360" w:lineRule="auto"/>
        <w:jc w:val="left"/>
        <w:rPr>
          <w:rtl/>
        </w:rPr>
      </w:pPr>
      <w:r>
        <w:rPr>
          <w:rFonts w:hint="cs"/>
          <w:rtl/>
        </w:rPr>
        <w:t xml:space="preserve">המענה לפרקים 3 ו-4 יבוצע באמצעות חתימה על </w:t>
      </w:r>
      <w:r w:rsidR="00170515">
        <w:rPr>
          <w:rFonts w:hint="cs"/>
          <w:rtl/>
        </w:rPr>
        <w:t>ההסכם</w:t>
      </w:r>
      <w:r>
        <w:rPr>
          <w:rFonts w:hint="cs"/>
          <w:rtl/>
        </w:rPr>
        <w:t xml:space="preserve"> </w:t>
      </w:r>
    </w:p>
    <w:p w14:paraId="30A75AE0" w14:textId="4F5278F8" w:rsidR="009726D4" w:rsidRDefault="009726D4" w:rsidP="00B12395">
      <w:pPr>
        <w:pStyle w:val="Para3"/>
        <w:spacing w:line="360" w:lineRule="auto"/>
        <w:jc w:val="left"/>
        <w:rPr>
          <w:rtl/>
        </w:rPr>
      </w:pPr>
      <w:r w:rsidRPr="00655C1F">
        <w:rPr>
          <w:rFonts w:hint="cs"/>
          <w:rtl/>
        </w:rPr>
        <w:lastRenderedPageBreak/>
        <w:t xml:space="preserve">כמו כן, המעטפה תכלול </w:t>
      </w:r>
      <w:r>
        <w:t>DOK</w:t>
      </w:r>
      <w:r w:rsidRPr="00655C1F">
        <w:rPr>
          <w:rtl/>
        </w:rPr>
        <w:t xml:space="preserve"> </w:t>
      </w:r>
      <w:r>
        <w:rPr>
          <w:rFonts w:hint="cs"/>
          <w:rtl/>
        </w:rPr>
        <w:t>עם</w:t>
      </w:r>
      <w:r w:rsidRPr="00655C1F">
        <w:rPr>
          <w:rtl/>
        </w:rPr>
        <w:t xml:space="preserve"> כל המסמכים שבמעטפה</w:t>
      </w:r>
      <w:r w:rsidRPr="00655C1F">
        <w:rPr>
          <w:rFonts w:hint="cs"/>
          <w:rtl/>
        </w:rPr>
        <w:t>,</w:t>
      </w:r>
      <w:r w:rsidRPr="00655C1F">
        <w:rPr>
          <w:rtl/>
        </w:rPr>
        <w:t xml:space="preserve"> </w:t>
      </w:r>
      <w:r>
        <w:rPr>
          <w:rFonts w:hint="cs"/>
          <w:rtl/>
        </w:rPr>
        <w:t xml:space="preserve">המענה יכלול מסמכי מקור בפורמט </w:t>
      </w:r>
      <w:r>
        <w:t>PDF</w:t>
      </w:r>
      <w:r w:rsidR="00B572A9">
        <w:rPr>
          <w:rFonts w:hint="cs"/>
          <w:rtl/>
        </w:rPr>
        <w:t>.</w:t>
      </w:r>
    </w:p>
    <w:p w14:paraId="1F5623A9" w14:textId="3F7E0796" w:rsidR="009726D4" w:rsidRPr="00C03426" w:rsidRDefault="009726D4" w:rsidP="00E83C5E">
      <w:pPr>
        <w:pStyle w:val="NumberList2"/>
        <w:numPr>
          <w:ilvl w:val="0"/>
          <w:numId w:val="33"/>
        </w:numPr>
        <w:tabs>
          <w:tab w:val="clear" w:pos="1083"/>
          <w:tab w:val="num" w:pos="1446"/>
        </w:tabs>
        <w:spacing w:line="360" w:lineRule="auto"/>
        <w:jc w:val="left"/>
        <w:rPr>
          <w:b/>
          <w:bCs/>
          <w:rtl/>
        </w:rPr>
      </w:pPr>
      <w:r w:rsidRPr="00C03426">
        <w:rPr>
          <w:b/>
          <w:bCs/>
          <w:rtl/>
        </w:rPr>
        <w:t xml:space="preserve">מעטפה שלישית: (תסומן כ"פרק </w:t>
      </w:r>
      <w:r w:rsidR="0070641F">
        <w:rPr>
          <w:rFonts w:hint="cs"/>
          <w:b/>
          <w:bCs/>
          <w:rtl/>
        </w:rPr>
        <w:t>5</w:t>
      </w:r>
      <w:r w:rsidRPr="00C03426">
        <w:rPr>
          <w:b/>
          <w:bCs/>
          <w:rtl/>
        </w:rPr>
        <w:t>")</w:t>
      </w:r>
    </w:p>
    <w:p w14:paraId="46A2CD88" w14:textId="308D943A" w:rsidR="009726D4" w:rsidRDefault="009726D4" w:rsidP="00B12395">
      <w:pPr>
        <w:pStyle w:val="Para3"/>
        <w:spacing w:line="360" w:lineRule="auto"/>
        <w:jc w:val="left"/>
        <w:rPr>
          <w:rtl/>
        </w:rPr>
      </w:pPr>
      <w:r>
        <w:rPr>
          <w:rFonts w:hint="cs"/>
          <w:rtl/>
        </w:rPr>
        <w:t xml:space="preserve">המעטפה תכלול </w:t>
      </w:r>
      <w:r w:rsidRPr="00A80642">
        <w:rPr>
          <w:rtl/>
        </w:rPr>
        <w:t xml:space="preserve">מענה המציע לפרק </w:t>
      </w:r>
      <w:r w:rsidR="0070641F">
        <w:rPr>
          <w:rFonts w:hint="cs"/>
          <w:rtl/>
        </w:rPr>
        <w:t>5</w:t>
      </w:r>
      <w:r w:rsidR="0070641F" w:rsidRPr="00A80642">
        <w:rPr>
          <w:rtl/>
        </w:rPr>
        <w:t xml:space="preserve"> </w:t>
      </w:r>
      <w:r w:rsidRPr="00A80642">
        <w:rPr>
          <w:rtl/>
        </w:rPr>
        <w:t xml:space="preserve">כשהוא כרוך ומוחתם </w:t>
      </w:r>
      <w:r>
        <w:rPr>
          <w:rFonts w:hint="cs"/>
          <w:rtl/>
        </w:rPr>
        <w:t>על פי המצוין לעיל</w:t>
      </w:r>
      <w:r w:rsidRPr="00A80642">
        <w:rPr>
          <w:rtl/>
        </w:rPr>
        <w:t>, כולל כל מסמכי המקור של האישורים והנספחים שיש להגיש במסגרת פרק זה של המכרז.</w:t>
      </w:r>
      <w:r>
        <w:rPr>
          <w:rFonts w:hint="cs"/>
          <w:rtl/>
        </w:rPr>
        <w:t xml:space="preserve"> המעטפה תכלול גם עותק מודפס וחתום של נספח </w:t>
      </w:r>
      <w:r w:rsidR="0070641F">
        <w:rPr>
          <w:rFonts w:hint="cs"/>
          <w:rtl/>
        </w:rPr>
        <w:t>5</w:t>
      </w:r>
      <w:r>
        <w:rPr>
          <w:rFonts w:hint="cs"/>
          <w:rtl/>
        </w:rPr>
        <w:t>.</w:t>
      </w:r>
      <w:r w:rsidR="00827B45">
        <w:rPr>
          <w:rFonts w:hint="cs"/>
          <w:rtl/>
        </w:rPr>
        <w:t xml:space="preserve">5 </w:t>
      </w:r>
      <w:r>
        <w:rPr>
          <w:rFonts w:hint="cs"/>
          <w:rtl/>
        </w:rPr>
        <w:t xml:space="preserve">- </w:t>
      </w:r>
      <w:r w:rsidR="00662235">
        <w:rPr>
          <w:rFonts w:hint="cs"/>
          <w:rtl/>
        </w:rPr>
        <w:t xml:space="preserve">טבלת </w:t>
      </w:r>
      <w:r>
        <w:rPr>
          <w:rFonts w:hint="cs"/>
          <w:rtl/>
        </w:rPr>
        <w:t>מענה לפרק עלות.</w:t>
      </w:r>
      <w:r w:rsidRPr="00655C1F">
        <w:rPr>
          <w:rFonts w:hint="cs"/>
          <w:rtl/>
        </w:rPr>
        <w:t xml:space="preserve"> </w:t>
      </w:r>
    </w:p>
    <w:p w14:paraId="6EB3AAA7" w14:textId="6DE01E29" w:rsidR="009726D4" w:rsidRPr="00A80642" w:rsidRDefault="009726D4" w:rsidP="00B12395">
      <w:pPr>
        <w:pStyle w:val="Para3"/>
        <w:spacing w:line="360" w:lineRule="auto"/>
        <w:jc w:val="left"/>
        <w:rPr>
          <w:rtl/>
        </w:rPr>
      </w:pPr>
      <w:r w:rsidRPr="00655C1F">
        <w:rPr>
          <w:rFonts w:hint="cs"/>
          <w:rtl/>
        </w:rPr>
        <w:t xml:space="preserve">כמו כן, המעטפה תכלול </w:t>
      </w:r>
      <w:r>
        <w:t>DOK</w:t>
      </w:r>
      <w:r w:rsidRPr="00655C1F">
        <w:rPr>
          <w:rtl/>
        </w:rPr>
        <w:t xml:space="preserve"> </w:t>
      </w:r>
      <w:r w:rsidRPr="00655C1F">
        <w:rPr>
          <w:rFonts w:hint="cs"/>
          <w:rtl/>
        </w:rPr>
        <w:t>עם</w:t>
      </w:r>
      <w:r w:rsidRPr="00655C1F">
        <w:rPr>
          <w:rtl/>
        </w:rPr>
        <w:t xml:space="preserve"> כל המסמכים שבמעטפה</w:t>
      </w:r>
      <w:r w:rsidRPr="00655C1F">
        <w:rPr>
          <w:rFonts w:hint="cs"/>
          <w:rtl/>
        </w:rPr>
        <w:t>,</w:t>
      </w:r>
      <w:r w:rsidRPr="00655C1F">
        <w:rPr>
          <w:rtl/>
        </w:rPr>
        <w:t xml:space="preserve"> </w:t>
      </w:r>
      <w:r>
        <w:rPr>
          <w:rFonts w:hint="cs"/>
          <w:rtl/>
        </w:rPr>
        <w:t>המענה יכלול בנוסף לקובץ אקסל, במידת הצורך,</w:t>
      </w:r>
      <w:r>
        <w:t xml:space="preserve"> </w:t>
      </w:r>
      <w:r>
        <w:rPr>
          <w:rFonts w:hint="cs"/>
          <w:rtl/>
        </w:rPr>
        <w:t xml:space="preserve">מסמכי מקור נוספים בפורמט </w:t>
      </w:r>
      <w:r>
        <w:t>PDF</w:t>
      </w:r>
      <w:r w:rsidR="00B572A9">
        <w:rPr>
          <w:rFonts w:hint="cs"/>
          <w:rtl/>
        </w:rPr>
        <w:t>.</w:t>
      </w:r>
    </w:p>
    <w:p w14:paraId="7DA6B71C" w14:textId="06162D45" w:rsidR="009726D4" w:rsidRDefault="009726D4" w:rsidP="00B12395">
      <w:pPr>
        <w:pStyle w:val="Para3"/>
        <w:spacing w:line="360" w:lineRule="auto"/>
        <w:jc w:val="left"/>
        <w:rPr>
          <w:rtl/>
        </w:rPr>
      </w:pPr>
      <w:r>
        <w:rPr>
          <w:rFonts w:hint="cs"/>
          <w:rtl/>
        </w:rPr>
        <w:t>ועדת המכרזים ת</w:t>
      </w:r>
      <w:r>
        <w:rPr>
          <w:rtl/>
        </w:rPr>
        <w:t>היה רשאי</w:t>
      </w:r>
      <w:r>
        <w:rPr>
          <w:rFonts w:hint="cs"/>
          <w:rtl/>
        </w:rPr>
        <w:t>ת</w:t>
      </w:r>
      <w:r>
        <w:rPr>
          <w:rtl/>
        </w:rPr>
        <w:t xml:space="preserve"> לפסול הצעה שלא תוגש על פי האמור</w:t>
      </w:r>
      <w:r>
        <w:rPr>
          <w:rFonts w:hint="cs"/>
          <w:rtl/>
        </w:rPr>
        <w:t xml:space="preserve"> בכל </w:t>
      </w:r>
      <w:r w:rsidR="00B572A9">
        <w:rPr>
          <w:rFonts w:hint="cs"/>
          <w:rtl/>
        </w:rPr>
        <w:t xml:space="preserve">אחד </w:t>
      </w:r>
      <w:r>
        <w:rPr>
          <w:rFonts w:hint="cs"/>
          <w:rtl/>
        </w:rPr>
        <w:t>משלבי בדיקת המכרז</w:t>
      </w:r>
      <w:r w:rsidR="00B572A9">
        <w:rPr>
          <w:rFonts w:hint="cs"/>
          <w:rtl/>
        </w:rPr>
        <w:t>.</w:t>
      </w:r>
    </w:p>
    <w:p w14:paraId="154DD406" w14:textId="25076512" w:rsidR="00B572A9" w:rsidRDefault="00B572A9" w:rsidP="00B12395">
      <w:pPr>
        <w:pStyle w:val="Para3"/>
        <w:tabs>
          <w:tab w:val="left" w:pos="1083"/>
        </w:tabs>
        <w:spacing w:line="276" w:lineRule="auto"/>
        <w:jc w:val="left"/>
        <w:rPr>
          <w:rtl/>
        </w:rPr>
      </w:pPr>
      <w:r w:rsidRPr="00A35AA9">
        <w:rPr>
          <w:rtl/>
        </w:rPr>
        <w:t>ניתן, במקום זאת לחתום,</w:t>
      </w:r>
      <w:r>
        <w:rPr>
          <w:rFonts w:hint="cs"/>
          <w:rtl/>
        </w:rPr>
        <w:t xml:space="preserve"> </w:t>
      </w:r>
      <w:r w:rsidRPr="00A35AA9">
        <w:rPr>
          <w:rtl/>
        </w:rPr>
        <w:t>במקומות האמורים לעיל,</w:t>
      </w:r>
      <w:r>
        <w:rPr>
          <w:rFonts w:hint="cs"/>
          <w:rtl/>
        </w:rPr>
        <w:t xml:space="preserve"> בסעיפים 1-3, </w:t>
      </w:r>
      <w:r w:rsidRPr="00A35AA9">
        <w:rPr>
          <w:rtl/>
        </w:rPr>
        <w:t>בחתימה אלקטרונית ובלבד שיצורף אישור עו"ד בדבר זהות החותם וכן שהחברה הסמיכה את החותם לחתום בשמה בחתימה אלקטרונית ולחייבה בחתימה כאמור</w:t>
      </w:r>
      <w:r>
        <w:rPr>
          <w:rFonts w:hint="cs"/>
          <w:rtl/>
        </w:rPr>
        <w:t>.</w:t>
      </w:r>
    </w:p>
    <w:p w14:paraId="7FCBA37B" w14:textId="77777777" w:rsidR="009726D4" w:rsidRPr="00EB05C9" w:rsidRDefault="009726D4" w:rsidP="00A66135">
      <w:pPr>
        <w:pStyle w:val="011"/>
        <w:rPr>
          <w:rtl/>
        </w:rPr>
      </w:pPr>
      <w:bookmarkStart w:id="372" w:name="_Toc150856110"/>
      <w:bookmarkStart w:id="373" w:name="_Toc199005536"/>
      <w:bookmarkStart w:id="374" w:name="_Toc252804660"/>
      <w:bookmarkStart w:id="375" w:name="_Toc252805660"/>
      <w:bookmarkStart w:id="376" w:name="_Toc330168549"/>
      <w:bookmarkStart w:id="377" w:name="_Toc340144984"/>
      <w:bookmarkStart w:id="378" w:name="_Toc340471376"/>
      <w:bookmarkStart w:id="379" w:name="_Toc370761963"/>
      <w:bookmarkStart w:id="380" w:name="_Ref408995045"/>
      <w:bookmarkStart w:id="381" w:name="_Toc417807418"/>
      <w:r w:rsidRPr="00C943BE">
        <w:rPr>
          <w:rtl/>
        </w:rPr>
        <w:t>מספר הצעות</w:t>
      </w:r>
      <w:bookmarkEnd w:id="372"/>
      <w:bookmarkEnd w:id="373"/>
      <w:bookmarkEnd w:id="374"/>
      <w:bookmarkEnd w:id="375"/>
      <w:bookmarkEnd w:id="376"/>
      <w:bookmarkEnd w:id="377"/>
      <w:bookmarkEnd w:id="378"/>
      <w:bookmarkEnd w:id="379"/>
      <w:bookmarkEnd w:id="380"/>
      <w:bookmarkEnd w:id="381"/>
    </w:p>
    <w:p w14:paraId="424B9EB1" w14:textId="37E3F70E" w:rsidR="009726D4" w:rsidRDefault="009726D4" w:rsidP="00536F62">
      <w:pPr>
        <w:pStyle w:val="Para2"/>
        <w:rPr>
          <w:rtl/>
        </w:rPr>
      </w:pPr>
      <w:r>
        <w:rPr>
          <w:rtl/>
        </w:rPr>
        <w:t>מציע יכול להגיש למכרז הצעה אחת בלבד</w:t>
      </w:r>
      <w:r>
        <w:rPr>
          <w:rFonts w:hint="cs"/>
          <w:rtl/>
        </w:rPr>
        <w:t xml:space="preserve">, </w:t>
      </w:r>
      <w:r w:rsidRPr="00045DE4">
        <w:rPr>
          <w:rtl/>
        </w:rPr>
        <w:t xml:space="preserve">אולם יהיה רשאי לחלק את הצעתו לשניים [אחת לכל סוג </w:t>
      </w:r>
      <w:r w:rsidR="00D60B04">
        <w:rPr>
          <w:rFonts w:hint="cs"/>
          <w:rtl/>
        </w:rPr>
        <w:t>חלופה</w:t>
      </w:r>
      <w:r w:rsidRPr="00045DE4">
        <w:rPr>
          <w:rtl/>
        </w:rPr>
        <w:t>]</w:t>
      </w:r>
      <w:r>
        <w:rPr>
          <w:rFonts w:hint="cs"/>
          <w:rtl/>
        </w:rPr>
        <w:t>.</w:t>
      </w:r>
    </w:p>
    <w:p w14:paraId="6A13D3A0" w14:textId="77777777" w:rsidR="009726D4" w:rsidRDefault="3923A404" w:rsidP="00282828">
      <w:pPr>
        <w:pStyle w:val="20"/>
        <w:rPr>
          <w:rtl/>
        </w:rPr>
      </w:pPr>
      <w:bookmarkStart w:id="382" w:name="_Toc199005537"/>
      <w:bookmarkStart w:id="383" w:name="_Toc252804661"/>
      <w:bookmarkStart w:id="384" w:name="_Toc252805661"/>
      <w:bookmarkStart w:id="385" w:name="_Toc330168550"/>
      <w:bookmarkStart w:id="386" w:name="_Toc340144985"/>
      <w:bookmarkStart w:id="387" w:name="_Toc340471377"/>
      <w:bookmarkStart w:id="388" w:name="_Toc370761966"/>
      <w:bookmarkStart w:id="389" w:name="_Toc417807421"/>
      <w:bookmarkStart w:id="390" w:name="_Toc153806540"/>
      <w:r w:rsidRPr="3923A404">
        <w:rPr>
          <w:rtl/>
        </w:rPr>
        <w:t>בעלות על המכרז ועל ההצעה</w:t>
      </w:r>
      <w:bookmarkEnd w:id="345"/>
      <w:bookmarkEnd w:id="346"/>
      <w:bookmarkEnd w:id="347"/>
      <w:bookmarkEnd w:id="348"/>
      <w:bookmarkEnd w:id="382"/>
      <w:bookmarkEnd w:id="383"/>
      <w:bookmarkEnd w:id="384"/>
      <w:bookmarkEnd w:id="385"/>
      <w:bookmarkEnd w:id="386"/>
      <w:bookmarkEnd w:id="387"/>
      <w:bookmarkEnd w:id="388"/>
      <w:bookmarkEnd w:id="389"/>
      <w:bookmarkEnd w:id="390"/>
    </w:p>
    <w:p w14:paraId="15AA8D79" w14:textId="77777777" w:rsidR="009726D4" w:rsidRPr="00EB05C9" w:rsidRDefault="009726D4" w:rsidP="00A66135">
      <w:pPr>
        <w:pStyle w:val="011"/>
        <w:rPr>
          <w:rtl/>
        </w:rPr>
      </w:pPr>
      <w:bookmarkStart w:id="391" w:name="_Toc33172815"/>
      <w:bookmarkStart w:id="392" w:name="_Toc33254603"/>
      <w:bookmarkStart w:id="393" w:name="_Toc78122959"/>
      <w:bookmarkStart w:id="394" w:name="_Toc78167888"/>
      <w:bookmarkStart w:id="395" w:name="_Toc135452263"/>
      <w:bookmarkStart w:id="396" w:name="_Toc199005538"/>
      <w:bookmarkStart w:id="397" w:name="_Toc252804662"/>
      <w:bookmarkStart w:id="398" w:name="_Toc252805662"/>
      <w:bookmarkStart w:id="399" w:name="_Toc330168551"/>
      <w:bookmarkStart w:id="400" w:name="_Toc340144986"/>
      <w:bookmarkStart w:id="401" w:name="_Toc340471378"/>
      <w:bookmarkStart w:id="402" w:name="_Toc370761967"/>
      <w:bookmarkStart w:id="403" w:name="_Toc417807422"/>
      <w:r w:rsidRPr="00C943BE">
        <w:rPr>
          <w:rtl/>
        </w:rPr>
        <w:t xml:space="preserve">בעלות על מסמכי המכרז והשימוש </w:t>
      </w:r>
      <w:bookmarkEnd w:id="391"/>
      <w:bookmarkEnd w:id="392"/>
      <w:bookmarkEnd w:id="393"/>
      <w:bookmarkEnd w:id="394"/>
      <w:bookmarkEnd w:id="395"/>
      <w:bookmarkEnd w:id="396"/>
      <w:bookmarkEnd w:id="397"/>
      <w:bookmarkEnd w:id="398"/>
      <w:bookmarkEnd w:id="399"/>
      <w:r w:rsidRPr="00C943BE">
        <w:rPr>
          <w:rtl/>
        </w:rPr>
        <w:t>בהם</w:t>
      </w:r>
      <w:bookmarkEnd w:id="400"/>
      <w:bookmarkEnd w:id="401"/>
      <w:bookmarkEnd w:id="402"/>
      <w:bookmarkEnd w:id="403"/>
    </w:p>
    <w:p w14:paraId="4B022775" w14:textId="77777777" w:rsidR="009726D4" w:rsidRDefault="009726D4" w:rsidP="00536F62">
      <w:pPr>
        <w:pStyle w:val="Para2"/>
        <w:rPr>
          <w:rtl/>
        </w:rPr>
      </w:pPr>
      <w:bookmarkStart w:id="404" w:name="_Toc135452264"/>
      <w:r>
        <w:rPr>
          <w:rtl/>
        </w:rPr>
        <w:t>מסמכי המכרז הינם קנינ</w:t>
      </w:r>
      <w:r>
        <w:rPr>
          <w:rFonts w:hint="cs"/>
          <w:rtl/>
        </w:rPr>
        <w:t>ה</w:t>
      </w:r>
      <w:r>
        <w:rPr>
          <w:rtl/>
        </w:rPr>
        <w:t xml:space="preserve"> הרוחני הבלעדי של </w:t>
      </w:r>
      <w:r>
        <w:rPr>
          <w:rFonts w:hint="cs"/>
          <w:rtl/>
          <w:lang w:eastAsia="en-US"/>
        </w:rPr>
        <w:t>מחב"א</w:t>
      </w:r>
      <w:r>
        <w:rPr>
          <w:rtl/>
        </w:rPr>
        <w:t xml:space="preserve">, ומועברים למציע לצורך הגשת ההצעה בלבד. אין לעשות בהם שימוש כלשהו שאינו לצורכי הכנת הצעת המציע. </w:t>
      </w:r>
    </w:p>
    <w:p w14:paraId="2CB09ECD" w14:textId="77777777" w:rsidR="009726D4" w:rsidRPr="00EB05C9" w:rsidRDefault="1A3D49E3" w:rsidP="00A66135">
      <w:pPr>
        <w:pStyle w:val="011"/>
        <w:rPr>
          <w:rtl/>
        </w:rPr>
      </w:pPr>
      <w:bookmarkStart w:id="405" w:name="_Toc347260682"/>
      <w:bookmarkStart w:id="406" w:name="_Toc370761968"/>
      <w:bookmarkStart w:id="407" w:name="_Toc417807423"/>
      <w:bookmarkStart w:id="408" w:name="_Toc33172817"/>
      <w:bookmarkStart w:id="409" w:name="_Toc33254605"/>
      <w:bookmarkStart w:id="410" w:name="_Toc78122961"/>
      <w:bookmarkStart w:id="411" w:name="_Toc78167890"/>
      <w:bookmarkStart w:id="412" w:name="_Toc135452265"/>
      <w:bookmarkStart w:id="413" w:name="_Toc199005540"/>
      <w:bookmarkStart w:id="414" w:name="_Toc252804664"/>
      <w:bookmarkStart w:id="415" w:name="_Toc252805664"/>
      <w:bookmarkStart w:id="416" w:name="_Toc330168553"/>
      <w:bookmarkStart w:id="417" w:name="_Toc340144988"/>
      <w:bookmarkStart w:id="418" w:name="_Toc340471380"/>
      <w:bookmarkEnd w:id="404"/>
      <w:r w:rsidRPr="1A3D49E3">
        <w:rPr>
          <w:rtl/>
        </w:rPr>
        <w:t>בעלות על ההצעה ושימוש בה</w:t>
      </w:r>
      <w:bookmarkEnd w:id="405"/>
      <w:bookmarkEnd w:id="406"/>
      <w:bookmarkEnd w:id="407"/>
    </w:p>
    <w:p w14:paraId="0EC8FC83" w14:textId="707E7764" w:rsidR="009726D4" w:rsidRDefault="009726D4" w:rsidP="00536F62">
      <w:pPr>
        <w:pStyle w:val="Para2"/>
        <w:rPr>
          <w:rtl/>
        </w:rPr>
      </w:pPr>
      <w:r>
        <w:rPr>
          <w:rFonts w:hint="cs"/>
          <w:rtl/>
        </w:rPr>
        <w:t>הצעת המציע (המענה ל</w:t>
      </w:r>
      <w:r w:rsidR="00B572A9">
        <w:rPr>
          <w:rFonts w:hint="cs"/>
          <w:rtl/>
        </w:rPr>
        <w:t>מכרז זה</w:t>
      </w:r>
      <w:r>
        <w:rPr>
          <w:rFonts w:hint="cs"/>
          <w:rtl/>
        </w:rPr>
        <w:t xml:space="preserve">) </w:t>
      </w:r>
      <w:r>
        <w:rPr>
          <w:rtl/>
        </w:rPr>
        <w:t>ה</w:t>
      </w:r>
      <w:r>
        <w:rPr>
          <w:rFonts w:hint="cs"/>
          <w:rtl/>
        </w:rPr>
        <w:t>י</w:t>
      </w:r>
      <w:r>
        <w:rPr>
          <w:rtl/>
        </w:rPr>
        <w:t xml:space="preserve">א רכושו של המציע. </w:t>
      </w:r>
      <w:r>
        <w:rPr>
          <w:rFonts w:hint="cs"/>
          <w:rtl/>
        </w:rPr>
        <w:t xml:space="preserve">למחב"א </w:t>
      </w:r>
      <w:r>
        <w:rPr>
          <w:rtl/>
        </w:rPr>
        <w:t>תהא האפשרות להשתמש בהצעה ובמידע שבה לכל צורך הקשור בתהליך זה של בקשה להצעות עד להשלמת ההתקשרות.</w:t>
      </w:r>
    </w:p>
    <w:p w14:paraId="4F8BDF7E" w14:textId="77777777" w:rsidR="009726D4" w:rsidRPr="00EB05C9" w:rsidRDefault="009726D4" w:rsidP="00A66135">
      <w:pPr>
        <w:pStyle w:val="011"/>
        <w:rPr>
          <w:rtl/>
        </w:rPr>
      </w:pPr>
      <w:bookmarkStart w:id="419" w:name="_Toc370761969"/>
      <w:bookmarkStart w:id="420" w:name="_Toc417807424"/>
      <w:r w:rsidRPr="00C943BE">
        <w:rPr>
          <w:rtl/>
        </w:rPr>
        <w:t>חשיפת פרטי הצעה לצדדים שלישי</w:t>
      </w:r>
      <w:bookmarkEnd w:id="408"/>
      <w:bookmarkEnd w:id="409"/>
      <w:bookmarkEnd w:id="410"/>
      <w:bookmarkEnd w:id="411"/>
      <w:bookmarkEnd w:id="412"/>
      <w:bookmarkEnd w:id="413"/>
      <w:bookmarkEnd w:id="414"/>
      <w:bookmarkEnd w:id="415"/>
      <w:bookmarkEnd w:id="416"/>
      <w:r w:rsidRPr="00C943BE">
        <w:rPr>
          <w:rtl/>
        </w:rPr>
        <w:t>ים</w:t>
      </w:r>
      <w:bookmarkEnd w:id="417"/>
      <w:bookmarkEnd w:id="418"/>
      <w:bookmarkEnd w:id="419"/>
      <w:bookmarkEnd w:id="420"/>
    </w:p>
    <w:p w14:paraId="4409BD90" w14:textId="77777777" w:rsidR="009726D4" w:rsidRPr="004C36E6" w:rsidRDefault="009726D4" w:rsidP="00E83C5E">
      <w:pPr>
        <w:pStyle w:val="AlphaList2"/>
        <w:numPr>
          <w:ilvl w:val="0"/>
          <w:numId w:val="55"/>
        </w:numPr>
        <w:spacing w:line="360" w:lineRule="auto"/>
        <w:jc w:val="left"/>
        <w:rPr>
          <w:rtl/>
        </w:rPr>
      </w:pPr>
      <w:bookmarkStart w:id="421" w:name="_Toc135452266"/>
      <w:bookmarkStart w:id="422" w:name="_Toc199005541"/>
      <w:r w:rsidRPr="004C36E6">
        <w:rPr>
          <w:rtl/>
        </w:rPr>
        <w:t>עורך המכרז מתחייב לא לגלות היבטים רגישים מסחרית מתוכן ההצעה שקיבל לצד שלישי, זולת היועצים המועסקים על ידו, אשר גם עליהם חלה חובת סודיות.</w:t>
      </w:r>
    </w:p>
    <w:p w14:paraId="44BA2085" w14:textId="77777777" w:rsidR="009726D4" w:rsidRDefault="009726D4" w:rsidP="00E83C5E">
      <w:pPr>
        <w:pStyle w:val="AlphaList2"/>
        <w:numPr>
          <w:ilvl w:val="0"/>
          <w:numId w:val="44"/>
        </w:numPr>
        <w:spacing w:line="360" w:lineRule="auto"/>
        <w:jc w:val="left"/>
        <w:rPr>
          <w:rtl/>
        </w:rPr>
      </w:pPr>
      <w:r w:rsidRPr="00C03426">
        <w:rPr>
          <w:rtl/>
        </w:rPr>
        <w:t>ועדת המכרזים תאפשר למציע</w:t>
      </w:r>
      <w:r w:rsidRPr="00C03426">
        <w:rPr>
          <w:rFonts w:hint="cs"/>
          <w:rtl/>
        </w:rPr>
        <w:t>ים</w:t>
      </w:r>
      <w:r w:rsidRPr="00C03426">
        <w:rPr>
          <w:rtl/>
        </w:rPr>
        <w:t xml:space="preserve"> </w:t>
      </w:r>
      <w:r w:rsidRPr="00C03426">
        <w:rPr>
          <w:rFonts w:hint="cs"/>
          <w:rtl/>
        </w:rPr>
        <w:t>שלא הוכרזו כזוכה במכרז,</w:t>
      </w:r>
      <w:r w:rsidRPr="00C03426">
        <w:rPr>
          <w:rtl/>
        </w:rPr>
        <w:t xml:space="preserve"> לעיין בפרוטוקול ועדת המכרזים ובמסמכי ההצע</w:t>
      </w:r>
      <w:r w:rsidRPr="00C03426">
        <w:rPr>
          <w:rFonts w:hint="cs"/>
          <w:rtl/>
        </w:rPr>
        <w:t>ה</w:t>
      </w:r>
      <w:r w:rsidRPr="00C03426">
        <w:rPr>
          <w:rtl/>
        </w:rPr>
        <w:t xml:space="preserve"> הזוכ</w:t>
      </w:r>
      <w:r w:rsidRPr="00C03426">
        <w:rPr>
          <w:rFonts w:hint="cs"/>
          <w:rtl/>
        </w:rPr>
        <w:t>ה</w:t>
      </w:r>
      <w:r w:rsidRPr="00C03426">
        <w:rPr>
          <w:rtl/>
        </w:rPr>
        <w:t xml:space="preserve"> </w:t>
      </w:r>
      <w:r>
        <w:rPr>
          <w:rFonts w:hint="cs"/>
          <w:rtl/>
        </w:rPr>
        <w:t xml:space="preserve">על פי המוגדר לעיל בסעיף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Ref408994889 \r \h</w:instrText>
      </w:r>
      <w:r>
        <w:rPr>
          <w:rtl/>
        </w:rPr>
        <w:instrText xml:space="preserve">  \* </w:instrText>
      </w:r>
      <w:r>
        <w:instrText>MERGEFORMAT</w:instrText>
      </w:r>
      <w:r>
        <w:rPr>
          <w:rtl/>
        </w:rPr>
        <w:instrText xml:space="preserve"> </w:instrText>
      </w:r>
      <w:r>
        <w:rPr>
          <w:rtl/>
        </w:rPr>
      </w:r>
      <w:r>
        <w:rPr>
          <w:rtl/>
        </w:rPr>
        <w:fldChar w:fldCharType="separate"/>
      </w:r>
      <w:r>
        <w:rPr>
          <w:rtl/>
        </w:rPr>
        <w:t>‏0.3.6</w:t>
      </w:r>
      <w:r>
        <w:rPr>
          <w:rtl/>
        </w:rPr>
        <w:fldChar w:fldCharType="end"/>
      </w:r>
      <w:r>
        <w:rPr>
          <w:rtl/>
        </w:rPr>
        <w:t xml:space="preserve">. </w:t>
      </w:r>
    </w:p>
    <w:p w14:paraId="337E54AD" w14:textId="4F892560" w:rsidR="009726D4" w:rsidRDefault="3923A404" w:rsidP="00282828">
      <w:pPr>
        <w:pStyle w:val="20"/>
        <w:rPr>
          <w:rtl/>
        </w:rPr>
      </w:pPr>
      <w:bookmarkStart w:id="423" w:name="_Toc64691802"/>
      <w:bookmarkStart w:id="424" w:name="_Toc78122970"/>
      <w:bookmarkStart w:id="425" w:name="_Toc78167899"/>
      <w:bookmarkStart w:id="426" w:name="_Toc135452270"/>
      <w:bookmarkStart w:id="427" w:name="_Toc199005546"/>
      <w:bookmarkStart w:id="428" w:name="_Toc252804672"/>
      <w:bookmarkStart w:id="429" w:name="_Toc252805672"/>
      <w:bookmarkStart w:id="430" w:name="_Toc330168563"/>
      <w:bookmarkStart w:id="431" w:name="_Toc340144997"/>
      <w:bookmarkStart w:id="432" w:name="_Toc340471389"/>
      <w:bookmarkStart w:id="433" w:name="_Toc370761974"/>
      <w:bookmarkStart w:id="434" w:name="_Toc417807429"/>
      <w:bookmarkStart w:id="435" w:name="_Toc153806541"/>
      <w:bookmarkEnd w:id="421"/>
      <w:bookmarkEnd w:id="422"/>
      <w:r w:rsidRPr="3923A404">
        <w:rPr>
          <w:rtl/>
        </w:rPr>
        <w:t>מחירים</w:t>
      </w:r>
      <w:bookmarkEnd w:id="423"/>
      <w:bookmarkEnd w:id="424"/>
      <w:bookmarkEnd w:id="425"/>
      <w:bookmarkEnd w:id="426"/>
      <w:bookmarkEnd w:id="427"/>
      <w:bookmarkEnd w:id="428"/>
      <w:bookmarkEnd w:id="429"/>
      <w:bookmarkEnd w:id="430"/>
      <w:bookmarkEnd w:id="431"/>
      <w:bookmarkEnd w:id="432"/>
      <w:bookmarkEnd w:id="433"/>
      <w:bookmarkEnd w:id="434"/>
      <w:bookmarkEnd w:id="435"/>
      <w:r w:rsidRPr="3923A404">
        <w:t xml:space="preserve"> </w:t>
      </w:r>
    </w:p>
    <w:p w14:paraId="108339D5" w14:textId="7C959B0E" w:rsidR="009726D4" w:rsidRDefault="009726D4" w:rsidP="00E83C5E">
      <w:pPr>
        <w:pStyle w:val="AlphaList2"/>
        <w:numPr>
          <w:ilvl w:val="0"/>
          <w:numId w:val="86"/>
        </w:numPr>
        <w:tabs>
          <w:tab w:val="num" w:pos="2166"/>
        </w:tabs>
        <w:spacing w:line="360" w:lineRule="auto"/>
        <w:jc w:val="left"/>
        <w:rPr>
          <w:rtl/>
        </w:rPr>
      </w:pPr>
      <w:bookmarkStart w:id="436" w:name="_Hlk531247496"/>
      <w:bookmarkStart w:id="437" w:name="_Toc135452271"/>
      <w:r>
        <w:rPr>
          <w:rtl/>
        </w:rPr>
        <w:t xml:space="preserve">כל המחירים </w:t>
      </w:r>
      <w:r>
        <w:rPr>
          <w:rFonts w:hint="cs"/>
          <w:rtl/>
        </w:rPr>
        <w:t>ש</w:t>
      </w:r>
      <w:r>
        <w:rPr>
          <w:rtl/>
        </w:rPr>
        <w:t>יהיו נקובים בהצעה יהיו סופיים, ויכללו את כל מרכיבי העלות.</w:t>
      </w:r>
    </w:p>
    <w:p w14:paraId="154E50B6" w14:textId="68CBCB34" w:rsidR="009726D4" w:rsidRDefault="009726D4" w:rsidP="00E83C5E">
      <w:pPr>
        <w:pStyle w:val="AlphaList2"/>
        <w:numPr>
          <w:ilvl w:val="0"/>
          <w:numId w:val="86"/>
        </w:numPr>
        <w:tabs>
          <w:tab w:val="num" w:pos="2166"/>
        </w:tabs>
        <w:spacing w:line="360" w:lineRule="auto"/>
        <w:jc w:val="left"/>
      </w:pPr>
      <w:r>
        <w:rPr>
          <w:rFonts w:hint="cs"/>
          <w:rtl/>
        </w:rPr>
        <w:t>בעת פתיחת ההצעות הכספיות</w:t>
      </w:r>
      <w:r w:rsidR="004220CA">
        <w:rPr>
          <w:rFonts w:hint="cs"/>
          <w:rtl/>
        </w:rPr>
        <w:t>, אם יהיו מחירים נקובים בדולרים,</w:t>
      </w:r>
      <w:r>
        <w:rPr>
          <w:rFonts w:hint="cs"/>
          <w:rtl/>
        </w:rPr>
        <w:t xml:space="preserve"> תבוצע המרה של העלות הדולרית לש"ח על בסיס שער יציג של בנק ישראל מעודכן ליום </w:t>
      </w:r>
      <w:r w:rsidR="00A85999">
        <w:rPr>
          <w:rFonts w:hint="cs"/>
          <w:rtl/>
        </w:rPr>
        <w:t>הגשת ההצעות</w:t>
      </w:r>
      <w:r>
        <w:rPr>
          <w:rFonts w:hint="cs"/>
          <w:rtl/>
        </w:rPr>
        <w:t>.</w:t>
      </w:r>
    </w:p>
    <w:p w14:paraId="787B0FA9" w14:textId="77777777" w:rsidR="009726D4" w:rsidRDefault="009726D4" w:rsidP="00E83C5E">
      <w:pPr>
        <w:pStyle w:val="AlphaList2"/>
        <w:numPr>
          <w:ilvl w:val="0"/>
          <w:numId w:val="86"/>
        </w:numPr>
        <w:tabs>
          <w:tab w:val="num" w:pos="2166"/>
        </w:tabs>
        <w:spacing w:line="360" w:lineRule="auto"/>
        <w:jc w:val="left"/>
        <w:rPr>
          <w:rtl/>
        </w:rPr>
      </w:pPr>
      <w:r>
        <w:rPr>
          <w:rFonts w:hint="cs"/>
          <w:rtl/>
        </w:rPr>
        <w:lastRenderedPageBreak/>
        <w:t xml:space="preserve">כל המחירים יכללו </w:t>
      </w:r>
      <w:r>
        <w:rPr>
          <w:rtl/>
        </w:rPr>
        <w:t>את מלוא המ</w:t>
      </w:r>
      <w:r>
        <w:rPr>
          <w:rFonts w:hint="cs"/>
          <w:rtl/>
        </w:rPr>
        <w:t>י</w:t>
      </w:r>
      <w:r>
        <w:rPr>
          <w:rtl/>
        </w:rPr>
        <w:t>סים (למעט מע"מ), ההיטלים או תוספות אחרות</w:t>
      </w:r>
      <w:r>
        <w:rPr>
          <w:rFonts w:hint="cs"/>
          <w:rtl/>
        </w:rPr>
        <w:t>,</w:t>
      </w:r>
      <w:r>
        <w:rPr>
          <w:rtl/>
        </w:rPr>
        <w:t xml:space="preserve"> לרבות כל תשלום מסוג כלשהו לצד שלישי בגין תמלוגים ו/או זכויות שימוש.</w:t>
      </w:r>
    </w:p>
    <w:p w14:paraId="338C5B3C" w14:textId="53252FF7" w:rsidR="00596529" w:rsidRDefault="3923A404" w:rsidP="00282828">
      <w:pPr>
        <w:pStyle w:val="20"/>
        <w:rPr>
          <w:rtl/>
        </w:rPr>
      </w:pPr>
      <w:bookmarkStart w:id="438" w:name="_Toc153806542"/>
      <w:bookmarkEnd w:id="436"/>
      <w:r w:rsidRPr="3923A404">
        <w:rPr>
          <w:rtl/>
        </w:rPr>
        <w:t>תקופת ההתקשרות</w:t>
      </w:r>
      <w:bookmarkEnd w:id="438"/>
    </w:p>
    <w:p w14:paraId="17F74A0B" w14:textId="77777777" w:rsidR="00987A35" w:rsidRPr="00EB05C9" w:rsidRDefault="00987A35" w:rsidP="00A66135">
      <w:pPr>
        <w:pStyle w:val="011"/>
      </w:pPr>
      <w:r>
        <w:rPr>
          <w:rFonts w:hint="cs"/>
          <w:rtl/>
        </w:rPr>
        <w:t>משך ואופן ההתקשרות</w:t>
      </w:r>
    </w:p>
    <w:p w14:paraId="04E0570D" w14:textId="36099E99" w:rsidR="00987A35" w:rsidRPr="000F0919" w:rsidRDefault="00987A35" w:rsidP="00B12395">
      <w:pPr>
        <w:pStyle w:val="Para0"/>
        <w:tabs>
          <w:tab w:val="left" w:pos="778"/>
        </w:tabs>
        <w:spacing w:line="360" w:lineRule="auto"/>
        <w:ind w:left="778"/>
        <w:jc w:val="left"/>
        <w:rPr>
          <w:rtl/>
        </w:rPr>
      </w:pPr>
      <w:r>
        <w:rPr>
          <w:rFonts w:hint="cs"/>
          <w:rtl/>
        </w:rPr>
        <w:t>1</w:t>
      </w:r>
      <w:r>
        <w:rPr>
          <w:rtl/>
        </w:rPr>
        <w:t>.</w:t>
      </w:r>
      <w:r w:rsidR="000F0919">
        <w:rPr>
          <w:rFonts w:hint="cs"/>
          <w:rtl/>
        </w:rPr>
        <w:t xml:space="preserve"> </w:t>
      </w:r>
      <w:r w:rsidRPr="000F0919">
        <w:rPr>
          <w:rtl/>
        </w:rPr>
        <w:t xml:space="preserve">להלן תקופת ההסכם ותכולתו: </w:t>
      </w:r>
    </w:p>
    <w:p w14:paraId="2D78330A" w14:textId="796F5ACD" w:rsidR="00987A35" w:rsidRDefault="00987A35" w:rsidP="00B12395">
      <w:pPr>
        <w:pStyle w:val="Para0"/>
        <w:spacing w:line="360" w:lineRule="auto"/>
        <w:ind w:left="1803"/>
        <w:jc w:val="left"/>
        <w:rPr>
          <w:rtl/>
        </w:rPr>
      </w:pPr>
      <w:r>
        <w:rPr>
          <w:rtl/>
        </w:rPr>
        <w:t>א.</w:t>
      </w:r>
      <w:r>
        <w:rPr>
          <w:rtl/>
        </w:rPr>
        <w:tab/>
        <w:t xml:space="preserve">תקופת הקמה ופיתוח שתמשך עד 6 חודשים. </w:t>
      </w:r>
    </w:p>
    <w:p w14:paraId="0B733796" w14:textId="30095226" w:rsidR="00987A35" w:rsidRDefault="3923A404" w:rsidP="00A16586">
      <w:pPr>
        <w:pStyle w:val="Para0"/>
        <w:spacing w:line="360" w:lineRule="auto"/>
        <w:ind w:left="2196" w:hanging="426"/>
        <w:jc w:val="left"/>
        <w:rPr>
          <w:rtl/>
        </w:rPr>
      </w:pPr>
      <w:r w:rsidRPr="3923A404">
        <w:rPr>
          <w:rtl/>
        </w:rPr>
        <w:t>ב.</w:t>
      </w:r>
      <w:r w:rsidR="00987A35">
        <w:tab/>
      </w:r>
      <w:r w:rsidRPr="3923A404">
        <w:rPr>
          <w:rtl/>
        </w:rPr>
        <w:t>תקופת האחריות תחל עם סיום אינטגרציה מוצלחת והעלאה לסביבת ייצור של 3 מוסדות ראשונים. תקופת אחריות שתמשך 12 חודשים מתום ההקמה ותחילת העבודה</w:t>
      </w:r>
      <w:r w:rsidR="00C82500">
        <w:rPr>
          <w:rFonts w:hint="cs"/>
          <w:rtl/>
        </w:rPr>
        <w:t xml:space="preserve"> </w:t>
      </w:r>
      <w:r w:rsidRPr="3923A404">
        <w:rPr>
          <w:rtl/>
        </w:rPr>
        <w:t xml:space="preserve">התשלום לספק עבור שנת האחריות כלול בדמי ההקמה, בשנת האחריות הספק לא יהיה זכאי לתמורה כלשהי </w:t>
      </w:r>
      <w:proofErr w:type="spellStart"/>
      <w:r w:rsidRPr="3923A404">
        <w:rPr>
          <w:rtl/>
        </w:rPr>
        <w:t>ממחב"א</w:t>
      </w:r>
      <w:proofErr w:type="spellEnd"/>
      <w:r w:rsidR="009535EC">
        <w:rPr>
          <w:rFonts w:hint="cs"/>
          <w:rtl/>
        </w:rPr>
        <w:t>.</w:t>
      </w:r>
    </w:p>
    <w:p w14:paraId="5E282346" w14:textId="77777777" w:rsidR="00987A35" w:rsidRDefault="00987A35" w:rsidP="00B12395">
      <w:pPr>
        <w:pStyle w:val="Para0"/>
        <w:spacing w:line="360" w:lineRule="auto"/>
        <w:ind w:left="1803"/>
        <w:jc w:val="left"/>
        <w:rPr>
          <w:rtl/>
        </w:rPr>
      </w:pPr>
      <w:r>
        <w:rPr>
          <w:rFonts w:hint="cs"/>
          <w:rtl/>
        </w:rPr>
        <w:t xml:space="preserve">ג. </w:t>
      </w:r>
      <w:r>
        <w:rPr>
          <w:rtl/>
        </w:rPr>
        <w:tab/>
      </w:r>
      <w:r>
        <w:rPr>
          <w:rFonts w:hint="cs"/>
          <w:rtl/>
        </w:rPr>
        <w:t>פירוט של אבני הדרך זמין בפרק 5.</w:t>
      </w:r>
    </w:p>
    <w:p w14:paraId="0AD99920" w14:textId="601C46A1" w:rsidR="00987A35" w:rsidRDefault="3923A404" w:rsidP="3923A404">
      <w:pPr>
        <w:pStyle w:val="Para0"/>
        <w:spacing w:line="360" w:lineRule="auto"/>
        <w:ind w:left="1803"/>
        <w:jc w:val="left"/>
        <w:rPr>
          <w:rtl/>
        </w:rPr>
      </w:pPr>
      <w:r w:rsidRPr="3923A404">
        <w:rPr>
          <w:rtl/>
        </w:rPr>
        <w:t>ד.</w:t>
      </w:r>
      <w:r w:rsidR="00987A35">
        <w:tab/>
      </w:r>
      <w:r w:rsidRPr="3923A404">
        <w:rPr>
          <w:rtl/>
        </w:rPr>
        <w:t>עד 10 שנות תחזוקה, תמיכה ופיתוח שיחלו מתום תקופת האחריות</w:t>
      </w:r>
      <w:r w:rsidRPr="3923A404">
        <w:t>.</w:t>
      </w:r>
    </w:p>
    <w:p w14:paraId="58D425C8" w14:textId="634EF7CE" w:rsidR="00987A35" w:rsidRDefault="00987A35" w:rsidP="00B12395">
      <w:pPr>
        <w:pStyle w:val="Para0"/>
        <w:spacing w:line="360" w:lineRule="auto"/>
        <w:ind w:left="1080" w:hanging="360"/>
        <w:jc w:val="left"/>
        <w:rPr>
          <w:rtl/>
        </w:rPr>
      </w:pPr>
      <w:r>
        <w:rPr>
          <w:rFonts w:hint="cs"/>
          <w:rtl/>
        </w:rPr>
        <w:t>2</w:t>
      </w:r>
      <w:r>
        <w:rPr>
          <w:rtl/>
        </w:rPr>
        <w:t>.</w:t>
      </w:r>
      <w:r>
        <w:rPr>
          <w:rtl/>
        </w:rPr>
        <w:tab/>
      </w:r>
      <w:r>
        <w:rPr>
          <w:rFonts w:hint="cs"/>
          <w:rtl/>
        </w:rPr>
        <w:t>מחב"א</w:t>
      </w:r>
      <w:r>
        <w:rPr>
          <w:rtl/>
        </w:rPr>
        <w:t xml:space="preserve"> </w:t>
      </w:r>
      <w:r w:rsidR="00D60B04">
        <w:rPr>
          <w:rFonts w:hint="cs"/>
          <w:rtl/>
        </w:rPr>
        <w:t xml:space="preserve">תהיה </w:t>
      </w:r>
      <w:r>
        <w:rPr>
          <w:rtl/>
        </w:rPr>
        <w:t>רשאי</w:t>
      </w:r>
      <w:r>
        <w:rPr>
          <w:rFonts w:hint="cs"/>
          <w:rtl/>
        </w:rPr>
        <w:t>ת</w:t>
      </w:r>
      <w:r>
        <w:rPr>
          <w:rtl/>
        </w:rPr>
        <w:t xml:space="preserve"> להחליט מה תקופת התחזוקה הנדרשת.</w:t>
      </w:r>
      <w:r>
        <w:rPr>
          <w:rFonts w:hint="cs"/>
          <w:rtl/>
        </w:rPr>
        <w:t xml:space="preserve"> מחב"א אינה</w:t>
      </w:r>
      <w:r>
        <w:rPr>
          <w:rtl/>
        </w:rPr>
        <w:t xml:space="preserve"> מחויב</w:t>
      </w:r>
      <w:r>
        <w:rPr>
          <w:rFonts w:hint="cs"/>
          <w:rtl/>
        </w:rPr>
        <w:t>ת</w:t>
      </w:r>
      <w:r>
        <w:rPr>
          <w:rtl/>
        </w:rPr>
        <w:t xml:space="preserve"> להזמין מהספק שירותי תחזוקה למשך פרק זמן כזה או אחר. </w:t>
      </w:r>
      <w:r>
        <w:rPr>
          <w:rFonts w:hint="cs"/>
          <w:rtl/>
        </w:rPr>
        <w:t>מחב"א</w:t>
      </w:r>
      <w:r>
        <w:rPr>
          <w:rtl/>
        </w:rPr>
        <w:t xml:space="preserve"> רשאי</w:t>
      </w:r>
      <w:r>
        <w:rPr>
          <w:rFonts w:hint="cs"/>
          <w:rtl/>
        </w:rPr>
        <w:t>ת</w:t>
      </w:r>
      <w:r>
        <w:rPr>
          <w:rtl/>
        </w:rPr>
        <w:t xml:space="preserve"> להודיע לספק על קיצור תקופת התחזוקה לפי שיקול דעת</w:t>
      </w:r>
      <w:r>
        <w:rPr>
          <w:rFonts w:hint="cs"/>
          <w:rtl/>
        </w:rPr>
        <w:t>ה</w:t>
      </w:r>
      <w:r>
        <w:rPr>
          <w:rtl/>
        </w:rPr>
        <w:t xml:space="preserve"> הבלעדי בהתראה של </w:t>
      </w:r>
      <w:r w:rsidR="00AC3C1B">
        <w:rPr>
          <w:rFonts w:hint="cs"/>
          <w:rtl/>
        </w:rPr>
        <w:t>90</w:t>
      </w:r>
      <w:r>
        <w:rPr>
          <w:rtl/>
        </w:rPr>
        <w:t xml:space="preserve"> יום מראש. על מנת לוודא הארכת תקופת ההתקשרות לשנה נוספת בתקופת התחזוקה, על הספק לפנות לממונה</w:t>
      </w:r>
      <w:r>
        <w:rPr>
          <w:rFonts w:hint="cs"/>
          <w:rtl/>
        </w:rPr>
        <w:t xml:space="preserve"> על הפרויקט מטעם מחב"א</w:t>
      </w:r>
      <w:r>
        <w:rPr>
          <w:rtl/>
        </w:rPr>
        <w:t xml:space="preserve"> בהתראה של 90 יום לפני סיום ההתקשרות השנתית, ולקבל הנחייתו בקשר להארכת ההתקשרות לשנה נוספת.</w:t>
      </w:r>
      <w:r>
        <w:rPr>
          <w:rFonts w:hint="cs"/>
          <w:rtl/>
        </w:rPr>
        <w:t xml:space="preserve"> </w:t>
      </w:r>
      <w:r>
        <w:rPr>
          <w:rtl/>
        </w:rPr>
        <w:t>מאידך, הספק מתחייב להציע למחב</w:t>
      </w:r>
      <w:r>
        <w:rPr>
          <w:rFonts w:hint="cs"/>
          <w:rtl/>
        </w:rPr>
        <w:t>"</w:t>
      </w:r>
      <w:r>
        <w:rPr>
          <w:rtl/>
        </w:rPr>
        <w:t>א את שירותי התחזוקה במשך כל התקופה הנ"ל,</w:t>
      </w:r>
      <w:r>
        <w:rPr>
          <w:rFonts w:hint="cs"/>
          <w:rtl/>
        </w:rPr>
        <w:t xml:space="preserve"> </w:t>
      </w:r>
      <w:r>
        <w:rPr>
          <w:rtl/>
        </w:rPr>
        <w:t>בהתאם להנחיות מחב</w:t>
      </w:r>
      <w:r>
        <w:rPr>
          <w:rFonts w:hint="cs"/>
          <w:rtl/>
        </w:rPr>
        <w:t>"</w:t>
      </w:r>
      <w:r>
        <w:rPr>
          <w:rtl/>
        </w:rPr>
        <w:t xml:space="preserve">א. </w:t>
      </w:r>
    </w:p>
    <w:p w14:paraId="5DBA5C98" w14:textId="1984B6B3" w:rsidR="00987A35" w:rsidRDefault="00987A35" w:rsidP="00B12395">
      <w:pPr>
        <w:pStyle w:val="Para0"/>
        <w:spacing w:line="360" w:lineRule="auto"/>
        <w:ind w:left="1087" w:hanging="367"/>
        <w:jc w:val="left"/>
        <w:rPr>
          <w:rtl/>
        </w:rPr>
      </w:pPr>
      <w:r>
        <w:rPr>
          <w:rFonts w:hint="cs"/>
          <w:rtl/>
        </w:rPr>
        <w:t>3</w:t>
      </w:r>
      <w:r>
        <w:rPr>
          <w:rtl/>
        </w:rPr>
        <w:t>.</w:t>
      </w:r>
      <w:r>
        <w:rPr>
          <w:rtl/>
        </w:rPr>
        <w:tab/>
      </w:r>
      <w:r>
        <w:rPr>
          <w:rFonts w:hint="cs"/>
          <w:rtl/>
        </w:rPr>
        <w:t>למחב"א</w:t>
      </w:r>
      <w:r>
        <w:rPr>
          <w:rtl/>
        </w:rPr>
        <w:t xml:space="preserve"> שמורה הזכות לקצר ולסיים את ההתקשרות במועד מוקדם יותר</w:t>
      </w:r>
      <w:r>
        <w:rPr>
          <w:rFonts w:hint="cs"/>
          <w:rtl/>
        </w:rPr>
        <w:t xml:space="preserve">, </w:t>
      </w:r>
      <w:r>
        <w:rPr>
          <w:rtl/>
        </w:rPr>
        <w:t xml:space="preserve">בכל עת, </w:t>
      </w:r>
      <w:r w:rsidR="0005163A">
        <w:rPr>
          <w:rFonts w:hint="cs"/>
          <w:rtl/>
        </w:rPr>
        <w:t xml:space="preserve">בהתראה של 90 יום </w:t>
      </w:r>
      <w:r>
        <w:rPr>
          <w:rtl/>
        </w:rPr>
        <w:t xml:space="preserve">כמפורט בהסכם ההתקשרות. במידה </w:t>
      </w:r>
      <w:proofErr w:type="spellStart"/>
      <w:r>
        <w:rPr>
          <w:rtl/>
        </w:rPr>
        <w:t>ומחב</w:t>
      </w:r>
      <w:r>
        <w:rPr>
          <w:rFonts w:hint="cs"/>
          <w:rtl/>
        </w:rPr>
        <w:t>"</w:t>
      </w:r>
      <w:r>
        <w:rPr>
          <w:rtl/>
        </w:rPr>
        <w:t>א</w:t>
      </w:r>
      <w:proofErr w:type="spellEnd"/>
      <w:r>
        <w:rPr>
          <w:rFonts w:hint="cs"/>
          <w:rtl/>
        </w:rPr>
        <w:t xml:space="preserve"> ומוסדותיה</w:t>
      </w:r>
      <w:r>
        <w:rPr>
          <w:rtl/>
        </w:rPr>
        <w:t xml:space="preserve"> אינ</w:t>
      </w:r>
      <w:r>
        <w:rPr>
          <w:rFonts w:hint="cs"/>
          <w:rtl/>
        </w:rPr>
        <w:t>ם</w:t>
      </w:r>
      <w:r>
        <w:rPr>
          <w:rtl/>
        </w:rPr>
        <w:t xml:space="preserve"> מעוניי</w:t>
      </w:r>
      <w:r>
        <w:rPr>
          <w:rFonts w:hint="cs"/>
          <w:rtl/>
        </w:rPr>
        <w:t>נים</w:t>
      </w:r>
      <w:r>
        <w:rPr>
          <w:rtl/>
        </w:rPr>
        <w:t xml:space="preserve"> במימוש ההסכם לכל תקופת התחזוקה, הספק יעביר </w:t>
      </w:r>
      <w:r>
        <w:rPr>
          <w:rFonts w:hint="cs"/>
          <w:rtl/>
        </w:rPr>
        <w:t>למחב"א</w:t>
      </w:r>
      <w:r>
        <w:rPr>
          <w:rtl/>
        </w:rPr>
        <w:t xml:space="preserve"> </w:t>
      </w:r>
      <w:r>
        <w:rPr>
          <w:rFonts w:hint="cs"/>
          <w:rtl/>
        </w:rPr>
        <w:t xml:space="preserve">ולמוסדות </w:t>
      </w:r>
      <w:r>
        <w:rPr>
          <w:rtl/>
        </w:rPr>
        <w:t xml:space="preserve">את המידע, הנתונים וההסברים הדרושים לצורך העברת הטיפול </w:t>
      </w:r>
      <w:r>
        <w:rPr>
          <w:rFonts w:hint="cs"/>
          <w:rtl/>
        </w:rPr>
        <w:t xml:space="preserve">בנתונים </w:t>
      </w:r>
      <w:r>
        <w:rPr>
          <w:rtl/>
        </w:rPr>
        <w:t>לגורם אחר</w:t>
      </w:r>
      <w:r>
        <w:rPr>
          <w:rFonts w:hint="cs"/>
          <w:rtl/>
        </w:rPr>
        <w:t>. בנוסף, אם ההצעה כוללת פיתוח ייעוד</w:t>
      </w:r>
      <w:r>
        <w:rPr>
          <w:rFonts w:hint="eastAsia"/>
          <w:rtl/>
        </w:rPr>
        <w:t>י</w:t>
      </w:r>
      <w:r>
        <w:rPr>
          <w:rFonts w:hint="cs"/>
          <w:rtl/>
        </w:rPr>
        <w:t xml:space="preserve"> עבור מחב"א (בשונה ממוצר מדף) הספק יעביר למחב"א גם את הקוד המלא, החלקים הרלוונטיי</w:t>
      </w:r>
      <w:r>
        <w:rPr>
          <w:rFonts w:hint="eastAsia"/>
          <w:rtl/>
        </w:rPr>
        <w:t>ם</w:t>
      </w:r>
      <w:r>
        <w:rPr>
          <w:rFonts w:hint="cs"/>
          <w:rtl/>
        </w:rPr>
        <w:t xml:space="preserve"> הנלווים וההסברים הדרושים לצורך העברת תחזוקת הקוד לספק אחר.</w:t>
      </w:r>
    </w:p>
    <w:p w14:paraId="517F257C" w14:textId="77777777" w:rsidR="00987A35" w:rsidRPr="000D2860" w:rsidRDefault="00987A35" w:rsidP="00B12395">
      <w:pPr>
        <w:pStyle w:val="Para0"/>
        <w:spacing w:line="360" w:lineRule="auto"/>
        <w:ind w:left="1087" w:hanging="367"/>
        <w:jc w:val="left"/>
      </w:pPr>
      <w:r>
        <w:rPr>
          <w:rFonts w:hint="cs"/>
          <w:rtl/>
        </w:rPr>
        <w:t>4</w:t>
      </w:r>
      <w:r w:rsidRPr="00A41FF9">
        <w:rPr>
          <w:rtl/>
        </w:rPr>
        <w:t>.</w:t>
      </w:r>
      <w:r w:rsidRPr="00A41FF9">
        <w:rPr>
          <w:rtl/>
        </w:rPr>
        <w:tab/>
        <w:t>הספק מתחייב לשמור לאורך כל תקופת ההתקשרות על המחירים אשר נקובים במענה הכספי של הספק</w:t>
      </w:r>
      <w:r>
        <w:rPr>
          <w:rFonts w:hint="cs"/>
          <w:rtl/>
        </w:rPr>
        <w:t xml:space="preserve"> עם הצמדה לממד המחירים לצרכן</w:t>
      </w:r>
      <w:r w:rsidRPr="00A41FF9">
        <w:rPr>
          <w:rtl/>
        </w:rPr>
        <w:t>.</w:t>
      </w:r>
    </w:p>
    <w:p w14:paraId="2414B36B" w14:textId="2C0E16C5" w:rsidR="009726D4" w:rsidRPr="00CB233C" w:rsidRDefault="3923A404" w:rsidP="00282828">
      <w:pPr>
        <w:pStyle w:val="20"/>
        <w:rPr>
          <w:rtl/>
        </w:rPr>
      </w:pPr>
      <w:bookmarkStart w:id="439" w:name="_Toc153806543"/>
      <w:r w:rsidRPr="3923A404">
        <w:rPr>
          <w:rtl/>
        </w:rPr>
        <w:t>היררכיה בין מסמכים, פרשנות וסמכות שיפוט</w:t>
      </w:r>
      <w:bookmarkEnd w:id="439"/>
    </w:p>
    <w:p w14:paraId="4933CE70" w14:textId="77777777" w:rsidR="009726D4" w:rsidRPr="00CB233C" w:rsidRDefault="009726D4" w:rsidP="00E83C5E">
      <w:pPr>
        <w:pStyle w:val="AlphaList2"/>
        <w:numPr>
          <w:ilvl w:val="0"/>
          <w:numId w:val="87"/>
        </w:numPr>
        <w:tabs>
          <w:tab w:val="num" w:pos="2166"/>
        </w:tabs>
        <w:spacing w:line="360" w:lineRule="auto"/>
        <w:jc w:val="left"/>
        <w:rPr>
          <w:rtl/>
        </w:rPr>
      </w:pPr>
      <w:r w:rsidRPr="00CB233C">
        <w:rPr>
          <w:rtl/>
        </w:rPr>
        <w:t>בכל מקרה של סתירה שאינה ניתנת לייש</w:t>
      </w:r>
      <w:r>
        <w:rPr>
          <w:rFonts w:hint="cs"/>
          <w:rtl/>
        </w:rPr>
        <w:t>ו</w:t>
      </w:r>
      <w:r w:rsidRPr="00CB233C">
        <w:rPr>
          <w:rtl/>
        </w:rPr>
        <w:t xml:space="preserve">ב בין נוסח המכרז לבין נוסח </w:t>
      </w:r>
      <w:r>
        <w:rPr>
          <w:rFonts w:hint="cs"/>
          <w:rtl/>
        </w:rPr>
        <w:t>ההסכם</w:t>
      </w:r>
      <w:r w:rsidRPr="00CB233C">
        <w:rPr>
          <w:rtl/>
        </w:rPr>
        <w:t xml:space="preserve">, יגבר נוסח </w:t>
      </w:r>
      <w:r>
        <w:rPr>
          <w:rFonts w:hint="cs"/>
          <w:rtl/>
        </w:rPr>
        <w:t>ההסכם</w:t>
      </w:r>
      <w:r w:rsidRPr="00CB233C">
        <w:rPr>
          <w:rtl/>
        </w:rPr>
        <w:t>.</w:t>
      </w:r>
    </w:p>
    <w:p w14:paraId="63836BDD" w14:textId="77777777" w:rsidR="009726D4" w:rsidRPr="00CB233C" w:rsidRDefault="009726D4" w:rsidP="00E83C5E">
      <w:pPr>
        <w:pStyle w:val="AlphaList2"/>
        <w:numPr>
          <w:ilvl w:val="0"/>
          <w:numId w:val="87"/>
        </w:numPr>
        <w:tabs>
          <w:tab w:val="num" w:pos="2166"/>
        </w:tabs>
        <w:spacing w:line="360" w:lineRule="auto"/>
        <w:jc w:val="left"/>
        <w:rPr>
          <w:rtl/>
        </w:rPr>
      </w:pPr>
      <w:r w:rsidRPr="00CB233C">
        <w:rPr>
          <w:rtl/>
        </w:rPr>
        <w:t>ביטויים המופיעים בלשון יחיד משמעם גם בלשון רבים ולהיפך; ביטויים המופיעים בלשון זכר משמעם גם בלשון נקבה ולהיפך.</w:t>
      </w:r>
    </w:p>
    <w:p w14:paraId="43CDDA92" w14:textId="77777777" w:rsidR="009726D4" w:rsidRPr="00CB233C" w:rsidRDefault="009726D4" w:rsidP="00E83C5E">
      <w:pPr>
        <w:pStyle w:val="AlphaList2"/>
        <w:numPr>
          <w:ilvl w:val="0"/>
          <w:numId w:val="87"/>
        </w:numPr>
        <w:tabs>
          <w:tab w:val="num" w:pos="2166"/>
        </w:tabs>
        <w:spacing w:line="360" w:lineRule="auto"/>
        <w:jc w:val="left"/>
        <w:rPr>
          <w:rtl/>
        </w:rPr>
      </w:pPr>
      <w:r w:rsidRPr="00CB233C">
        <w:rPr>
          <w:rtl/>
        </w:rPr>
        <w:t>כותרות הסעיפים במכרז ובנספחיו הן למטרות נוחות ולא ישמשו לצרכי פרשנות.</w:t>
      </w:r>
    </w:p>
    <w:p w14:paraId="4B46F259" w14:textId="77777777" w:rsidR="009726D4" w:rsidRPr="00CB233C" w:rsidRDefault="009726D4" w:rsidP="00E83C5E">
      <w:pPr>
        <w:pStyle w:val="AlphaList2"/>
        <w:numPr>
          <w:ilvl w:val="0"/>
          <w:numId w:val="87"/>
        </w:numPr>
        <w:tabs>
          <w:tab w:val="num" w:pos="2166"/>
        </w:tabs>
        <w:spacing w:line="360" w:lineRule="auto"/>
        <w:jc w:val="left"/>
        <w:rPr>
          <w:rtl/>
        </w:rPr>
      </w:pPr>
      <w:r w:rsidRPr="00CB233C">
        <w:rPr>
          <w:rtl/>
        </w:rPr>
        <w:lastRenderedPageBreak/>
        <w:t xml:space="preserve">סמכות השיפוט הבלעדית לדון בתובענה שעילתה במכרז זה נתונה לבית המשפט המוסמך במחוז </w:t>
      </w:r>
      <w:r>
        <w:rPr>
          <w:rFonts w:hint="cs"/>
          <w:rtl/>
        </w:rPr>
        <w:t>תל-אביב</w:t>
      </w:r>
      <w:r w:rsidRPr="00CB233C">
        <w:rPr>
          <w:rtl/>
        </w:rPr>
        <w:t>.</w:t>
      </w:r>
    </w:p>
    <w:p w14:paraId="7BCC1BF7" w14:textId="77777777" w:rsidR="009726D4" w:rsidRDefault="009726D4" w:rsidP="00E83C5E">
      <w:pPr>
        <w:pStyle w:val="AlphaList2"/>
        <w:numPr>
          <w:ilvl w:val="0"/>
          <w:numId w:val="87"/>
        </w:numPr>
        <w:tabs>
          <w:tab w:val="num" w:pos="2166"/>
        </w:tabs>
        <w:spacing w:line="360" w:lineRule="auto"/>
        <w:jc w:val="left"/>
      </w:pPr>
      <w:r w:rsidRPr="00CB233C">
        <w:rPr>
          <w:rtl/>
        </w:rPr>
        <w:t>אין בסעיפי המכרז כדי לגרוע מזכויותי</w:t>
      </w:r>
      <w:r>
        <w:rPr>
          <w:rFonts w:hint="cs"/>
          <w:rtl/>
        </w:rPr>
        <w:t>ו</w:t>
      </w:r>
      <w:r w:rsidRPr="00CB233C">
        <w:rPr>
          <w:rtl/>
        </w:rPr>
        <w:t xml:space="preserve"> של </w:t>
      </w:r>
      <w:r>
        <w:rPr>
          <w:rFonts w:hint="cs"/>
          <w:rtl/>
        </w:rPr>
        <w:t>מחב"א</w:t>
      </w:r>
      <w:r w:rsidRPr="00CB233C">
        <w:rPr>
          <w:rtl/>
        </w:rPr>
        <w:t xml:space="preserve"> על פי כל דין.</w:t>
      </w:r>
    </w:p>
    <w:p w14:paraId="136BEF74" w14:textId="77777777" w:rsidR="003B5CAB" w:rsidRDefault="003B5CAB" w:rsidP="0093049E">
      <w:pPr>
        <w:bidi w:val="0"/>
        <w:spacing w:after="160" w:line="259" w:lineRule="auto"/>
        <w:rPr>
          <w:b/>
          <w:bCs/>
          <w:smallCaps/>
          <w:sz w:val="28"/>
          <w:szCs w:val="32"/>
          <w:lang w:eastAsia="he-IL"/>
        </w:rPr>
      </w:pPr>
      <w:bookmarkStart w:id="440" w:name="_Toc417807435"/>
      <w:bookmarkStart w:id="441" w:name="_Toc370761980"/>
      <w:bookmarkStart w:id="442" w:name="_Toc347260713"/>
      <w:bookmarkStart w:id="443" w:name="_Toc347260728"/>
      <w:bookmarkStart w:id="444" w:name="_Toc330168584"/>
      <w:bookmarkStart w:id="445" w:name="_Toc340145216"/>
      <w:bookmarkStart w:id="446" w:name="_Toc340471608"/>
      <w:bookmarkEnd w:id="437"/>
      <w:r>
        <w:br w:type="page"/>
      </w:r>
    </w:p>
    <w:p w14:paraId="79BE4644" w14:textId="64EE2023" w:rsidR="00F56FC7" w:rsidRDefault="3923A404" w:rsidP="00C8573C">
      <w:pPr>
        <w:pStyle w:val="10"/>
        <w:tabs>
          <w:tab w:val="clear" w:pos="720"/>
          <w:tab w:val="num" w:pos="778"/>
        </w:tabs>
        <w:spacing w:line="360" w:lineRule="auto"/>
        <w:ind w:left="778" w:hanging="567"/>
        <w:rPr>
          <w:rtl/>
        </w:rPr>
      </w:pPr>
      <w:bookmarkStart w:id="447" w:name="_Toc153806544"/>
      <w:r>
        <w:lastRenderedPageBreak/>
        <w:t>SOW</w:t>
      </w:r>
      <w:r w:rsidR="00EF44CE">
        <w:rPr>
          <w:rFonts w:hint="cs"/>
          <w:rtl/>
        </w:rPr>
        <w:t xml:space="preserve"> </w:t>
      </w:r>
      <w:r w:rsidR="00A16586">
        <w:rPr>
          <w:rFonts w:hint="cs"/>
          <w:rtl/>
        </w:rPr>
        <w:t xml:space="preserve">- </w:t>
      </w:r>
      <w:r w:rsidRPr="3923A404">
        <w:rPr>
          <w:rtl/>
        </w:rPr>
        <w:t>תיחום</w:t>
      </w:r>
      <w:bookmarkEnd w:id="447"/>
    </w:p>
    <w:p w14:paraId="3D351832" w14:textId="3ADD804B" w:rsidR="00F56FC7" w:rsidRPr="00F56FC7" w:rsidRDefault="00F56FC7" w:rsidP="00C8458E">
      <w:pPr>
        <w:spacing w:line="360" w:lineRule="auto"/>
        <w:ind w:left="211"/>
        <w:rPr>
          <w:rtl/>
        </w:rPr>
      </w:pPr>
      <w:r>
        <w:rPr>
          <w:rFonts w:hint="cs"/>
          <w:rtl/>
        </w:rPr>
        <w:t xml:space="preserve">כל הדרישות המופיעות בפרק זה החל מסעיף </w:t>
      </w:r>
      <w:r w:rsidR="00F861A7">
        <w:rPr>
          <w:rFonts w:hint="cs"/>
          <w:rtl/>
        </w:rPr>
        <w:t>1</w:t>
      </w:r>
      <w:r>
        <w:rPr>
          <w:rFonts w:hint="cs"/>
          <w:rtl/>
        </w:rPr>
        <w:t xml:space="preserve">.4 מהוות דרישות במכרז. </w:t>
      </w:r>
      <w:r w:rsidR="00721FA6">
        <w:rPr>
          <w:rFonts w:hint="cs"/>
          <w:rtl/>
        </w:rPr>
        <w:t>ניתן למצוא את רשימת הדרישות המפורטת עם</w:t>
      </w:r>
      <w:r w:rsidR="003C3013">
        <w:rPr>
          <w:rFonts w:hint="cs"/>
          <w:rtl/>
        </w:rPr>
        <w:t xml:space="preserve"> דרישה ל</w:t>
      </w:r>
      <w:r w:rsidR="00721FA6">
        <w:rPr>
          <w:rFonts w:hint="cs"/>
          <w:rtl/>
        </w:rPr>
        <w:t xml:space="preserve">פירוט </w:t>
      </w:r>
      <w:r w:rsidR="003661AE">
        <w:rPr>
          <w:rFonts w:hint="cs"/>
          <w:rtl/>
        </w:rPr>
        <w:t xml:space="preserve">המענה בהתאם למפורט </w:t>
      </w:r>
      <w:r w:rsidR="00496353">
        <w:rPr>
          <w:rFonts w:hint="cs"/>
          <w:rtl/>
        </w:rPr>
        <w:t xml:space="preserve">בקובץ האקסל החיצוני </w:t>
      </w:r>
      <w:r w:rsidR="000529FF">
        <w:rPr>
          <w:rFonts w:hint="cs"/>
          <w:rtl/>
        </w:rPr>
        <w:t>ש</w:t>
      </w:r>
      <w:r w:rsidR="00B94AA3">
        <w:rPr>
          <w:rFonts w:hint="cs"/>
          <w:rtl/>
        </w:rPr>
        <w:t>ב</w:t>
      </w:r>
      <w:r w:rsidR="00496353">
        <w:rPr>
          <w:rFonts w:hint="cs"/>
          <w:rtl/>
        </w:rPr>
        <w:t>נספח</w:t>
      </w:r>
      <w:r w:rsidR="00093F62">
        <w:rPr>
          <w:rFonts w:hint="cs"/>
          <w:rtl/>
        </w:rPr>
        <w:t xml:space="preserve"> 1.0</w:t>
      </w:r>
      <w:r w:rsidR="00B709FA">
        <w:rPr>
          <w:rFonts w:hint="cs"/>
          <w:rtl/>
        </w:rPr>
        <w:t xml:space="preserve">. </w:t>
      </w:r>
      <w:r w:rsidR="0096419E">
        <w:rPr>
          <w:rFonts w:hint="cs"/>
          <w:rtl/>
        </w:rPr>
        <w:t>המציע</w:t>
      </w:r>
      <w:r>
        <w:rPr>
          <w:rFonts w:hint="cs"/>
          <w:rtl/>
        </w:rPr>
        <w:t xml:space="preserve"> יכול להציע פתרונות </w:t>
      </w:r>
      <w:r w:rsidR="00190496">
        <w:rPr>
          <w:rFonts w:hint="cs"/>
          <w:rtl/>
        </w:rPr>
        <w:t>אפיון חליפיים לאפיון המופיע בסעיף 1.4.2.2</w:t>
      </w:r>
      <w:r w:rsidR="00B709FA">
        <w:rPr>
          <w:rFonts w:hint="cs"/>
          <w:rtl/>
        </w:rPr>
        <w:t xml:space="preserve"> העונים לדרישות המפורטות במכרז זה</w:t>
      </w:r>
      <w:r w:rsidR="00BA206A">
        <w:rPr>
          <w:rFonts w:hint="cs"/>
          <w:rtl/>
        </w:rPr>
        <w:t>.</w:t>
      </w:r>
      <w:r>
        <w:rPr>
          <w:rFonts w:hint="cs"/>
          <w:rtl/>
        </w:rPr>
        <w:t xml:space="preserve"> </w:t>
      </w:r>
      <w:r w:rsidR="002B541A">
        <w:rPr>
          <w:rFonts w:hint="cs"/>
          <w:rtl/>
        </w:rPr>
        <w:t>פרק זה מתאר באופן מילולי את הרקע ואת הפתרון המומלץ.</w:t>
      </w:r>
    </w:p>
    <w:p w14:paraId="552ADBE0" w14:textId="77777777" w:rsidR="009726D4" w:rsidRDefault="009726D4" w:rsidP="00282828">
      <w:pPr>
        <w:pStyle w:val="20"/>
        <w:rPr>
          <w:sz w:val="32"/>
          <w:szCs w:val="32"/>
        </w:rPr>
      </w:pPr>
      <w:bookmarkStart w:id="448" w:name="_Toc153806545"/>
      <w:r>
        <w:rPr>
          <w:rFonts w:hint="cs"/>
          <w:rtl/>
        </w:rPr>
        <w:t>רקע</w:t>
      </w:r>
      <w:bookmarkEnd w:id="448"/>
      <w:r>
        <w:rPr>
          <w:rFonts w:hint="cs"/>
          <w:rtl/>
        </w:rPr>
        <w:t xml:space="preserve"> </w:t>
      </w:r>
    </w:p>
    <w:p w14:paraId="6841FF4F" w14:textId="77777777" w:rsidR="009726D4" w:rsidRDefault="009726D4" w:rsidP="00C8573C">
      <w:pPr>
        <w:tabs>
          <w:tab w:val="num" w:pos="211"/>
        </w:tabs>
        <w:spacing w:line="360" w:lineRule="auto"/>
        <w:ind w:left="211"/>
      </w:pPr>
      <w:r>
        <w:rPr>
          <w:rFonts w:hint="cs"/>
          <w:rtl/>
        </w:rPr>
        <w:t xml:space="preserve">על פי נתוני המועצה להשכלה גבוהה לשנת תשפ"ב, בישראל פעילים 58 מוסדות להשכלה גבוהה, מתוכם 10 אוניברסיטאות והיתר מכללות. </w:t>
      </w:r>
    </w:p>
    <w:p w14:paraId="46EC58DC" w14:textId="002535AF" w:rsidR="009726D4" w:rsidRDefault="009726D4" w:rsidP="00C8573C">
      <w:pPr>
        <w:tabs>
          <w:tab w:val="num" w:pos="778"/>
        </w:tabs>
        <w:spacing w:line="360" w:lineRule="auto"/>
        <w:ind w:left="211"/>
      </w:pPr>
      <w:r>
        <w:rPr>
          <w:rFonts w:hint="cs"/>
          <w:rtl/>
        </w:rPr>
        <w:t xml:space="preserve">בשנת </w:t>
      </w:r>
      <w:r w:rsidR="002A18E6">
        <w:t>2022</w:t>
      </w:r>
      <w:r>
        <w:rPr>
          <w:rFonts w:hint="cs"/>
          <w:rtl/>
        </w:rPr>
        <w:t>/</w:t>
      </w:r>
      <w:r>
        <w:t>2021</w:t>
      </w:r>
      <w:r>
        <w:rPr>
          <w:rFonts w:hint="cs"/>
          <w:rtl/>
        </w:rPr>
        <w:t xml:space="preserve">, מספר הסטודנטים במוסדות להשכלה גבוהה הגיע ל-335,600. מספר הסטודנטים החדשים לתואר ראשון הגיע ל-63,304, מספר הסטודנטים החדשים לתואר שני הגיע ל-30,632. </w:t>
      </w:r>
    </w:p>
    <w:p w14:paraId="1A8C6477" w14:textId="77777777" w:rsidR="009726D4" w:rsidRDefault="009726D4" w:rsidP="00282828">
      <w:pPr>
        <w:pStyle w:val="20"/>
        <w:rPr>
          <w:rtl/>
        </w:rPr>
      </w:pPr>
      <w:bookmarkStart w:id="449" w:name="_Toc141090212"/>
      <w:bookmarkStart w:id="450" w:name="_Toc153806546"/>
      <w:r>
        <w:rPr>
          <w:rFonts w:hint="cs"/>
          <w:rtl/>
        </w:rPr>
        <w:t>פירוט התהליך הקיים</w:t>
      </w:r>
      <w:bookmarkEnd w:id="449"/>
      <w:bookmarkEnd w:id="450"/>
      <w:r>
        <w:rPr>
          <w:rFonts w:hint="cs"/>
          <w:rtl/>
        </w:rPr>
        <w:t xml:space="preserve"> </w:t>
      </w:r>
    </w:p>
    <w:p w14:paraId="16F6EBB2" w14:textId="25A9EEF0" w:rsidR="009726D4" w:rsidRDefault="009726D4" w:rsidP="00C8573C">
      <w:pPr>
        <w:tabs>
          <w:tab w:val="num" w:pos="778"/>
        </w:tabs>
        <w:spacing w:line="360" w:lineRule="auto"/>
        <w:ind w:left="211"/>
      </w:pPr>
      <w:r>
        <w:rPr>
          <w:rFonts w:hint="cs"/>
          <w:rtl/>
        </w:rPr>
        <w:t xml:space="preserve">כחלק מתהליך קבלת סטודנטים והכרה בקורסים שבוצעו באוניברסיטאות או במכללות אחרות, נדרשים הסטודנטים להעביר מסמכים באשר ללימודיהם האקדמיים. המוסדות נדרשים לבחון מסמכים המעידים על עברם וכישוריהם של מועמדים ללימודים או סטודנטים פעילים. </w:t>
      </w:r>
    </w:p>
    <w:p w14:paraId="19BCC390" w14:textId="344D81F1" w:rsidR="009726D4" w:rsidRDefault="006C340A" w:rsidP="00A66135">
      <w:pPr>
        <w:pStyle w:val="011"/>
      </w:pPr>
      <w:r>
        <w:rPr>
          <w:rFonts w:hint="cs"/>
          <w:rtl/>
        </w:rPr>
        <w:t>רקע</w:t>
      </w:r>
    </w:p>
    <w:p w14:paraId="79A7321E" w14:textId="280BC36A" w:rsidR="009726D4" w:rsidRDefault="009726D4" w:rsidP="00C8573C">
      <w:pPr>
        <w:tabs>
          <w:tab w:val="num" w:pos="778"/>
        </w:tabs>
        <w:spacing w:line="360" w:lineRule="auto"/>
        <w:ind w:left="211"/>
        <w:rPr>
          <w:rtl/>
        </w:rPr>
      </w:pPr>
      <w:r>
        <w:rPr>
          <w:rFonts w:hint="cs"/>
          <w:rtl/>
        </w:rPr>
        <w:t>כאשר סטודנט</w:t>
      </w:r>
      <w:r w:rsidR="002B7BD8">
        <w:rPr>
          <w:rFonts w:hint="cs"/>
          <w:rtl/>
        </w:rPr>
        <w:t>ית</w:t>
      </w:r>
      <w:r>
        <w:rPr>
          <w:rFonts w:hint="cs"/>
          <w:rtl/>
        </w:rPr>
        <w:t xml:space="preserve"> מעוניי</w:t>
      </w:r>
      <w:r w:rsidR="006810C3">
        <w:rPr>
          <w:rFonts w:hint="cs"/>
          <w:rtl/>
        </w:rPr>
        <w:t>נת</w:t>
      </w:r>
      <w:r>
        <w:rPr>
          <w:rFonts w:hint="cs"/>
          <w:rtl/>
        </w:rPr>
        <w:t xml:space="preserve"> להירשם ללימודי תואר שני, </w:t>
      </w:r>
      <w:r w:rsidR="006C340A">
        <w:rPr>
          <w:rFonts w:hint="cs"/>
          <w:rtl/>
        </w:rPr>
        <w:t xml:space="preserve">או שלישי </w:t>
      </w:r>
      <w:r>
        <w:rPr>
          <w:rFonts w:hint="cs"/>
          <w:rtl/>
        </w:rPr>
        <w:t>או לחילופין לעבור מוסד אקדמי במהלך התואר, הסטודנט</w:t>
      </w:r>
      <w:r w:rsidR="006810C3">
        <w:rPr>
          <w:rFonts w:hint="cs"/>
          <w:rtl/>
        </w:rPr>
        <w:t>ית</w:t>
      </w:r>
      <w:r>
        <w:rPr>
          <w:rFonts w:hint="cs"/>
          <w:rtl/>
        </w:rPr>
        <w:t xml:space="preserve"> נדרש</w:t>
      </w:r>
      <w:r w:rsidR="006810C3">
        <w:rPr>
          <w:rFonts w:hint="cs"/>
          <w:rtl/>
        </w:rPr>
        <w:t>ת</w:t>
      </w:r>
      <w:r>
        <w:rPr>
          <w:rFonts w:hint="cs"/>
          <w:rtl/>
        </w:rPr>
        <w:t xml:space="preserve"> להציג מסמכים כדוגמת גיליון ציונים ו/או תעודת סיום תואר. לשם כך, הסטודנט</w:t>
      </w:r>
      <w:r w:rsidR="006810C3">
        <w:rPr>
          <w:rFonts w:hint="cs"/>
          <w:rtl/>
        </w:rPr>
        <w:t>ית</w:t>
      </w:r>
      <w:r>
        <w:rPr>
          <w:rFonts w:hint="cs"/>
          <w:rtl/>
        </w:rPr>
        <w:t xml:space="preserve"> נדרש</w:t>
      </w:r>
      <w:r w:rsidR="006810C3">
        <w:rPr>
          <w:rFonts w:hint="cs"/>
          <w:rtl/>
        </w:rPr>
        <w:t>ת</w:t>
      </w:r>
      <w:r>
        <w:rPr>
          <w:rFonts w:hint="cs"/>
          <w:rtl/>
        </w:rPr>
        <w:t xml:space="preserve"> לפנות אל המוסד האקדמי אשר בו ה</w:t>
      </w:r>
      <w:r w:rsidR="006810C3">
        <w:rPr>
          <w:rFonts w:hint="cs"/>
          <w:rtl/>
        </w:rPr>
        <w:t>י</w:t>
      </w:r>
      <w:r>
        <w:rPr>
          <w:rFonts w:hint="cs"/>
          <w:rtl/>
        </w:rPr>
        <w:t>א רשו</w:t>
      </w:r>
      <w:r w:rsidR="006810C3">
        <w:rPr>
          <w:rFonts w:hint="cs"/>
          <w:rtl/>
        </w:rPr>
        <w:t>מה</w:t>
      </w:r>
      <w:r>
        <w:rPr>
          <w:rFonts w:hint="cs"/>
          <w:rtl/>
        </w:rPr>
        <w:t xml:space="preserve"> או בו סיי</w:t>
      </w:r>
      <w:r w:rsidR="006810C3">
        <w:rPr>
          <w:rFonts w:hint="cs"/>
          <w:rtl/>
        </w:rPr>
        <w:t>מה</w:t>
      </w:r>
      <w:r>
        <w:rPr>
          <w:rFonts w:hint="cs"/>
          <w:rtl/>
        </w:rPr>
        <w:t xml:space="preserve"> את לימודי</w:t>
      </w:r>
      <w:r w:rsidR="006810C3">
        <w:rPr>
          <w:rFonts w:hint="cs"/>
          <w:rtl/>
        </w:rPr>
        <w:t>ה</w:t>
      </w:r>
      <w:r>
        <w:rPr>
          <w:rFonts w:hint="cs"/>
          <w:rtl/>
        </w:rPr>
        <w:t xml:space="preserve"> ולבקש את הפקת המסמכים. לאחר מכן, הסטודנט</w:t>
      </w:r>
      <w:r w:rsidR="006810C3">
        <w:rPr>
          <w:rFonts w:hint="cs"/>
          <w:rtl/>
        </w:rPr>
        <w:t>ית</w:t>
      </w:r>
      <w:r>
        <w:rPr>
          <w:rFonts w:hint="cs"/>
          <w:rtl/>
        </w:rPr>
        <w:t xml:space="preserve"> נדרש</w:t>
      </w:r>
      <w:r w:rsidR="006810C3">
        <w:rPr>
          <w:rFonts w:hint="cs"/>
          <w:rtl/>
        </w:rPr>
        <w:t>ת</w:t>
      </w:r>
      <w:r>
        <w:rPr>
          <w:rFonts w:hint="cs"/>
          <w:rtl/>
        </w:rPr>
        <w:t xml:space="preserve"> להביא את המסמכים למוסד אליו ה</w:t>
      </w:r>
      <w:r w:rsidR="006C41EF">
        <w:rPr>
          <w:rFonts w:hint="cs"/>
          <w:rtl/>
        </w:rPr>
        <w:t>י</w:t>
      </w:r>
      <w:r>
        <w:rPr>
          <w:rFonts w:hint="cs"/>
          <w:rtl/>
        </w:rPr>
        <w:t>א מעוניי</w:t>
      </w:r>
      <w:r w:rsidR="006C41EF">
        <w:rPr>
          <w:rFonts w:hint="cs"/>
          <w:rtl/>
        </w:rPr>
        <w:t>נת</w:t>
      </w:r>
      <w:r>
        <w:rPr>
          <w:rFonts w:hint="cs"/>
          <w:rtl/>
        </w:rPr>
        <w:t xml:space="preserve"> להירשם. </w:t>
      </w:r>
    </w:p>
    <w:p w14:paraId="1E3A9BB1" w14:textId="4F68DCCE" w:rsidR="009726D4" w:rsidRDefault="009726D4" w:rsidP="00C8573C">
      <w:pPr>
        <w:tabs>
          <w:tab w:val="num" w:pos="778"/>
        </w:tabs>
        <w:spacing w:line="360" w:lineRule="auto"/>
        <w:ind w:left="211"/>
      </w:pPr>
      <w:r>
        <w:rPr>
          <w:rFonts w:hint="cs"/>
          <w:rtl/>
        </w:rPr>
        <w:t>בעבר, נדרש</w:t>
      </w:r>
      <w:r w:rsidR="006C41EF">
        <w:rPr>
          <w:rFonts w:hint="cs"/>
          <w:rtl/>
        </w:rPr>
        <w:t>ה</w:t>
      </w:r>
      <w:r>
        <w:rPr>
          <w:rFonts w:hint="cs"/>
          <w:rtl/>
        </w:rPr>
        <w:t xml:space="preserve"> הסטודנט</w:t>
      </w:r>
      <w:r w:rsidR="006C41EF">
        <w:rPr>
          <w:rFonts w:hint="cs"/>
          <w:rtl/>
        </w:rPr>
        <w:t>ית</w:t>
      </w:r>
      <w:r>
        <w:rPr>
          <w:rFonts w:hint="cs"/>
          <w:rtl/>
        </w:rPr>
        <w:t xml:space="preserve"> להגיע פיזית אל המוסד האקדמי אליו </w:t>
      </w:r>
      <w:r w:rsidR="00DA010D">
        <w:rPr>
          <w:rFonts w:hint="cs"/>
          <w:rtl/>
        </w:rPr>
        <w:t>היית</w:t>
      </w:r>
      <w:r w:rsidR="00DA010D">
        <w:rPr>
          <w:rFonts w:hint="eastAsia"/>
          <w:rtl/>
        </w:rPr>
        <w:t>ה</w:t>
      </w:r>
      <w:r>
        <w:rPr>
          <w:rFonts w:hint="cs"/>
          <w:rtl/>
        </w:rPr>
        <w:t xml:space="preserve"> מעוניי</w:t>
      </w:r>
      <w:r w:rsidR="00722D6B">
        <w:rPr>
          <w:rFonts w:hint="cs"/>
          <w:rtl/>
        </w:rPr>
        <w:t>נת</w:t>
      </w:r>
      <w:r>
        <w:rPr>
          <w:rFonts w:hint="cs"/>
          <w:rtl/>
        </w:rPr>
        <w:t xml:space="preserve"> להירשם, בשעות קבלת קהל, עם המסמך המקורי לשם צילומו והוספת חותמת "נאמן למקור" . </w:t>
      </w:r>
    </w:p>
    <w:p w14:paraId="5D533755" w14:textId="77777777" w:rsidR="009726D4" w:rsidRDefault="009726D4" w:rsidP="00A66135">
      <w:pPr>
        <w:pStyle w:val="011"/>
        <w:rPr>
          <w:szCs w:val="28"/>
        </w:rPr>
      </w:pPr>
      <w:bookmarkStart w:id="451" w:name="_Toc141090214"/>
      <w:r>
        <w:rPr>
          <w:rFonts w:hint="cs"/>
          <w:rtl/>
        </w:rPr>
        <w:t>התהליך כיום</w:t>
      </w:r>
      <w:bookmarkEnd w:id="451"/>
      <w:r>
        <w:rPr>
          <w:rFonts w:hint="cs"/>
          <w:rtl/>
        </w:rPr>
        <w:t xml:space="preserve"> </w:t>
      </w:r>
    </w:p>
    <w:p w14:paraId="5C7EA02D" w14:textId="077C2F11" w:rsidR="009726D4" w:rsidRDefault="009726D4" w:rsidP="00C8573C">
      <w:pPr>
        <w:tabs>
          <w:tab w:val="num" w:pos="778"/>
        </w:tabs>
        <w:spacing w:line="360" w:lineRule="auto"/>
        <w:ind w:left="211"/>
        <w:rPr>
          <w:rtl/>
        </w:rPr>
      </w:pPr>
      <w:r>
        <w:rPr>
          <w:rFonts w:hint="cs"/>
          <w:rtl/>
        </w:rPr>
        <w:t>בעקבות מגפת הקורונה והשלכותיה על היכולת לקבל קהל, המוסדות השונים החלו בתהליך טרנספורמציה דיגיטלית אשר מטרתו להקל על הסטודנט</w:t>
      </w:r>
      <w:r w:rsidR="00D6793C">
        <w:rPr>
          <w:rFonts w:hint="cs"/>
          <w:rtl/>
        </w:rPr>
        <w:t>ים</w:t>
      </w:r>
      <w:r>
        <w:rPr>
          <w:rFonts w:hint="cs"/>
          <w:rtl/>
        </w:rPr>
        <w:t xml:space="preserve">, לתת מענה דיגיטלי ולייעל את התהליך. התהליך החדש כולל, בקשה </w:t>
      </w:r>
      <w:r>
        <w:rPr>
          <w:rFonts w:hint="cs"/>
          <w:b/>
          <w:bCs/>
          <w:rtl/>
        </w:rPr>
        <w:t>יזומה</w:t>
      </w:r>
      <w:r>
        <w:rPr>
          <w:rFonts w:hint="cs"/>
          <w:rtl/>
        </w:rPr>
        <w:t xml:space="preserve"> של הסטודנטית או הבוגרת לקבלת גיליון ציונים חתום דיגיטלית באופן מקוון. חתימה דיגיטלית מאושרת (הידועה לעיתים בש</w:t>
      </w:r>
      <w:r w:rsidR="00824AE4">
        <w:rPr>
          <w:rFonts w:hint="cs"/>
          <w:rtl/>
        </w:rPr>
        <w:t>ם</w:t>
      </w:r>
      <w:r>
        <w:rPr>
          <w:rFonts w:hint="cs"/>
          <w:rtl/>
        </w:rPr>
        <w:t xml:space="preserve"> </w:t>
      </w:r>
      <w:proofErr w:type="spellStart"/>
      <w:r>
        <w:rPr>
          <w:rFonts w:cs="Times New Roman"/>
        </w:rPr>
        <w:t>Comsign</w:t>
      </w:r>
      <w:proofErr w:type="spellEnd"/>
      <w:r>
        <w:rPr>
          <w:rFonts w:hint="cs"/>
          <w:rtl/>
        </w:rPr>
        <w:t xml:space="preserve"> על שם חברה המנפיקה חתימה דיגיטלית מאובטחת ומאושרת), אכן מהווה אימות המסמך ואימות מאשר המסמך, אך היא דורשת: </w:t>
      </w:r>
    </w:p>
    <w:p w14:paraId="00D3D88F" w14:textId="7298842D" w:rsidR="009726D4" w:rsidRDefault="009726D4" w:rsidP="00E83C5E">
      <w:pPr>
        <w:pStyle w:val="afb"/>
        <w:numPr>
          <w:ilvl w:val="0"/>
          <w:numId w:val="66"/>
        </w:numPr>
        <w:tabs>
          <w:tab w:val="num" w:pos="778"/>
        </w:tabs>
        <w:spacing w:after="12" w:line="360" w:lineRule="auto"/>
        <w:ind w:left="778" w:right="567" w:hanging="567"/>
      </w:pPr>
      <w:r>
        <w:rPr>
          <w:rFonts w:hint="cs"/>
          <w:rtl/>
        </w:rPr>
        <w:t xml:space="preserve">הגדרת מאשרי מסמכים והנפקה של כרטיס אישי המאפשר לבעל הכרטיס לבצע חתימה דיגיטלית מאובטחת ומאושרת. כפי שנדרש בחוזה רגיל בין שני צדדים </w:t>
      </w:r>
      <w:r w:rsidR="001A0D55">
        <w:rPr>
          <w:rFonts w:hint="cs"/>
          <w:rtl/>
        </w:rPr>
        <w:t xml:space="preserve">הסדר זה </w:t>
      </w:r>
      <w:r w:rsidR="00F576AC">
        <w:rPr>
          <w:rFonts w:hint="cs"/>
          <w:rtl/>
        </w:rPr>
        <w:t xml:space="preserve">אינו </w:t>
      </w:r>
      <w:r>
        <w:rPr>
          <w:rFonts w:hint="cs"/>
          <w:rtl/>
        </w:rPr>
        <w:t>מותאם באופן מלא לצרכי האקדמיה אשר צריכה לזהות את המוסד החותם בלבד.</w:t>
      </w:r>
    </w:p>
    <w:p w14:paraId="5A27A33D" w14:textId="5AF17068" w:rsidR="009726D4" w:rsidRDefault="009726D4" w:rsidP="00E83C5E">
      <w:pPr>
        <w:pStyle w:val="afb"/>
        <w:numPr>
          <w:ilvl w:val="0"/>
          <w:numId w:val="66"/>
        </w:numPr>
        <w:tabs>
          <w:tab w:val="num" w:pos="778"/>
        </w:tabs>
        <w:spacing w:after="12" w:line="360" w:lineRule="auto"/>
        <w:ind w:left="778" w:right="567" w:hanging="567"/>
      </w:pPr>
      <w:r>
        <w:rPr>
          <w:rFonts w:hint="cs"/>
          <w:rtl/>
        </w:rPr>
        <w:t>הסטודנט</w:t>
      </w:r>
      <w:r w:rsidR="00456C71">
        <w:rPr>
          <w:rFonts w:hint="cs"/>
          <w:rtl/>
        </w:rPr>
        <w:t>ית</w:t>
      </w:r>
      <w:r>
        <w:rPr>
          <w:rFonts w:hint="cs"/>
          <w:rtl/>
        </w:rPr>
        <w:t xml:space="preserve"> מקבל</w:t>
      </w:r>
      <w:r w:rsidR="00456C71">
        <w:rPr>
          <w:rFonts w:hint="cs"/>
          <w:rtl/>
        </w:rPr>
        <w:t>ת</w:t>
      </w:r>
      <w:r>
        <w:rPr>
          <w:rFonts w:hint="cs"/>
          <w:rtl/>
        </w:rPr>
        <w:t xml:space="preserve"> את המסמך החתום </w:t>
      </w:r>
      <w:r>
        <w:rPr>
          <w:rFonts w:hint="cs"/>
          <w:b/>
          <w:bCs/>
          <w:rtl/>
        </w:rPr>
        <w:t xml:space="preserve">כקובץ בפורמט </w:t>
      </w:r>
      <w:r>
        <w:rPr>
          <w:rFonts w:cs="Times New Roman"/>
          <w:b/>
        </w:rPr>
        <w:t>PDF</w:t>
      </w:r>
      <w:r>
        <w:rPr>
          <w:rFonts w:cs="Times New Roman"/>
          <w:rtl/>
        </w:rPr>
        <w:t xml:space="preserve"> </w:t>
      </w:r>
    </w:p>
    <w:p w14:paraId="3DAE4B54" w14:textId="1940949E" w:rsidR="009726D4" w:rsidRDefault="009726D4" w:rsidP="00E83C5E">
      <w:pPr>
        <w:pStyle w:val="afb"/>
        <w:numPr>
          <w:ilvl w:val="0"/>
          <w:numId w:val="66"/>
        </w:numPr>
        <w:tabs>
          <w:tab w:val="num" w:pos="778"/>
        </w:tabs>
        <w:spacing w:after="12" w:line="360" w:lineRule="auto"/>
        <w:ind w:left="778" w:right="567" w:hanging="567"/>
        <w:rPr>
          <w:szCs w:val="22"/>
        </w:rPr>
      </w:pPr>
      <w:r>
        <w:rPr>
          <w:rFonts w:hint="cs"/>
          <w:rtl/>
        </w:rPr>
        <w:t>המזכירות של אגף הרישום ב</w:t>
      </w:r>
      <w:r w:rsidR="00D50998">
        <w:rPr>
          <w:rFonts w:hint="cs"/>
          <w:rtl/>
        </w:rPr>
        <w:t>מוסד היעד</w:t>
      </w:r>
      <w:r>
        <w:rPr>
          <w:rFonts w:hint="cs"/>
          <w:rtl/>
        </w:rPr>
        <w:t xml:space="preserve"> נדרשת לפתוח את המסמך באמצעות תוכנת </w:t>
      </w:r>
      <w:r>
        <w:rPr>
          <w:rFonts w:cs="Times New Roman"/>
        </w:rPr>
        <w:t>Acrobat PDF Viewer</w:t>
      </w:r>
      <w:r>
        <w:rPr>
          <w:rFonts w:cs="Times New Roman"/>
          <w:rtl/>
        </w:rPr>
        <w:t xml:space="preserve"> </w:t>
      </w:r>
    </w:p>
    <w:p w14:paraId="628CB798" w14:textId="326FAFE8" w:rsidR="009726D4" w:rsidRDefault="009726D4" w:rsidP="00E83C5E">
      <w:pPr>
        <w:pStyle w:val="afb"/>
        <w:numPr>
          <w:ilvl w:val="0"/>
          <w:numId w:val="66"/>
        </w:numPr>
        <w:tabs>
          <w:tab w:val="num" w:pos="778"/>
        </w:tabs>
        <w:spacing w:after="12" w:line="360" w:lineRule="auto"/>
        <w:ind w:left="778" w:right="567" w:hanging="567"/>
      </w:pPr>
      <w:r>
        <w:rPr>
          <w:rFonts w:hint="cs"/>
          <w:rtl/>
        </w:rPr>
        <w:t>המזכירות של אגף הרישום ב</w:t>
      </w:r>
      <w:r w:rsidR="00D50998">
        <w:rPr>
          <w:rFonts w:hint="cs"/>
          <w:rtl/>
        </w:rPr>
        <w:t>מוסד היעד</w:t>
      </w:r>
      <w:r>
        <w:rPr>
          <w:rFonts w:hint="cs"/>
          <w:rtl/>
        </w:rPr>
        <w:t xml:space="preserve"> נדרשות לוודא שהחתימה מעידה על כך שהקובץ לא שונה על ידי גורם שאינו הגורם המוסמך ב</w:t>
      </w:r>
      <w:r w:rsidR="00364454">
        <w:rPr>
          <w:rFonts w:hint="cs"/>
          <w:rtl/>
        </w:rPr>
        <w:t>מוסד המקור</w:t>
      </w:r>
      <w:r>
        <w:rPr>
          <w:rFonts w:hint="cs"/>
          <w:rtl/>
        </w:rPr>
        <w:t>.</w:t>
      </w:r>
      <w:r>
        <w:rPr>
          <w:rFonts w:cs="Times New Roman"/>
          <w:rtl/>
        </w:rPr>
        <w:t xml:space="preserve"> </w:t>
      </w:r>
    </w:p>
    <w:p w14:paraId="11E6EA4D" w14:textId="77777777" w:rsidR="009726D4" w:rsidRDefault="009726D4" w:rsidP="00282828">
      <w:pPr>
        <w:pStyle w:val="20"/>
      </w:pPr>
      <w:bookmarkStart w:id="452" w:name="_Toc141090215"/>
      <w:bookmarkStart w:id="453" w:name="_Toc153806547"/>
      <w:r>
        <w:rPr>
          <w:rFonts w:hint="cs"/>
          <w:rtl/>
        </w:rPr>
        <w:lastRenderedPageBreak/>
        <w:t>הבעיות במצב הקיים</w:t>
      </w:r>
      <w:bookmarkEnd w:id="452"/>
      <w:bookmarkEnd w:id="453"/>
    </w:p>
    <w:p w14:paraId="62B736AE" w14:textId="3A2F5A70" w:rsidR="009726D4" w:rsidRDefault="009726D4" w:rsidP="00C8573C">
      <w:pPr>
        <w:tabs>
          <w:tab w:val="num" w:pos="211"/>
        </w:tabs>
        <w:spacing w:line="360" w:lineRule="auto"/>
        <w:ind w:left="211"/>
        <w:rPr>
          <w:rtl/>
        </w:rPr>
      </w:pPr>
      <w:r>
        <w:rPr>
          <w:rFonts w:hint="cs"/>
          <w:rtl/>
        </w:rPr>
        <w:t xml:space="preserve">בעקבות </w:t>
      </w:r>
      <w:r w:rsidR="00824AE4">
        <w:rPr>
          <w:rFonts w:hint="cs"/>
          <w:rtl/>
        </w:rPr>
        <w:t>התחרות בין המוסדות ו</w:t>
      </w:r>
      <w:r>
        <w:rPr>
          <w:rFonts w:hint="cs"/>
          <w:rtl/>
        </w:rPr>
        <w:t xml:space="preserve">הירידה במספר הסטודנטים החדשים מחלקות הרישום </w:t>
      </w:r>
      <w:r w:rsidR="00824AE4">
        <w:rPr>
          <w:rFonts w:hint="cs"/>
          <w:rtl/>
        </w:rPr>
        <w:t>מתי</w:t>
      </w:r>
      <w:r w:rsidR="00BA206A">
        <w:rPr>
          <w:rFonts w:hint="cs"/>
          <w:rtl/>
        </w:rPr>
        <w:t>י</w:t>
      </w:r>
      <w:r w:rsidR="00824AE4">
        <w:rPr>
          <w:rFonts w:hint="cs"/>
          <w:rtl/>
        </w:rPr>
        <w:t>חסות לקבלת הסטודנטים כמהלך שיווקי ו</w:t>
      </w:r>
      <w:r>
        <w:rPr>
          <w:rFonts w:hint="cs"/>
          <w:rtl/>
        </w:rPr>
        <w:t xml:space="preserve">לא יכולות לדחות סטודנטים עם תעודה דיגיטלית לא חתומה. </w:t>
      </w:r>
    </w:p>
    <w:p w14:paraId="29B99F95" w14:textId="197C2453" w:rsidR="009726D4" w:rsidRDefault="009726D4" w:rsidP="00C8573C">
      <w:pPr>
        <w:tabs>
          <w:tab w:val="num" w:pos="211"/>
        </w:tabs>
        <w:spacing w:line="360" w:lineRule="auto"/>
        <w:ind w:left="211"/>
      </w:pPr>
      <w:r>
        <w:rPr>
          <w:rFonts w:hint="cs"/>
          <w:rtl/>
        </w:rPr>
        <w:t xml:space="preserve">התהליך כיום </w:t>
      </w:r>
      <w:r>
        <w:rPr>
          <w:rFonts w:hint="cs"/>
          <w:b/>
          <w:bCs/>
          <w:rtl/>
        </w:rPr>
        <w:t>דורש עבודה ידנית רבה</w:t>
      </w:r>
      <w:r>
        <w:rPr>
          <w:rFonts w:hint="cs"/>
          <w:rtl/>
        </w:rPr>
        <w:t xml:space="preserve"> באימות המסמכים</w:t>
      </w:r>
      <w:r w:rsidR="00C76E84">
        <w:rPr>
          <w:rFonts w:hint="cs"/>
          <w:rtl/>
        </w:rPr>
        <w:t xml:space="preserve"> כיוון ש</w:t>
      </w:r>
      <w:r>
        <w:rPr>
          <w:rFonts w:hint="cs"/>
          <w:rtl/>
        </w:rPr>
        <w:t>אחוז גבוה של המסמכים הדיגיטליים המגיעים לאגפי הרישום של האוניברסיטאות והמכללות אינם תקינים</w:t>
      </w:r>
      <w:r w:rsidR="00C76E84">
        <w:rPr>
          <w:rFonts w:hint="cs"/>
          <w:rtl/>
        </w:rPr>
        <w:t>.</w:t>
      </w:r>
    </w:p>
    <w:p w14:paraId="512BDFF5" w14:textId="23F86315" w:rsidR="009726D4" w:rsidRDefault="009726D4" w:rsidP="00C8573C">
      <w:pPr>
        <w:tabs>
          <w:tab w:val="num" w:pos="211"/>
        </w:tabs>
        <w:spacing w:line="360" w:lineRule="auto"/>
        <w:ind w:left="211"/>
        <w:rPr>
          <w:rtl/>
        </w:rPr>
      </w:pPr>
      <w:r>
        <w:rPr>
          <w:rFonts w:hint="cs"/>
          <w:rtl/>
        </w:rPr>
        <w:t>המסמכים אינם עוברים אימות מלא</w:t>
      </w:r>
      <w:r w:rsidR="00192E19">
        <w:rPr>
          <w:rFonts w:hint="cs"/>
          <w:rtl/>
        </w:rPr>
        <w:t>.</w:t>
      </w:r>
      <w:r>
        <w:rPr>
          <w:rFonts w:hint="cs"/>
          <w:rtl/>
        </w:rPr>
        <w:t xml:space="preserve"> לתופעה זו מספר סיבות:</w:t>
      </w:r>
    </w:p>
    <w:p w14:paraId="1B3BA920" w14:textId="77777777" w:rsidR="009726D4" w:rsidRDefault="009726D4" w:rsidP="00E83C5E">
      <w:pPr>
        <w:pStyle w:val="afb"/>
        <w:numPr>
          <w:ilvl w:val="0"/>
          <w:numId w:val="67"/>
        </w:numPr>
        <w:tabs>
          <w:tab w:val="num" w:pos="778"/>
        </w:tabs>
        <w:spacing w:after="12" w:line="360" w:lineRule="auto"/>
        <w:ind w:left="778" w:right="567" w:hanging="567"/>
        <w:rPr>
          <w:rtl/>
        </w:rPr>
      </w:pPr>
      <w:r>
        <w:rPr>
          <w:rFonts w:hint="cs"/>
          <w:rtl/>
        </w:rPr>
        <w:t>חלק מהאוניברסיטאות אינן חותמות חתימה מלאה שכוללת תעודת זהות כיוון שמזכירות בחלק מהמוסדות מסרבות לשתף את תעודת הזהות שלהן על תעודות הסטודנטים.</w:t>
      </w:r>
    </w:p>
    <w:p w14:paraId="5AD3F269" w14:textId="77777777" w:rsidR="009726D4" w:rsidRDefault="009726D4" w:rsidP="00E83C5E">
      <w:pPr>
        <w:pStyle w:val="afb"/>
        <w:numPr>
          <w:ilvl w:val="0"/>
          <w:numId w:val="67"/>
        </w:numPr>
        <w:tabs>
          <w:tab w:val="num" w:pos="778"/>
        </w:tabs>
        <w:spacing w:after="12" w:line="360" w:lineRule="auto"/>
        <w:ind w:left="778" w:right="567" w:hanging="567"/>
      </w:pPr>
      <w:r>
        <w:rPr>
          <w:rFonts w:hint="cs"/>
          <w:rtl/>
        </w:rPr>
        <w:t>תפעול ידני שגוי של מועמדים (אשר גורמת לגריסת חתימות)</w:t>
      </w:r>
    </w:p>
    <w:p w14:paraId="1007926B" w14:textId="6AA3BC55" w:rsidR="009726D4" w:rsidRDefault="009726D4" w:rsidP="00192E19">
      <w:pPr>
        <w:pStyle w:val="afb"/>
        <w:numPr>
          <w:ilvl w:val="0"/>
          <w:numId w:val="67"/>
        </w:numPr>
        <w:tabs>
          <w:tab w:val="num" w:pos="778"/>
        </w:tabs>
        <w:spacing w:after="12" w:line="360" w:lineRule="auto"/>
        <w:ind w:left="778" w:right="567" w:hanging="567"/>
        <w:rPr>
          <w:sz w:val="28"/>
        </w:rPr>
      </w:pPr>
      <w:r>
        <w:rPr>
          <w:rFonts w:hint="cs"/>
          <w:rtl/>
        </w:rPr>
        <w:t xml:space="preserve">לסטודנטים קל מידי לערוך קבצי </w:t>
      </w:r>
      <w:r>
        <w:t>PDF</w:t>
      </w:r>
      <w:r>
        <w:rPr>
          <w:rtl/>
        </w:rPr>
        <w:t xml:space="preserve"> </w:t>
      </w:r>
      <w:r>
        <w:rPr>
          <w:rFonts w:hint="cs"/>
          <w:rtl/>
        </w:rPr>
        <w:t xml:space="preserve">עם גיליון ציונים ולתקן ציונים. זיוף מסמכים הינו כיום תהליך פשוט יחסית. קיימות דרכים רבות לזייף מסמכים באמצעות כלים טכנולוגיים כדוגמת תוכנות לעריכת תמונות וכן באמצעות אתרי אינטרנט חינמיים המאפשרים שינוי ועריכה של קבצים, דבר אשר אינו דורש כל ידע מוקדם. </w:t>
      </w:r>
    </w:p>
    <w:p w14:paraId="0D88D868" w14:textId="74DC5B90" w:rsidR="009726D4" w:rsidRDefault="009726D4" w:rsidP="00E83C5E">
      <w:pPr>
        <w:pStyle w:val="afb"/>
        <w:numPr>
          <w:ilvl w:val="0"/>
          <w:numId w:val="67"/>
        </w:numPr>
        <w:tabs>
          <w:tab w:val="num" w:pos="778"/>
        </w:tabs>
        <w:spacing w:after="12" w:line="360" w:lineRule="auto"/>
        <w:ind w:left="778" w:right="567" w:hanging="567"/>
      </w:pPr>
      <w:r>
        <w:rPr>
          <w:rFonts w:hint="cs"/>
          <w:rtl/>
        </w:rPr>
        <w:t xml:space="preserve">נושא זיוף המסמכים על ידי סטודנטים הינו תופעה מוכרת הן ברמה העולמית והן ברמה המקומית. מידי שנה נתפסים </w:t>
      </w:r>
      <w:proofErr w:type="spellStart"/>
      <w:r>
        <w:rPr>
          <w:rFonts w:hint="cs"/>
          <w:rtl/>
        </w:rPr>
        <w:t>נסיונות</w:t>
      </w:r>
      <w:proofErr w:type="spellEnd"/>
      <w:r>
        <w:rPr>
          <w:rFonts w:hint="cs"/>
          <w:rtl/>
        </w:rPr>
        <w:t xml:space="preserve"> של זיוף מסמכים וההנחה הינה שניסיונות </w:t>
      </w:r>
      <w:r w:rsidR="007F77E6">
        <w:rPr>
          <w:rFonts w:hint="cs"/>
          <w:rtl/>
        </w:rPr>
        <w:t xml:space="preserve">רבים </w:t>
      </w:r>
      <w:r>
        <w:rPr>
          <w:rFonts w:hint="cs"/>
          <w:rtl/>
        </w:rPr>
        <w:t xml:space="preserve">נוספים אינם מתגלים. </w:t>
      </w:r>
    </w:p>
    <w:p w14:paraId="55E2D6D6" w14:textId="77777777" w:rsidR="009726D4" w:rsidRDefault="009726D4" w:rsidP="00E83C5E">
      <w:pPr>
        <w:pStyle w:val="afb"/>
        <w:numPr>
          <w:ilvl w:val="0"/>
          <w:numId w:val="67"/>
        </w:numPr>
        <w:tabs>
          <w:tab w:val="num" w:pos="778"/>
        </w:tabs>
        <w:spacing w:after="12" w:line="360" w:lineRule="auto"/>
        <w:ind w:left="778" w:right="567" w:hanging="567"/>
      </w:pPr>
      <w:r>
        <w:rPr>
          <w:rFonts w:hint="cs"/>
          <w:rtl/>
        </w:rPr>
        <w:t>מחלקות הרישום צריכות להכיר את כל המזכירות החותמות כיוון שחסרה חתימה מוסדית היררכית מאושרת.</w:t>
      </w:r>
    </w:p>
    <w:p w14:paraId="7A58AD66" w14:textId="6F7B7BC3" w:rsidR="009726D4" w:rsidRDefault="00A94878" w:rsidP="00C8573C">
      <w:pPr>
        <w:tabs>
          <w:tab w:val="num" w:pos="778"/>
        </w:tabs>
        <w:spacing w:line="360" w:lineRule="auto"/>
        <w:ind w:left="778" w:hanging="567"/>
      </w:pPr>
      <w:r>
        <w:rPr>
          <w:rtl/>
        </w:rPr>
        <w:t xml:space="preserve"> </w:t>
      </w:r>
    </w:p>
    <w:p w14:paraId="37012435" w14:textId="653A65BF" w:rsidR="009726D4" w:rsidRDefault="009726D4" w:rsidP="00C8573C">
      <w:pPr>
        <w:tabs>
          <w:tab w:val="num" w:pos="778"/>
        </w:tabs>
        <w:bidi w:val="0"/>
        <w:spacing w:after="160" w:line="360" w:lineRule="auto"/>
        <w:ind w:left="778" w:hanging="567"/>
        <w:jc w:val="right"/>
      </w:pPr>
      <w:r>
        <w:rPr>
          <w:rFonts w:hint="cs"/>
          <w:rtl/>
        </w:rPr>
        <w:t xml:space="preserve">הצורך הקיים לאימות מסמכים נובע משלוש סיבות עיקריות: </w:t>
      </w:r>
      <w:r w:rsidR="00BA206A">
        <w:tab/>
      </w:r>
    </w:p>
    <w:p w14:paraId="41D6CC5C" w14:textId="4F820CB5" w:rsidR="009726D4" w:rsidRDefault="009726D4" w:rsidP="00E83C5E">
      <w:pPr>
        <w:pStyle w:val="afb"/>
        <w:numPr>
          <w:ilvl w:val="1"/>
          <w:numId w:val="68"/>
        </w:numPr>
        <w:tabs>
          <w:tab w:val="num" w:pos="778"/>
        </w:tabs>
        <w:spacing w:after="12" w:line="360" w:lineRule="auto"/>
        <w:ind w:left="778" w:right="567" w:hanging="567"/>
      </w:pPr>
      <w:r>
        <w:rPr>
          <w:rFonts w:hint="cs"/>
          <w:b/>
          <w:bCs/>
          <w:rtl/>
        </w:rPr>
        <w:t xml:space="preserve">ייעול תהליכי העבודה </w:t>
      </w:r>
      <w:r w:rsidR="005D5776">
        <w:rPr>
          <w:rFonts w:hint="cs"/>
          <w:b/>
          <w:bCs/>
          <w:rtl/>
        </w:rPr>
        <w:t>במוסדות האקדמיים השונים</w:t>
      </w:r>
      <w:r>
        <w:rPr>
          <w:rFonts w:hint="cs"/>
          <w:rtl/>
        </w:rPr>
        <w:t xml:space="preserve"> - בדרישה ממועמדים המעוניינים להירשם ללימודים להגשת</w:t>
      </w:r>
      <w:r w:rsidR="00F36D50">
        <w:rPr>
          <w:rFonts w:hint="cs"/>
          <w:rtl/>
        </w:rPr>
        <w:t xml:space="preserve"> גיליונות ציונים</w:t>
      </w:r>
      <w:r>
        <w:rPr>
          <w:rFonts w:hint="cs"/>
          <w:rtl/>
        </w:rPr>
        <w:t xml:space="preserve"> </w:t>
      </w:r>
      <w:r w:rsidR="00F36D50">
        <w:rPr>
          <w:rFonts w:hint="cs"/>
          <w:rtl/>
        </w:rPr>
        <w:t>ו</w:t>
      </w:r>
      <w:r w:rsidR="00623F1C">
        <w:rPr>
          <w:rFonts w:hint="cs"/>
          <w:rtl/>
        </w:rPr>
        <w:t>ה</w:t>
      </w:r>
      <w:r>
        <w:rPr>
          <w:rFonts w:hint="cs"/>
          <w:rtl/>
        </w:rPr>
        <w:t>תעודות</w:t>
      </w:r>
      <w:r>
        <w:rPr>
          <w:rFonts w:cs="Times New Roman"/>
          <w:rtl/>
        </w:rPr>
        <w:t xml:space="preserve"> </w:t>
      </w:r>
    </w:p>
    <w:p w14:paraId="686ACDB8" w14:textId="77777777" w:rsidR="009726D4" w:rsidRDefault="009726D4" w:rsidP="00E83C5E">
      <w:pPr>
        <w:pStyle w:val="afb"/>
        <w:numPr>
          <w:ilvl w:val="1"/>
          <w:numId w:val="68"/>
        </w:numPr>
        <w:tabs>
          <w:tab w:val="num" w:pos="778"/>
        </w:tabs>
        <w:spacing w:after="12" w:line="360" w:lineRule="auto"/>
        <w:ind w:left="778" w:right="567" w:hanging="567"/>
      </w:pPr>
      <w:r>
        <w:rPr>
          <w:rFonts w:hint="cs"/>
          <w:rtl/>
        </w:rPr>
        <w:t>אימות</w:t>
      </w:r>
      <w:r>
        <w:rPr>
          <w:rFonts w:hint="cs"/>
          <w:b/>
          <w:bCs/>
          <w:rtl/>
        </w:rPr>
        <w:t xml:space="preserve"> המסמכים אותם מועמדים המעוניינים להירשם ללימודים הגישו</w:t>
      </w:r>
      <w:r>
        <w:rPr>
          <w:rFonts w:hint="cs"/>
          <w:rtl/>
        </w:rPr>
        <w:t xml:space="preserve"> - הגשת מסמך מזויף, אשר נראה כי הופק על ידי מוסד מוכר, פוגעת ביכולת של מוסדות אחרים לדעת בוודאות שהמסמך הינו חוקי ומשכך דורשת השקעה של משאבי כ"א רבים באימות המסמכים שהוגשו על ידי המועמדים. </w:t>
      </w:r>
    </w:p>
    <w:p w14:paraId="45EC0461" w14:textId="67CFB8D2" w:rsidR="009726D4" w:rsidRDefault="009726D4" w:rsidP="00E83C5E">
      <w:pPr>
        <w:pStyle w:val="afb"/>
        <w:numPr>
          <w:ilvl w:val="1"/>
          <w:numId w:val="68"/>
        </w:numPr>
        <w:tabs>
          <w:tab w:val="num" w:pos="778"/>
        </w:tabs>
        <w:spacing w:after="12" w:line="360" w:lineRule="auto"/>
        <w:ind w:left="778" w:right="567" w:hanging="567"/>
      </w:pPr>
      <w:r w:rsidRPr="00BA206A">
        <w:rPr>
          <w:rFonts w:hint="cs"/>
          <w:b/>
          <w:bCs/>
          <w:sz w:val="28"/>
          <w:rtl/>
        </w:rPr>
        <w:t xml:space="preserve">שיפור חווית המשתמש של הנרשמים </w:t>
      </w:r>
      <w:r w:rsidR="00377703">
        <w:rPr>
          <w:rFonts w:hint="cs"/>
          <w:b/>
          <w:bCs/>
          <w:sz w:val="28"/>
          <w:rtl/>
        </w:rPr>
        <w:t>למוסדות האקדמיים</w:t>
      </w:r>
      <w:r w:rsidR="00377703" w:rsidRPr="00BA206A">
        <w:rPr>
          <w:rFonts w:hint="cs"/>
          <w:b/>
          <w:bCs/>
          <w:rtl/>
        </w:rPr>
        <w:t xml:space="preserve"> </w:t>
      </w:r>
      <w:r w:rsidRPr="00BA206A">
        <w:rPr>
          <w:rFonts w:hint="cs"/>
          <w:b/>
          <w:bCs/>
          <w:rtl/>
        </w:rPr>
        <w:t xml:space="preserve">ושל מחלקות הרישום – </w:t>
      </w:r>
      <w:r>
        <w:rPr>
          <w:rFonts w:hint="cs"/>
          <w:rtl/>
        </w:rPr>
        <w:t>כך שיצומצם הצורך לדרוש מהסטודנטים להגיע באופן אישי ולהציג את התעודה המודפסת במוסד אליו הם נרשמים.</w:t>
      </w:r>
      <w:r w:rsidRPr="00BA206A">
        <w:rPr>
          <w:rFonts w:hint="cs"/>
          <w:sz w:val="22"/>
          <w:rtl/>
        </w:rPr>
        <w:tab/>
      </w:r>
      <w:r w:rsidRPr="00BA206A">
        <w:rPr>
          <w:rFonts w:cs="Times New Roman"/>
          <w:szCs w:val="28"/>
          <w:rtl/>
        </w:rPr>
        <w:t xml:space="preserve"> </w:t>
      </w:r>
    </w:p>
    <w:p w14:paraId="27BD678E" w14:textId="77777777" w:rsidR="00DA010D" w:rsidRDefault="00DA010D">
      <w:pPr>
        <w:bidi w:val="0"/>
        <w:spacing w:after="160" w:line="259" w:lineRule="auto"/>
        <w:rPr>
          <w:b/>
          <w:bCs/>
          <w:sz w:val="28"/>
          <w:szCs w:val="28"/>
          <w:rtl/>
          <w:lang w:eastAsia="he-IL"/>
        </w:rPr>
      </w:pPr>
      <w:bookmarkStart w:id="454" w:name="_Toc141090216"/>
      <w:r>
        <w:rPr>
          <w:rtl/>
        </w:rPr>
        <w:br w:type="page"/>
      </w:r>
    </w:p>
    <w:p w14:paraId="0A70C70C" w14:textId="7978BB7B" w:rsidR="009726D4" w:rsidRDefault="009726D4" w:rsidP="00282828">
      <w:pPr>
        <w:pStyle w:val="20"/>
      </w:pPr>
      <w:bookmarkStart w:id="455" w:name="_Toc153806548"/>
      <w:r>
        <w:rPr>
          <w:rFonts w:hint="cs"/>
          <w:rtl/>
        </w:rPr>
        <w:lastRenderedPageBreak/>
        <w:t xml:space="preserve">הפתרון </w:t>
      </w:r>
      <w:bookmarkEnd w:id="454"/>
      <w:r w:rsidR="000F0AD7">
        <w:rPr>
          <w:rFonts w:hint="cs"/>
          <w:rtl/>
        </w:rPr>
        <w:t>המבוקש</w:t>
      </w:r>
      <w:bookmarkEnd w:id="455"/>
      <w:r>
        <w:rPr>
          <w:rFonts w:hint="cs"/>
          <w:rtl/>
        </w:rPr>
        <w:t xml:space="preserve"> </w:t>
      </w:r>
    </w:p>
    <w:p w14:paraId="2390C79E" w14:textId="53626853" w:rsidR="009726D4" w:rsidRDefault="00B255FE" w:rsidP="00E055E9">
      <w:pPr>
        <w:pStyle w:val="3"/>
        <w:rPr>
          <w:rtl/>
        </w:rPr>
      </w:pPr>
      <w:bookmarkStart w:id="456" w:name="_Toc153806549"/>
      <w:r>
        <w:rPr>
          <w:rFonts w:hint="cs"/>
          <w:rtl/>
        </w:rPr>
        <w:t>1.4.1</w:t>
      </w:r>
      <w:r>
        <w:rPr>
          <w:rtl/>
        </w:rPr>
        <w:tab/>
      </w:r>
      <w:r w:rsidR="00C733DA">
        <w:rPr>
          <w:rFonts w:hint="cs"/>
          <w:rtl/>
        </w:rPr>
        <w:t>כללי</w:t>
      </w:r>
      <w:bookmarkEnd w:id="456"/>
    </w:p>
    <w:p w14:paraId="0495B5D2" w14:textId="490BBFB2" w:rsidR="002056A5" w:rsidRPr="00F56FC7" w:rsidRDefault="3923A404" w:rsidP="002056A5">
      <w:pPr>
        <w:spacing w:line="360" w:lineRule="auto"/>
        <w:ind w:left="211"/>
        <w:rPr>
          <w:rtl/>
        </w:rPr>
      </w:pPr>
      <w:r w:rsidRPr="3923A404">
        <w:rPr>
          <w:rtl/>
        </w:rPr>
        <w:t xml:space="preserve">ניתן למצוא את רשימת הדרישות המפורטת עם פירוט אופן המענה בקובץ האקסל החיצוני </w:t>
      </w:r>
      <w:r w:rsidR="003C0960">
        <w:rPr>
          <w:rFonts w:hint="cs"/>
          <w:rtl/>
        </w:rPr>
        <w:t>שב</w:t>
      </w:r>
      <w:r w:rsidRPr="3923A404">
        <w:rPr>
          <w:rtl/>
        </w:rPr>
        <w:t xml:space="preserve">נספח </w:t>
      </w:r>
      <w:r w:rsidR="00093F62">
        <w:rPr>
          <w:rFonts w:hint="cs"/>
          <w:rtl/>
        </w:rPr>
        <w:t>1.0</w:t>
      </w:r>
      <w:r w:rsidRPr="3923A404">
        <w:rPr>
          <w:rtl/>
        </w:rPr>
        <w:t xml:space="preserve">. </w:t>
      </w:r>
      <w:r w:rsidR="0096517D" w:rsidRPr="00FB2B9C">
        <w:rPr>
          <w:rFonts w:hint="cs"/>
          <w:b/>
          <w:bCs/>
          <w:rtl/>
        </w:rPr>
        <w:t xml:space="preserve">המציע נדרש לתת פירוט מלא של הפתרון </w:t>
      </w:r>
      <w:r w:rsidR="00165686" w:rsidRPr="00FB2B9C">
        <w:rPr>
          <w:rFonts w:hint="cs"/>
          <w:b/>
          <w:bCs/>
          <w:rtl/>
        </w:rPr>
        <w:t>המוצע על ידו כ</w:t>
      </w:r>
      <w:r w:rsidR="003C0960">
        <w:rPr>
          <w:rFonts w:hint="cs"/>
          <w:b/>
          <w:bCs/>
          <w:rtl/>
        </w:rPr>
        <w:t>ך</w:t>
      </w:r>
      <w:r w:rsidR="00165686" w:rsidRPr="00FB2B9C">
        <w:rPr>
          <w:rFonts w:hint="cs"/>
          <w:b/>
          <w:bCs/>
          <w:rtl/>
        </w:rPr>
        <w:t xml:space="preserve"> שיענה על הצרכים הנובעים מהדרישות</w:t>
      </w:r>
      <w:r w:rsidR="003E4086" w:rsidRPr="00FB2B9C">
        <w:rPr>
          <w:rFonts w:hint="cs"/>
          <w:b/>
          <w:bCs/>
          <w:rtl/>
        </w:rPr>
        <w:t xml:space="preserve"> באקסל המצוי בנספח </w:t>
      </w:r>
      <w:r w:rsidR="00093F62">
        <w:rPr>
          <w:rFonts w:hint="cs"/>
          <w:b/>
          <w:bCs/>
          <w:rtl/>
        </w:rPr>
        <w:t>1.0</w:t>
      </w:r>
      <w:r w:rsidR="003E4086" w:rsidRPr="00FB2B9C">
        <w:rPr>
          <w:rFonts w:hint="cs"/>
          <w:b/>
          <w:bCs/>
          <w:rtl/>
        </w:rPr>
        <w:t>.</w:t>
      </w:r>
      <w:r w:rsidR="003E4086">
        <w:rPr>
          <w:rFonts w:hint="cs"/>
          <w:rtl/>
        </w:rPr>
        <w:t xml:space="preserve"> </w:t>
      </w:r>
      <w:r w:rsidR="006B036C">
        <w:rPr>
          <w:rFonts w:hint="cs"/>
          <w:rtl/>
        </w:rPr>
        <w:t>סעיף 1.4.2</w:t>
      </w:r>
      <w:r w:rsidR="00190496">
        <w:rPr>
          <w:rFonts w:hint="cs"/>
          <w:rtl/>
        </w:rPr>
        <w:t>.2</w:t>
      </w:r>
      <w:r w:rsidR="006B036C">
        <w:rPr>
          <w:rFonts w:hint="cs"/>
          <w:rtl/>
        </w:rPr>
        <w:t xml:space="preserve"> </w:t>
      </w:r>
      <w:r w:rsidR="00190496">
        <w:rPr>
          <w:rFonts w:hint="cs"/>
          <w:rtl/>
        </w:rPr>
        <w:t xml:space="preserve">לעיל </w:t>
      </w:r>
      <w:r w:rsidR="006B036C">
        <w:rPr>
          <w:rFonts w:hint="cs"/>
          <w:rtl/>
        </w:rPr>
        <w:t>מתאר הצעה לאפיון הפתרון</w:t>
      </w:r>
      <w:r w:rsidR="00190496">
        <w:rPr>
          <w:rFonts w:hint="cs"/>
          <w:rtl/>
        </w:rPr>
        <w:t>.</w:t>
      </w:r>
      <w:r w:rsidR="006B036C">
        <w:rPr>
          <w:rFonts w:hint="cs"/>
          <w:rtl/>
        </w:rPr>
        <w:t xml:space="preserve"> </w:t>
      </w:r>
      <w:r w:rsidRPr="3923A404">
        <w:rPr>
          <w:rtl/>
        </w:rPr>
        <w:t xml:space="preserve">המציע יכול להציע פתרונות </w:t>
      </w:r>
      <w:r w:rsidR="006B036C">
        <w:rPr>
          <w:rFonts w:hint="cs"/>
          <w:rtl/>
        </w:rPr>
        <w:t xml:space="preserve">אפיון </w:t>
      </w:r>
      <w:r w:rsidR="00190496">
        <w:rPr>
          <w:rFonts w:hint="cs"/>
          <w:rtl/>
        </w:rPr>
        <w:t>חליפיים להצעת האפיון בסעיף 1.4.2.2</w:t>
      </w:r>
      <w:r w:rsidRPr="3923A404">
        <w:rPr>
          <w:rtl/>
        </w:rPr>
        <w:t xml:space="preserve"> </w:t>
      </w:r>
      <w:r w:rsidR="009F0A8E">
        <w:rPr>
          <w:rFonts w:hint="cs"/>
          <w:rtl/>
        </w:rPr>
        <w:t xml:space="preserve">אשר </w:t>
      </w:r>
      <w:r w:rsidRPr="3923A404">
        <w:rPr>
          <w:rtl/>
        </w:rPr>
        <w:t>עונים לדרישות המפורטות ב</w:t>
      </w:r>
      <w:r w:rsidR="00190496">
        <w:rPr>
          <w:rFonts w:hint="cs"/>
          <w:rtl/>
        </w:rPr>
        <w:t>סעיף זה (1.4)</w:t>
      </w:r>
      <w:r w:rsidRPr="3923A404">
        <w:t>.</w:t>
      </w:r>
    </w:p>
    <w:p w14:paraId="0446AAFB" w14:textId="07E4AD2D" w:rsidR="009726D4" w:rsidRDefault="009726D4" w:rsidP="00C8573C">
      <w:pPr>
        <w:spacing w:line="360" w:lineRule="auto"/>
        <w:ind w:left="211"/>
        <w:rPr>
          <w:rtl/>
        </w:rPr>
      </w:pPr>
      <w:r>
        <w:rPr>
          <w:rFonts w:hint="cs"/>
          <w:rtl/>
        </w:rPr>
        <w:t xml:space="preserve">כדי להבטיח את אמינות גיליונות הציונים והתעודות שמוענקות לסטודנטים ולבוגרים מערכת </w:t>
      </w:r>
      <w:r w:rsidR="00F36D50">
        <w:rPr>
          <w:rFonts w:hint="cs"/>
          <w:rtl/>
        </w:rPr>
        <w:t>הקרדיט האקדמי</w:t>
      </w:r>
      <w:r>
        <w:rPr>
          <w:rFonts w:hint="cs"/>
          <w:rtl/>
        </w:rPr>
        <w:t xml:space="preserve"> צריכה לענות על דרישות מגוונות. הדרישות מהפרויקט כוללות שיפור של אמינות המסמכים, חיסכון משמעותי בעבודה הידנית, שמירה על פרטיות ואבטחת מידע, אינטגרציה קלה באוניברסיטאות ובמכללות, הענקת חווית משתמש מיטבית למחלקות הרישום ולמועמדים, התמודדות עם כמויות גדולות של בקשות, יעילות בניהול העלויות, שימוש בטכנולוגיות מתקדמות והקמת פתרון איכותי ויציב עם צרכי תחזוקה מינימליים. דרישות אלה ישמשו לצורך אפיון המערכת והגדרת המדדים להערכת ההצלחה שלו. </w:t>
      </w:r>
    </w:p>
    <w:p w14:paraId="0A92C45F" w14:textId="38FD3B7E" w:rsidR="00F014E8" w:rsidRPr="00E055E9" w:rsidRDefault="00B255FE" w:rsidP="00E055E9">
      <w:pPr>
        <w:pStyle w:val="3"/>
        <w:rPr>
          <w:rtl/>
        </w:rPr>
      </w:pPr>
      <w:bookmarkStart w:id="457" w:name="_Toc141090218"/>
      <w:bookmarkStart w:id="458" w:name="_Toc153806550"/>
      <w:r w:rsidRPr="00E055E9">
        <w:rPr>
          <w:rFonts w:hint="cs"/>
          <w:rtl/>
        </w:rPr>
        <w:t>1.4.2</w:t>
      </w:r>
      <w:r w:rsidRPr="00E055E9">
        <w:rPr>
          <w:rtl/>
        </w:rPr>
        <w:tab/>
      </w:r>
      <w:r w:rsidR="009726D4" w:rsidRPr="00E055E9">
        <w:rPr>
          <w:rFonts w:hint="cs"/>
          <w:rtl/>
        </w:rPr>
        <w:t>אפיון הפתרון</w:t>
      </w:r>
      <w:bookmarkEnd w:id="457"/>
      <w:bookmarkEnd w:id="458"/>
      <w:r w:rsidR="009726D4" w:rsidRPr="00E055E9">
        <w:rPr>
          <w:rFonts w:hint="cs"/>
          <w:rtl/>
        </w:rPr>
        <w:t xml:space="preserve"> </w:t>
      </w:r>
    </w:p>
    <w:p w14:paraId="04EAEDBE" w14:textId="301CB494" w:rsidR="00CE0385" w:rsidRPr="008D6060" w:rsidRDefault="3923A404" w:rsidP="00FB2B9C">
      <w:pPr>
        <w:pStyle w:val="AlphaList0"/>
        <w:numPr>
          <w:ilvl w:val="0"/>
          <w:numId w:val="0"/>
        </w:numPr>
        <w:tabs>
          <w:tab w:val="num" w:pos="636"/>
        </w:tabs>
        <w:spacing w:before="0" w:line="360" w:lineRule="auto"/>
        <w:ind w:left="636" w:hanging="425"/>
        <w:jc w:val="left"/>
        <w:rPr>
          <w:rtl/>
        </w:rPr>
      </w:pPr>
      <w:bookmarkStart w:id="459" w:name="_Toc141090219"/>
      <w:r w:rsidRPr="3923A404">
        <w:rPr>
          <w:rtl/>
        </w:rPr>
        <w:t>הדרישות המפורטות בחלק זה מהוות חלק מדרישות המכרז. המציע רשאי להציע חלופות לפתרון אשר יתקבלו רק באישור בכתב של מחב"א</w:t>
      </w:r>
      <w:r w:rsidRPr="3923A404">
        <w:t>.</w:t>
      </w:r>
    </w:p>
    <w:p w14:paraId="43AF559C" w14:textId="17AD1FDD" w:rsidR="00CE0385" w:rsidRDefault="00CE0385" w:rsidP="00E83C5E">
      <w:pPr>
        <w:pStyle w:val="AlphaList0"/>
        <w:numPr>
          <w:ilvl w:val="0"/>
          <w:numId w:val="75"/>
        </w:numPr>
        <w:tabs>
          <w:tab w:val="num" w:pos="636"/>
        </w:tabs>
        <w:spacing w:before="0" w:line="360" w:lineRule="auto"/>
        <w:ind w:left="636" w:hanging="425"/>
        <w:jc w:val="left"/>
        <w:rPr>
          <w:rtl/>
        </w:rPr>
      </w:pPr>
      <w:r>
        <w:rPr>
          <w:rtl/>
        </w:rPr>
        <w:t>שירות המסמכים ישמור את המסמכים</w:t>
      </w:r>
      <w:r w:rsidR="009F0A8E">
        <w:rPr>
          <w:rFonts w:hint="cs"/>
          <w:rtl/>
        </w:rPr>
        <w:t xml:space="preserve"> והמידע</w:t>
      </w:r>
      <w:r>
        <w:rPr>
          <w:rtl/>
        </w:rPr>
        <w:t xml:space="preserve"> אשר הסטודנטים בחרו לשתף </w:t>
      </w:r>
      <w:r>
        <w:rPr>
          <w:rFonts w:hint="cs"/>
          <w:rtl/>
        </w:rPr>
        <w:t xml:space="preserve">במערכת </w:t>
      </w:r>
      <w:r>
        <w:rPr>
          <w:rtl/>
        </w:rPr>
        <w:t xml:space="preserve">באופן מוצפן אישית במאגר נתונים מאובטח. </w:t>
      </w:r>
    </w:p>
    <w:p w14:paraId="3874155E" w14:textId="1191768F" w:rsidR="00CE0385" w:rsidRDefault="00CE0385" w:rsidP="00E83C5E">
      <w:pPr>
        <w:pStyle w:val="AlphaList0"/>
        <w:numPr>
          <w:ilvl w:val="0"/>
          <w:numId w:val="75"/>
        </w:numPr>
        <w:tabs>
          <w:tab w:val="num" w:pos="636"/>
        </w:tabs>
        <w:spacing w:before="0" w:line="360" w:lineRule="auto"/>
        <w:ind w:left="636" w:hanging="425"/>
        <w:jc w:val="left"/>
        <w:rPr>
          <w:rtl/>
        </w:rPr>
      </w:pPr>
      <w:r>
        <w:rPr>
          <w:rFonts w:hint="cs"/>
          <w:rtl/>
        </w:rPr>
        <w:t xml:space="preserve">שירות המסמכים יאפשר שמירה של יותר מסט אחד של מסמכים </w:t>
      </w:r>
      <w:r w:rsidR="009F0A8E">
        <w:rPr>
          <w:rFonts w:hint="cs"/>
          <w:rtl/>
        </w:rPr>
        <w:t xml:space="preserve">ונתונים </w:t>
      </w:r>
      <w:r>
        <w:rPr>
          <w:rFonts w:hint="cs"/>
          <w:rtl/>
        </w:rPr>
        <w:t>לסטודנט לפי כמות התארים שלמד במוסדות השונים.</w:t>
      </w:r>
    </w:p>
    <w:p w14:paraId="58648CDE" w14:textId="77777777" w:rsidR="00CE0385" w:rsidRDefault="00CE0385" w:rsidP="00E83C5E">
      <w:pPr>
        <w:pStyle w:val="AlphaList0"/>
        <w:numPr>
          <w:ilvl w:val="0"/>
          <w:numId w:val="75"/>
        </w:numPr>
        <w:tabs>
          <w:tab w:val="num" w:pos="636"/>
        </w:tabs>
        <w:spacing w:before="0" w:line="360" w:lineRule="auto"/>
        <w:ind w:left="636" w:hanging="425"/>
        <w:jc w:val="left"/>
        <w:rPr>
          <w:rtl/>
        </w:rPr>
      </w:pPr>
      <w:r>
        <w:rPr>
          <w:rtl/>
        </w:rPr>
        <w:t>הסטודנטים יקבלו מאתר האוניברסיטה בה למדו קוד (</w:t>
      </w:r>
      <w:r>
        <w:rPr>
          <w:rFonts w:hint="cs"/>
          <w:rtl/>
        </w:rPr>
        <w:t>הכולל מזהה שלהם ו</w:t>
      </w:r>
      <w:r>
        <w:rPr>
          <w:rtl/>
        </w:rPr>
        <w:t xml:space="preserve">מפתח להצפנה האישית) אשר ישמר רק אצלם וקובץ עם גיליון ציונים. </w:t>
      </w:r>
    </w:p>
    <w:p w14:paraId="247CF2B2" w14:textId="77777777" w:rsidR="00CE0385" w:rsidRDefault="00CE0385" w:rsidP="00E83C5E">
      <w:pPr>
        <w:pStyle w:val="AlphaList0"/>
        <w:numPr>
          <w:ilvl w:val="0"/>
          <w:numId w:val="75"/>
        </w:numPr>
        <w:tabs>
          <w:tab w:val="num" w:pos="636"/>
        </w:tabs>
        <w:spacing w:before="0" w:line="360" w:lineRule="auto"/>
        <w:ind w:left="636" w:hanging="425"/>
        <w:jc w:val="left"/>
        <w:rPr>
          <w:rtl/>
        </w:rPr>
      </w:pPr>
      <w:r>
        <w:rPr>
          <w:rtl/>
        </w:rPr>
        <w:t xml:space="preserve">רק הסטודנטים יכולים לשתף את הקוד שקיבלו בעת הרישום לאוניברסיטה אחרת. </w:t>
      </w:r>
    </w:p>
    <w:p w14:paraId="68776C88" w14:textId="77777777" w:rsidR="00CE0385" w:rsidRDefault="00CE0385" w:rsidP="00E83C5E">
      <w:pPr>
        <w:pStyle w:val="AlphaList0"/>
        <w:numPr>
          <w:ilvl w:val="0"/>
          <w:numId w:val="75"/>
        </w:numPr>
        <w:tabs>
          <w:tab w:val="num" w:pos="636"/>
        </w:tabs>
        <w:spacing w:before="0" w:line="360" w:lineRule="auto"/>
        <w:ind w:left="636" w:hanging="425"/>
        <w:jc w:val="left"/>
        <w:rPr>
          <w:rtl/>
        </w:rPr>
      </w:pPr>
      <w:r>
        <w:rPr>
          <w:rtl/>
        </w:rPr>
        <w:t>רק מוסדות מאושרים יוכלו לבדוק את הקוד שהסטודנטים ש</w:t>
      </w:r>
      <w:r>
        <w:rPr>
          <w:rFonts w:hint="cs"/>
          <w:rtl/>
        </w:rPr>
        <w:t>י</w:t>
      </w:r>
      <w:r>
        <w:rPr>
          <w:rtl/>
        </w:rPr>
        <w:t xml:space="preserve">תפו איתם ולקבל את גיליון הציונים שלהם משירות המסמכים. </w:t>
      </w:r>
    </w:p>
    <w:p w14:paraId="488B7D64" w14:textId="77777777" w:rsidR="00CE0385" w:rsidRDefault="00CE0385" w:rsidP="00E83C5E">
      <w:pPr>
        <w:pStyle w:val="AlphaList0"/>
        <w:numPr>
          <w:ilvl w:val="0"/>
          <w:numId w:val="75"/>
        </w:numPr>
        <w:tabs>
          <w:tab w:val="num" w:pos="636"/>
        </w:tabs>
        <w:spacing w:before="0" w:line="360" w:lineRule="auto"/>
        <w:ind w:left="636" w:hanging="425"/>
        <w:jc w:val="left"/>
        <w:rPr>
          <w:rtl/>
        </w:rPr>
      </w:pPr>
      <w:r>
        <w:rPr>
          <w:rtl/>
        </w:rPr>
        <w:t xml:space="preserve">הקוד ישמר רק אצל הסטודנטים ולא ישמר בשרת עצמו לכן המידע של הסטודנטים יהיה מוגן בעת פריצה לשרת. </w:t>
      </w:r>
    </w:p>
    <w:p w14:paraId="2A5632F5" w14:textId="40076E18" w:rsidR="00CE0385" w:rsidRDefault="00CE0385" w:rsidP="00E83C5E">
      <w:pPr>
        <w:pStyle w:val="AlphaList0"/>
        <w:numPr>
          <w:ilvl w:val="0"/>
          <w:numId w:val="75"/>
        </w:numPr>
        <w:tabs>
          <w:tab w:val="num" w:pos="636"/>
        </w:tabs>
        <w:spacing w:before="0" w:line="360" w:lineRule="auto"/>
        <w:ind w:left="636" w:hanging="425"/>
        <w:jc w:val="left"/>
        <w:rPr>
          <w:rtl/>
        </w:rPr>
      </w:pPr>
      <w:r>
        <w:rPr>
          <w:rtl/>
        </w:rPr>
        <w:t xml:space="preserve">המערכת תגדיל את אמינות </w:t>
      </w:r>
      <w:r>
        <w:rPr>
          <w:rFonts w:hint="cs"/>
          <w:rtl/>
        </w:rPr>
        <w:t>גיליונות הציונים ו</w:t>
      </w:r>
      <w:r>
        <w:rPr>
          <w:rtl/>
        </w:rPr>
        <w:t xml:space="preserve">התעודות, תקטין את העבודה הידנית, תשמור על פרטיות הסטודנטים ועל אבטחת המידע. </w:t>
      </w:r>
    </w:p>
    <w:p w14:paraId="5BF20BCB" w14:textId="17E266AF" w:rsidR="008A663B" w:rsidRDefault="00CE0385" w:rsidP="00E83C5E">
      <w:pPr>
        <w:pStyle w:val="AlphaList0"/>
        <w:numPr>
          <w:ilvl w:val="0"/>
          <w:numId w:val="75"/>
        </w:numPr>
        <w:tabs>
          <w:tab w:val="num" w:pos="636"/>
        </w:tabs>
        <w:spacing w:before="0" w:line="360" w:lineRule="auto"/>
        <w:ind w:left="636" w:hanging="425"/>
        <w:jc w:val="left"/>
      </w:pPr>
      <w:r>
        <w:rPr>
          <w:rtl/>
        </w:rPr>
        <w:t>המערכת תאפשר אינטגרציה פשוטה באוניברסיטאות,</w:t>
      </w:r>
      <w:r w:rsidR="00032441">
        <w:rPr>
          <w:rFonts w:hint="cs"/>
          <w:rtl/>
        </w:rPr>
        <w:t xml:space="preserve"> ותספק לצורך כך </w:t>
      </w:r>
      <w:r w:rsidR="002862D5">
        <w:rPr>
          <w:rFonts w:hint="cs"/>
          <w:rtl/>
        </w:rPr>
        <w:t xml:space="preserve">תיעוד, </w:t>
      </w:r>
      <w:r w:rsidR="00032441">
        <w:rPr>
          <w:rFonts w:hint="cs"/>
          <w:rtl/>
        </w:rPr>
        <w:t>סביבת סימולציה עם קוד לדוגמה המפעיל את ה-</w:t>
      </w:r>
      <w:r w:rsidR="00032441">
        <w:rPr>
          <w:rFonts w:hint="cs"/>
        </w:rPr>
        <w:t>API</w:t>
      </w:r>
      <w:r w:rsidR="002862D5">
        <w:rPr>
          <w:rFonts w:hint="cs"/>
          <w:rtl/>
        </w:rPr>
        <w:t>, ותמיכה</w:t>
      </w:r>
      <w:r w:rsidR="00DD5D4D">
        <w:rPr>
          <w:rFonts w:hint="cs"/>
          <w:rtl/>
        </w:rPr>
        <w:t>.</w:t>
      </w:r>
    </w:p>
    <w:p w14:paraId="177735D9" w14:textId="77777777" w:rsidR="00270081" w:rsidRDefault="00CE0385" w:rsidP="00E83C5E">
      <w:pPr>
        <w:pStyle w:val="AlphaList0"/>
        <w:numPr>
          <w:ilvl w:val="0"/>
          <w:numId w:val="75"/>
        </w:numPr>
        <w:tabs>
          <w:tab w:val="num" w:pos="636"/>
        </w:tabs>
        <w:spacing w:before="0" w:line="360" w:lineRule="auto"/>
        <w:ind w:left="636" w:hanging="425"/>
        <w:jc w:val="left"/>
      </w:pPr>
      <w:r>
        <w:rPr>
          <w:rtl/>
        </w:rPr>
        <w:t xml:space="preserve">חווית משתמש מיטבית למועמדים </w:t>
      </w:r>
      <w:r>
        <w:rPr>
          <w:rFonts w:hint="cs"/>
          <w:rtl/>
        </w:rPr>
        <w:t>ולעובדי מחלקת הרישום במוסד האקדמי</w:t>
      </w:r>
      <w:r>
        <w:rPr>
          <w:rtl/>
        </w:rPr>
        <w:t xml:space="preserve">, וזמני תגובה מהירים. </w:t>
      </w:r>
      <w:r w:rsidR="00DD5D4D">
        <w:rPr>
          <w:rFonts w:hint="cs"/>
          <w:rtl/>
        </w:rPr>
        <w:t xml:space="preserve">לצורך כך בדיקות המערכת יכללו בדיקה עם משתמשי הקצה </w:t>
      </w:r>
      <w:r w:rsidR="000A12F1">
        <w:rPr>
          <w:rFonts w:hint="cs"/>
          <w:rtl/>
        </w:rPr>
        <w:t>אשר יתנו משוב אודות נוחות השימוש וזמני התגובה ויבוצעו תיקונים לפי הנדרש.</w:t>
      </w:r>
    </w:p>
    <w:p w14:paraId="016E7876" w14:textId="0F068477" w:rsidR="00CE0385" w:rsidRDefault="3923A404" w:rsidP="00E83C5E">
      <w:pPr>
        <w:pStyle w:val="AlphaList0"/>
        <w:numPr>
          <w:ilvl w:val="0"/>
          <w:numId w:val="75"/>
        </w:numPr>
        <w:tabs>
          <w:tab w:val="num" w:pos="636"/>
        </w:tabs>
        <w:spacing w:before="0" w:line="360" w:lineRule="auto"/>
        <w:ind w:left="636" w:hanging="425"/>
        <w:jc w:val="left"/>
        <w:rPr>
          <w:rtl/>
        </w:rPr>
      </w:pPr>
      <w:r w:rsidRPr="3923A404">
        <w:rPr>
          <w:rtl/>
        </w:rPr>
        <w:t>המערכת תתבסס על פתרון טכנולוגי איכותי ועדכני. ייבדק שהמערכת היא מוצר מסחרי או מערכת העושה שימוש בתשתיות תכנה עדכניות בענן</w:t>
      </w:r>
      <w:r w:rsidRPr="3923A404">
        <w:t xml:space="preserve"> (Managed Services) </w:t>
      </w:r>
      <w:r w:rsidRPr="3923A404">
        <w:rPr>
          <w:rtl/>
        </w:rPr>
        <w:t>הזמינות לרכישה ב</w:t>
      </w:r>
      <w:r w:rsidR="00024781">
        <w:rPr>
          <w:rFonts w:hint="cs"/>
          <w:rtl/>
        </w:rPr>
        <w:t>-</w:t>
      </w:r>
      <w:r>
        <w:lastRenderedPageBreak/>
        <w:t>Marketplace</w:t>
      </w:r>
      <w:r w:rsidR="00024781">
        <w:rPr>
          <w:rFonts w:hint="cs"/>
          <w:rtl/>
        </w:rPr>
        <w:t xml:space="preserve"> </w:t>
      </w:r>
      <w:r w:rsidRPr="3923A404">
        <w:rPr>
          <w:rtl/>
        </w:rPr>
        <w:t>של ספקיות הענן.</w:t>
      </w:r>
      <w:r w:rsidR="00A94878">
        <w:rPr>
          <w:rtl/>
        </w:rPr>
        <w:t xml:space="preserve"> </w:t>
      </w:r>
      <w:r w:rsidRPr="3923A404">
        <w:rPr>
          <w:rtl/>
        </w:rPr>
        <w:t>שימוש בתשתיות תכנה עדכניות בענן כמו מערכת לניהול משתמשים, תשתיות</w:t>
      </w:r>
      <w:r w:rsidRPr="3923A404">
        <w:t xml:space="preserve"> </w:t>
      </w:r>
      <w:r>
        <w:t>API</w:t>
      </w:r>
      <w:r w:rsidRPr="3923A404">
        <w:t xml:space="preserve"> </w:t>
      </w:r>
      <w:r w:rsidRPr="3923A404">
        <w:rPr>
          <w:rtl/>
        </w:rPr>
        <w:t>ועוד נדרשת כדי לאפשר פתרון עדכני, לא יקר, המתעדכן באופן תדיר ושומר על מערכת מאובטחת</w:t>
      </w:r>
      <w:r w:rsidRPr="3923A404">
        <w:t>.</w:t>
      </w:r>
    </w:p>
    <w:p w14:paraId="709D1BA8" w14:textId="77777777" w:rsidR="006B036C" w:rsidRPr="006B036C" w:rsidRDefault="006B036C" w:rsidP="006B036C">
      <w:pPr>
        <w:pStyle w:val="afb"/>
        <w:keepNext/>
        <w:numPr>
          <w:ilvl w:val="0"/>
          <w:numId w:val="102"/>
        </w:numPr>
        <w:spacing w:before="240" w:line="360" w:lineRule="auto"/>
        <w:contextualSpacing w:val="0"/>
        <w:jc w:val="both"/>
        <w:outlineLvl w:val="0"/>
        <w:rPr>
          <w:b/>
          <w:bCs/>
          <w:smallCaps/>
          <w:vanish/>
          <w:sz w:val="28"/>
          <w:szCs w:val="32"/>
          <w:rtl/>
          <w:lang w:eastAsia="he-IL"/>
        </w:rPr>
      </w:pPr>
      <w:bookmarkStart w:id="460" w:name="_Toc151909735"/>
      <w:bookmarkStart w:id="461" w:name="_Toc151909812"/>
      <w:bookmarkStart w:id="462" w:name="_Toc152766697"/>
      <w:bookmarkStart w:id="463" w:name="_Toc153806476"/>
      <w:bookmarkStart w:id="464" w:name="_Toc153806551"/>
      <w:bookmarkEnd w:id="460"/>
      <w:bookmarkEnd w:id="461"/>
      <w:bookmarkEnd w:id="462"/>
      <w:bookmarkEnd w:id="463"/>
      <w:bookmarkEnd w:id="464"/>
    </w:p>
    <w:p w14:paraId="23E1D48B" w14:textId="71DE1A1F" w:rsidR="009726D4" w:rsidRDefault="009726D4" w:rsidP="006B036C">
      <w:pPr>
        <w:pStyle w:val="4"/>
        <w:numPr>
          <w:ilvl w:val="3"/>
          <w:numId w:val="102"/>
        </w:numPr>
        <w:spacing w:line="360" w:lineRule="auto"/>
        <w:rPr>
          <w:rtl/>
        </w:rPr>
      </w:pPr>
      <w:r>
        <w:rPr>
          <w:rFonts w:hint="cs"/>
          <w:rtl/>
        </w:rPr>
        <w:t>אפיון הפתרון - מסע לקוח</w:t>
      </w:r>
      <w:bookmarkEnd w:id="459"/>
    </w:p>
    <w:p w14:paraId="29A3A826" w14:textId="77777777" w:rsidR="009726D4" w:rsidRDefault="009726D4" w:rsidP="00C8573C">
      <w:pPr>
        <w:tabs>
          <w:tab w:val="num" w:pos="353"/>
        </w:tabs>
        <w:spacing w:line="360" w:lineRule="auto"/>
        <w:ind w:left="353" w:hanging="284"/>
        <w:rPr>
          <w:rtl/>
        </w:rPr>
      </w:pPr>
      <w:r>
        <w:rPr>
          <w:rFonts w:hint="cs"/>
          <w:rtl/>
        </w:rPr>
        <w:t>להלן תיאור של מסע לקוח לרישום לתואר במוסד אקדמי עם שימוש בגיליון ציונים ממוסד בישראל.</w:t>
      </w:r>
    </w:p>
    <w:p w14:paraId="06767082" w14:textId="2377A17E" w:rsidR="009726D4" w:rsidRDefault="009726D4" w:rsidP="00E83C5E">
      <w:pPr>
        <w:pStyle w:val="afb"/>
        <w:numPr>
          <w:ilvl w:val="0"/>
          <w:numId w:val="69"/>
        </w:numPr>
        <w:tabs>
          <w:tab w:val="num" w:pos="353"/>
        </w:tabs>
        <w:spacing w:after="12" w:line="360" w:lineRule="auto"/>
        <w:ind w:left="353" w:hanging="284"/>
        <w:rPr>
          <w:rtl/>
        </w:rPr>
      </w:pPr>
      <w:r>
        <w:rPr>
          <w:rFonts w:hint="cs"/>
          <w:rtl/>
        </w:rPr>
        <w:t>המועמדת ממלאת טופס רישום כדי להירשם ל</w:t>
      </w:r>
      <w:r w:rsidR="00D50998">
        <w:rPr>
          <w:rFonts w:hint="cs"/>
          <w:rtl/>
        </w:rPr>
        <w:t>מוסד היעד</w:t>
      </w:r>
    </w:p>
    <w:p w14:paraId="08C6CF45" w14:textId="2CE95ABE" w:rsidR="009726D4" w:rsidRDefault="009726D4" w:rsidP="00E83C5E">
      <w:pPr>
        <w:pStyle w:val="afb"/>
        <w:numPr>
          <w:ilvl w:val="0"/>
          <w:numId w:val="69"/>
        </w:numPr>
        <w:tabs>
          <w:tab w:val="num" w:pos="353"/>
        </w:tabs>
        <w:spacing w:after="12" w:line="360" w:lineRule="auto"/>
        <w:ind w:left="353" w:hanging="284"/>
      </w:pPr>
      <w:r>
        <w:rPr>
          <w:rFonts w:hint="cs"/>
          <w:rtl/>
        </w:rPr>
        <w:t>בטופס הרישום היא נדרשת לבקש מ</w:t>
      </w:r>
      <w:r w:rsidR="00364454">
        <w:rPr>
          <w:rFonts w:hint="cs"/>
          <w:rtl/>
        </w:rPr>
        <w:t>מוסד המקור</w:t>
      </w:r>
      <w:r>
        <w:rPr>
          <w:rFonts w:hint="cs"/>
          <w:rtl/>
        </w:rPr>
        <w:t xml:space="preserve"> </w:t>
      </w:r>
      <w:r w:rsidRPr="00B956DA">
        <w:rPr>
          <w:rFonts w:hint="eastAsia"/>
          <w:b/>
          <w:bCs/>
          <w:rtl/>
        </w:rPr>
        <w:t>קוד</w:t>
      </w:r>
      <w:r>
        <w:rPr>
          <w:rFonts w:hint="cs"/>
          <w:rtl/>
        </w:rPr>
        <w:t xml:space="preserve"> </w:t>
      </w:r>
      <w:r>
        <w:rPr>
          <w:rFonts w:hint="cs"/>
          <w:b/>
          <w:bCs/>
          <w:rtl/>
        </w:rPr>
        <w:t>ולא קובץ</w:t>
      </w:r>
      <w:r>
        <w:rPr>
          <w:rFonts w:hint="cs"/>
          <w:rtl/>
        </w:rPr>
        <w:t xml:space="preserve"> לגיליון הציונים שלה הכולל גם את הסטטוס הלימודי שלה </w:t>
      </w:r>
      <w:r w:rsidR="00406987">
        <w:rPr>
          <w:rFonts w:hint="cs"/>
          <w:rtl/>
        </w:rPr>
        <w:t>ומסמכים נלווים נוספים לפי הצורך</w:t>
      </w:r>
      <w:r>
        <w:rPr>
          <w:rFonts w:hint="cs"/>
          <w:rtl/>
        </w:rPr>
        <w:t xml:space="preserve">. </w:t>
      </w:r>
      <w:r w:rsidR="00406987">
        <w:rPr>
          <w:rFonts w:hint="cs"/>
          <w:rtl/>
        </w:rPr>
        <w:t>(</w:t>
      </w:r>
      <w:r>
        <w:rPr>
          <w:rFonts w:hint="cs"/>
          <w:rtl/>
        </w:rPr>
        <w:t xml:space="preserve">הדרישה היא להשתמש בקוד </w:t>
      </w:r>
      <w:r w:rsidR="0037121B">
        <w:rPr>
          <w:rFonts w:hint="cs"/>
          <w:rtl/>
        </w:rPr>
        <w:t>כדי ש</w:t>
      </w:r>
      <w:r>
        <w:rPr>
          <w:rFonts w:hint="cs"/>
          <w:rtl/>
        </w:rPr>
        <w:t xml:space="preserve">לא ניתן </w:t>
      </w:r>
      <w:r w:rsidR="0037121B">
        <w:rPr>
          <w:rFonts w:hint="cs"/>
          <w:rtl/>
        </w:rPr>
        <w:t xml:space="preserve">יהיה </w:t>
      </w:r>
      <w:r>
        <w:rPr>
          <w:rFonts w:hint="cs"/>
          <w:rtl/>
        </w:rPr>
        <w:t xml:space="preserve">לעשות שינוי בתוכן </w:t>
      </w:r>
      <w:r w:rsidR="0037121B">
        <w:rPr>
          <w:rFonts w:hint="cs"/>
          <w:rtl/>
        </w:rPr>
        <w:t>ש</w:t>
      </w:r>
      <w:r w:rsidR="00D73B2C">
        <w:rPr>
          <w:rFonts w:hint="cs"/>
          <w:rtl/>
        </w:rPr>
        <w:t xml:space="preserve">ל גיליון הציונים </w:t>
      </w:r>
      <w:r>
        <w:rPr>
          <w:rFonts w:hint="cs"/>
          <w:rtl/>
        </w:rPr>
        <w:t xml:space="preserve">בשונה מקובץ </w:t>
      </w:r>
      <w:r>
        <w:t>PDF</w:t>
      </w:r>
      <w:r w:rsidR="00406987">
        <w:rPr>
          <w:rFonts w:hint="cs"/>
          <w:rtl/>
        </w:rPr>
        <w:t>)</w:t>
      </w:r>
      <w:r w:rsidR="00EF2793">
        <w:rPr>
          <w:rFonts w:hint="cs"/>
          <w:rtl/>
        </w:rPr>
        <w:t>.</w:t>
      </w:r>
      <w:r w:rsidR="009704DA">
        <w:rPr>
          <w:rFonts w:hint="cs"/>
          <w:rtl/>
        </w:rPr>
        <w:t xml:space="preserve"> הקוד </w:t>
      </w:r>
      <w:r w:rsidR="00415AB5">
        <w:rPr>
          <w:rFonts w:hint="cs"/>
          <w:rtl/>
        </w:rPr>
        <w:t xml:space="preserve">שהמועמדת תקבל </w:t>
      </w:r>
      <w:r w:rsidR="009704DA">
        <w:rPr>
          <w:rFonts w:hint="cs"/>
          <w:rtl/>
        </w:rPr>
        <w:t>יהיה תקף לשנה</w:t>
      </w:r>
      <w:r w:rsidR="00415AB5">
        <w:rPr>
          <w:rFonts w:hint="cs"/>
          <w:rtl/>
        </w:rPr>
        <w:t xml:space="preserve">. המערכת תאפשר שינוי של </w:t>
      </w:r>
      <w:r w:rsidR="000249E8">
        <w:rPr>
          <w:rFonts w:hint="cs"/>
          <w:rtl/>
        </w:rPr>
        <w:t>משך הזמן בו הקוד תקף.</w:t>
      </w:r>
      <w:r w:rsidR="009704DA">
        <w:rPr>
          <w:rFonts w:hint="cs"/>
          <w:rtl/>
        </w:rPr>
        <w:t xml:space="preserve"> </w:t>
      </w:r>
    </w:p>
    <w:p w14:paraId="36FFAB59" w14:textId="130CC0E8" w:rsidR="009726D4" w:rsidRDefault="00406987" w:rsidP="00E83C5E">
      <w:pPr>
        <w:pStyle w:val="afb"/>
        <w:numPr>
          <w:ilvl w:val="0"/>
          <w:numId w:val="69"/>
        </w:numPr>
        <w:tabs>
          <w:tab w:val="num" w:pos="353"/>
        </w:tabs>
        <w:spacing w:line="360" w:lineRule="auto"/>
        <w:ind w:left="353" w:hanging="284"/>
        <w:rPr>
          <w:rtl/>
        </w:rPr>
      </w:pPr>
      <w:r>
        <w:rPr>
          <w:rFonts w:hint="cs"/>
          <w:rtl/>
        </w:rPr>
        <w:t xml:space="preserve">כאשר </w:t>
      </w:r>
      <w:r w:rsidR="009726D4">
        <w:rPr>
          <w:rFonts w:hint="cs"/>
          <w:rtl/>
        </w:rPr>
        <w:t>המועמדת מבקשת מ</w:t>
      </w:r>
      <w:r w:rsidR="00364454">
        <w:rPr>
          <w:rFonts w:hint="cs"/>
          <w:rtl/>
        </w:rPr>
        <w:t>מוסד המקור</w:t>
      </w:r>
      <w:r w:rsidR="009726D4">
        <w:rPr>
          <w:rFonts w:hint="cs"/>
          <w:rtl/>
        </w:rPr>
        <w:t xml:space="preserve"> לקבל קוד אישי לגיליון הציונים וקבצים נלווים. </w:t>
      </w:r>
      <w:r>
        <w:rPr>
          <w:rFonts w:hint="cs"/>
          <w:rtl/>
        </w:rPr>
        <w:t xml:space="preserve">כתוצאה מהבקשה </w:t>
      </w:r>
      <w:r w:rsidR="009726D4">
        <w:rPr>
          <w:rFonts w:hint="cs"/>
          <w:rtl/>
        </w:rPr>
        <w:t xml:space="preserve">גיליון הציונים והמסמכים הנלווים ישמרו </w:t>
      </w:r>
      <w:r>
        <w:rPr>
          <w:rFonts w:hint="cs"/>
          <w:rtl/>
        </w:rPr>
        <w:t>בשירות הקרדיט האקדמי</w:t>
      </w:r>
      <w:r w:rsidR="009F0A8E">
        <w:rPr>
          <w:rFonts w:hint="cs"/>
          <w:rtl/>
        </w:rPr>
        <w:t xml:space="preserve"> בפורמט של קובץ וכן באופן אופציונלי בפורמט </w:t>
      </w:r>
      <w:r w:rsidR="009F0A8E">
        <w:t>JSON</w:t>
      </w:r>
      <w:r>
        <w:rPr>
          <w:rFonts w:hint="cs"/>
          <w:rtl/>
        </w:rPr>
        <w:t xml:space="preserve"> </w:t>
      </w:r>
      <w:r w:rsidR="008135F8">
        <w:rPr>
          <w:rFonts w:hint="cs"/>
          <w:rtl/>
        </w:rPr>
        <w:t xml:space="preserve">או </w:t>
      </w:r>
      <w:r w:rsidR="008135F8">
        <w:rPr>
          <w:rFonts w:hint="cs"/>
        </w:rPr>
        <w:t>XML</w:t>
      </w:r>
      <w:r w:rsidR="008135F8">
        <w:rPr>
          <w:rFonts w:hint="cs"/>
          <w:rtl/>
        </w:rPr>
        <w:t xml:space="preserve"> </w:t>
      </w:r>
      <w:r w:rsidR="009726D4">
        <w:rPr>
          <w:rFonts w:hint="cs"/>
          <w:rtl/>
        </w:rPr>
        <w:t>יחד עם פרטים מזהים של הסטודנטית כמו שם</w:t>
      </w:r>
      <w:r w:rsidR="00B14BE7">
        <w:rPr>
          <w:rFonts w:hint="cs"/>
          <w:rtl/>
        </w:rPr>
        <w:t xml:space="preserve"> פרטי</w:t>
      </w:r>
      <w:r w:rsidR="009726D4">
        <w:rPr>
          <w:rFonts w:hint="cs"/>
          <w:rtl/>
        </w:rPr>
        <w:t xml:space="preserve">, </w:t>
      </w:r>
      <w:r w:rsidR="00B14BE7">
        <w:rPr>
          <w:rFonts w:hint="cs"/>
          <w:rtl/>
        </w:rPr>
        <w:t>שם</w:t>
      </w:r>
      <w:r w:rsidR="009726D4">
        <w:rPr>
          <w:rFonts w:hint="cs"/>
          <w:rtl/>
        </w:rPr>
        <w:t xml:space="preserve"> משפחה</w:t>
      </w:r>
      <w:r>
        <w:rPr>
          <w:rFonts w:hint="cs"/>
          <w:rtl/>
        </w:rPr>
        <w:t xml:space="preserve">, </w:t>
      </w:r>
      <w:r w:rsidR="00A124C7">
        <w:rPr>
          <w:rFonts w:hint="cs"/>
          <w:rtl/>
        </w:rPr>
        <w:t xml:space="preserve">תיאור המסמכים, </w:t>
      </w:r>
      <w:r>
        <w:rPr>
          <w:rFonts w:hint="cs"/>
          <w:rtl/>
        </w:rPr>
        <w:t>שם ה</w:t>
      </w:r>
      <w:r w:rsidR="00F106B4">
        <w:rPr>
          <w:rFonts w:hint="cs"/>
          <w:rtl/>
        </w:rPr>
        <w:t>תואר, סוג תואר</w:t>
      </w:r>
      <w:r>
        <w:rPr>
          <w:rFonts w:hint="cs"/>
          <w:rtl/>
        </w:rPr>
        <w:t>, שם המוסד,</w:t>
      </w:r>
      <w:r w:rsidR="009726D4">
        <w:rPr>
          <w:rFonts w:hint="cs"/>
          <w:rtl/>
        </w:rPr>
        <w:t xml:space="preserve"> ומספר מזהה כמו מספר זהות או מספר דרכון כפי שמופיעים בבסיסי הנתונים של </w:t>
      </w:r>
      <w:r>
        <w:rPr>
          <w:rFonts w:hint="cs"/>
          <w:rtl/>
        </w:rPr>
        <w:t>המוסד</w:t>
      </w:r>
      <w:r w:rsidR="009726D4">
        <w:rPr>
          <w:rFonts w:hint="cs"/>
          <w:rtl/>
        </w:rPr>
        <w:t xml:space="preserve">. </w:t>
      </w:r>
      <w:r>
        <w:rPr>
          <w:rFonts w:hint="cs"/>
          <w:rtl/>
        </w:rPr>
        <w:t>הפרטים המזהים ו</w:t>
      </w:r>
      <w:r w:rsidR="009726D4">
        <w:rPr>
          <w:rFonts w:hint="cs"/>
          <w:rtl/>
        </w:rPr>
        <w:t>המסמכים ישמרו באופן מוצפן במערכת עם הצפנה אישית. המועמדת תקבל קוד אישי אשר יהיה שמור רק אצלה יחד עם עותק של המסמכים.</w:t>
      </w:r>
    </w:p>
    <w:p w14:paraId="1B449136" w14:textId="440C37AF" w:rsidR="00995951" w:rsidRDefault="00995951" w:rsidP="00E83C5E">
      <w:pPr>
        <w:pStyle w:val="afb"/>
        <w:numPr>
          <w:ilvl w:val="1"/>
          <w:numId w:val="69"/>
        </w:numPr>
        <w:tabs>
          <w:tab w:val="num" w:pos="353"/>
        </w:tabs>
        <w:spacing w:after="12" w:line="360" w:lineRule="auto"/>
        <w:ind w:left="636" w:right="567" w:hanging="283"/>
      </w:pPr>
      <w:r>
        <w:rPr>
          <w:rFonts w:hint="cs"/>
          <w:rtl/>
        </w:rPr>
        <w:t xml:space="preserve">כל אוניברסיטה תוכל להגדיר מספר אפשרויות עבור אוספי המסמכים </w:t>
      </w:r>
      <w:r w:rsidR="009F0A8E">
        <w:rPr>
          <w:rFonts w:hint="cs"/>
          <w:rtl/>
        </w:rPr>
        <w:t xml:space="preserve">והנתונים </w:t>
      </w:r>
      <w:r>
        <w:rPr>
          <w:rFonts w:hint="cs"/>
          <w:rtl/>
        </w:rPr>
        <w:t>שיעלו למערכת הקרדיט האקדמי כאשר הסטודנטית מבקשת מידע לגבי תואר מסוים. לדוגמה רשימת המסמכים יכולה לכלול, גיליון ציונים, מסמך הסבר אודות גיליון הציונים ודיפלומה אם זמינה. אפשרות נוספת לאותו התואר יכולה לכלול דיפלומה בלבד.</w:t>
      </w:r>
    </w:p>
    <w:p w14:paraId="30838FB2" w14:textId="70050A13" w:rsidR="00995951" w:rsidRDefault="00995951" w:rsidP="00E83C5E">
      <w:pPr>
        <w:pStyle w:val="afb"/>
        <w:numPr>
          <w:ilvl w:val="1"/>
          <w:numId w:val="69"/>
        </w:numPr>
        <w:tabs>
          <w:tab w:val="num" w:pos="353"/>
        </w:tabs>
        <w:spacing w:after="12" w:line="360" w:lineRule="auto"/>
        <w:ind w:left="636" w:right="567" w:hanging="283"/>
      </w:pPr>
      <w:r>
        <w:rPr>
          <w:rFonts w:hint="cs"/>
          <w:rtl/>
        </w:rPr>
        <w:t>המועמדת יכולה</w:t>
      </w:r>
      <w:r w:rsidR="0040557E">
        <w:rPr>
          <w:rFonts w:hint="cs"/>
          <w:rtl/>
        </w:rPr>
        <w:t xml:space="preserve"> לבקש ממוסד המקור</w:t>
      </w:r>
      <w:r>
        <w:rPr>
          <w:rFonts w:hint="cs"/>
          <w:rtl/>
        </w:rPr>
        <w:t xml:space="preserve"> להעלות למערכת הקרדיט האקדמי עד 100 קבוצות מסמכים שונות המתארות תארים או תעודות שונים שהשלימה. עבור כל קבוצת מסמכים היא תקבל קוד ייחודי.</w:t>
      </w:r>
    </w:p>
    <w:p w14:paraId="118F3BCA" w14:textId="1F9854E7" w:rsidR="009726D4" w:rsidRDefault="009726D4" w:rsidP="00E83C5E">
      <w:pPr>
        <w:pStyle w:val="afb"/>
        <w:numPr>
          <w:ilvl w:val="0"/>
          <w:numId w:val="69"/>
        </w:numPr>
        <w:tabs>
          <w:tab w:val="num" w:pos="353"/>
        </w:tabs>
        <w:spacing w:after="12" w:line="360" w:lineRule="auto"/>
        <w:ind w:left="353" w:right="567" w:hanging="284"/>
      </w:pPr>
      <w:r>
        <w:rPr>
          <w:rFonts w:hint="cs"/>
          <w:rtl/>
        </w:rPr>
        <w:t xml:space="preserve">המועמדת תשתף את הקוד שקבלה בטופס הרישום של </w:t>
      </w:r>
      <w:r w:rsidR="00D50998">
        <w:rPr>
          <w:rFonts w:hint="cs"/>
          <w:rtl/>
        </w:rPr>
        <w:t>מוסד היעד</w:t>
      </w:r>
      <w:r w:rsidR="009F0A8E">
        <w:rPr>
          <w:rFonts w:hint="cs"/>
          <w:rtl/>
        </w:rPr>
        <w:t>.</w:t>
      </w:r>
    </w:p>
    <w:p w14:paraId="3EF5786B" w14:textId="62086DF1" w:rsidR="009726D4" w:rsidRDefault="00D44F28" w:rsidP="00E83C5E">
      <w:pPr>
        <w:pStyle w:val="afb"/>
        <w:numPr>
          <w:ilvl w:val="0"/>
          <w:numId w:val="69"/>
        </w:numPr>
        <w:tabs>
          <w:tab w:val="num" w:pos="353"/>
        </w:tabs>
        <w:spacing w:after="12" w:line="360" w:lineRule="auto"/>
        <w:ind w:left="353" w:right="567" w:hanging="284"/>
      </w:pPr>
      <w:r>
        <w:rPr>
          <w:rFonts w:hint="cs"/>
          <w:rtl/>
        </w:rPr>
        <w:t>ב</w:t>
      </w:r>
      <w:r w:rsidR="009726D4">
        <w:rPr>
          <w:rFonts w:hint="cs"/>
          <w:rtl/>
        </w:rPr>
        <w:t xml:space="preserve">טופס הרישום </w:t>
      </w:r>
      <w:r w:rsidR="00D852E7">
        <w:rPr>
          <w:rFonts w:hint="cs"/>
          <w:rtl/>
        </w:rPr>
        <w:t>המוסדות</w:t>
      </w:r>
      <w:r w:rsidR="00923BFE">
        <w:rPr>
          <w:rFonts w:hint="cs"/>
          <w:rtl/>
        </w:rPr>
        <w:t xml:space="preserve"> יוכלו</w:t>
      </w:r>
      <w:r w:rsidR="00D95493">
        <w:rPr>
          <w:rFonts w:hint="cs"/>
          <w:rtl/>
        </w:rPr>
        <w:t xml:space="preserve"> לה</w:t>
      </w:r>
      <w:r>
        <w:rPr>
          <w:rFonts w:hint="cs"/>
          <w:rtl/>
        </w:rPr>
        <w:t>וס</w:t>
      </w:r>
      <w:r w:rsidR="00D95493">
        <w:rPr>
          <w:rFonts w:hint="cs"/>
          <w:rtl/>
        </w:rPr>
        <w:t>י</w:t>
      </w:r>
      <w:r>
        <w:rPr>
          <w:rFonts w:hint="cs"/>
          <w:rtl/>
        </w:rPr>
        <w:t>ף כפתור אשר י</w:t>
      </w:r>
      <w:r w:rsidR="009726D4">
        <w:rPr>
          <w:rFonts w:hint="cs"/>
          <w:rtl/>
        </w:rPr>
        <w:t xml:space="preserve">בדוק באמצעות </w:t>
      </w:r>
      <w:r w:rsidR="009726D4">
        <w:t>API</w:t>
      </w:r>
      <w:r w:rsidR="009726D4">
        <w:rPr>
          <w:rFonts w:hint="cs"/>
          <w:rtl/>
        </w:rPr>
        <w:t xml:space="preserve"> </w:t>
      </w:r>
      <w:r>
        <w:rPr>
          <w:rFonts w:hint="cs"/>
          <w:rtl/>
        </w:rPr>
        <w:t>של שירות הקרדיט האק</w:t>
      </w:r>
      <w:r w:rsidR="00D95493">
        <w:rPr>
          <w:rFonts w:hint="cs"/>
          <w:rtl/>
        </w:rPr>
        <w:t>ד</w:t>
      </w:r>
      <w:r>
        <w:rPr>
          <w:rFonts w:hint="cs"/>
          <w:rtl/>
        </w:rPr>
        <w:t>מי</w:t>
      </w:r>
      <w:r w:rsidR="009726D4">
        <w:rPr>
          <w:rFonts w:hint="cs"/>
          <w:rtl/>
        </w:rPr>
        <w:t xml:space="preserve"> שהקוד תקין ושהתעודה מאומתת</w:t>
      </w:r>
      <w:r w:rsidR="00D95493">
        <w:rPr>
          <w:rFonts w:hint="cs"/>
          <w:rtl/>
        </w:rPr>
        <w:t xml:space="preserve">, שייכת לסטודנטית ומתאימה </w:t>
      </w:r>
      <w:r w:rsidR="00F106B4">
        <w:rPr>
          <w:rFonts w:hint="cs"/>
          <w:rtl/>
        </w:rPr>
        <w:t>לכל הפרטים</w:t>
      </w:r>
      <w:r w:rsidR="00D95493">
        <w:rPr>
          <w:rFonts w:hint="cs"/>
          <w:rtl/>
        </w:rPr>
        <w:t xml:space="preserve"> המתוארים בטופס</w:t>
      </w:r>
      <w:r w:rsidR="009F0A8E">
        <w:rPr>
          <w:rFonts w:hint="cs"/>
          <w:rtl/>
        </w:rPr>
        <w:t>.</w:t>
      </w:r>
    </w:p>
    <w:p w14:paraId="6A197803" w14:textId="0F1D9D10" w:rsidR="009726D4" w:rsidRDefault="009726D4" w:rsidP="00E83C5E">
      <w:pPr>
        <w:pStyle w:val="afb"/>
        <w:numPr>
          <w:ilvl w:val="0"/>
          <w:numId w:val="69"/>
        </w:numPr>
        <w:tabs>
          <w:tab w:val="num" w:pos="353"/>
        </w:tabs>
        <w:spacing w:after="12" w:line="360" w:lineRule="auto"/>
        <w:ind w:left="353" w:right="567" w:hanging="284"/>
      </w:pPr>
      <w:r>
        <w:rPr>
          <w:rFonts w:hint="cs"/>
          <w:rtl/>
        </w:rPr>
        <w:t xml:space="preserve">אימות אוטומטי יאפשר לסטודנטית לוודא שהקוד </w:t>
      </w:r>
      <w:r w:rsidR="00925B9B">
        <w:rPr>
          <w:rFonts w:hint="cs"/>
          <w:rtl/>
        </w:rPr>
        <w:t xml:space="preserve">שהגישה </w:t>
      </w:r>
      <w:r>
        <w:rPr>
          <w:rFonts w:hint="cs"/>
          <w:rtl/>
        </w:rPr>
        <w:t>תקין עוד לפני שהגישה את טופס המועמדות</w:t>
      </w:r>
      <w:r w:rsidR="00925B9B">
        <w:rPr>
          <w:rFonts w:hint="cs"/>
          <w:rtl/>
        </w:rPr>
        <w:t xml:space="preserve">. לצורך כך יפותח </w:t>
      </w:r>
      <w:r w:rsidR="00925B9B">
        <w:rPr>
          <w:rFonts w:hint="cs"/>
        </w:rPr>
        <w:t>API</w:t>
      </w:r>
      <w:r w:rsidR="00925B9B">
        <w:rPr>
          <w:rFonts w:hint="cs"/>
          <w:rtl/>
        </w:rPr>
        <w:t xml:space="preserve"> </w:t>
      </w:r>
      <w:r w:rsidR="009C0180">
        <w:rPr>
          <w:rFonts w:hint="cs"/>
          <w:rtl/>
        </w:rPr>
        <w:t>שבודק את תקינות הקוד</w:t>
      </w:r>
      <w:r w:rsidR="009F0A8E">
        <w:rPr>
          <w:rFonts w:hint="cs"/>
          <w:rtl/>
        </w:rPr>
        <w:t>.</w:t>
      </w:r>
    </w:p>
    <w:p w14:paraId="050BEF98" w14:textId="3C82A8D7" w:rsidR="002B2904" w:rsidRPr="002B2904" w:rsidRDefault="002B2904" w:rsidP="00E83C5E">
      <w:pPr>
        <w:pStyle w:val="afb"/>
        <w:numPr>
          <w:ilvl w:val="0"/>
          <w:numId w:val="69"/>
        </w:numPr>
        <w:tabs>
          <w:tab w:val="num" w:pos="353"/>
        </w:tabs>
        <w:spacing w:line="360" w:lineRule="auto"/>
        <w:ind w:left="353" w:hanging="284"/>
        <w:rPr>
          <w:rtl/>
        </w:rPr>
      </w:pPr>
      <w:r>
        <w:rPr>
          <w:rFonts w:hint="cs"/>
          <w:rtl/>
        </w:rPr>
        <w:t>טופס הרישום יאפשר למחלקת הרישום לקבל</w:t>
      </w:r>
      <w:r w:rsidRPr="002B2904">
        <w:rPr>
          <w:rtl/>
        </w:rPr>
        <w:t xml:space="preserve"> את מסמכי התעודה, </w:t>
      </w:r>
      <w:r w:rsidR="00925B9B">
        <w:rPr>
          <w:rFonts w:hint="cs"/>
          <w:rtl/>
        </w:rPr>
        <w:t>ו</w:t>
      </w:r>
      <w:r w:rsidR="009C0180">
        <w:rPr>
          <w:rFonts w:hint="cs"/>
          <w:rtl/>
        </w:rPr>
        <w:t>אישור</w:t>
      </w:r>
      <w:r w:rsidR="00925B9B">
        <w:rPr>
          <w:rFonts w:hint="cs"/>
          <w:rtl/>
        </w:rPr>
        <w:t xml:space="preserve"> שיש</w:t>
      </w:r>
      <w:r w:rsidRPr="002B2904">
        <w:rPr>
          <w:rtl/>
        </w:rPr>
        <w:t xml:space="preserve"> התאמה של פרטי הרישום עם פרטי הסטודנט</w:t>
      </w:r>
      <w:r w:rsidR="008A2719">
        <w:rPr>
          <w:rFonts w:hint="cs"/>
          <w:rtl/>
        </w:rPr>
        <w:t>ית</w:t>
      </w:r>
      <w:r w:rsidRPr="002B2904">
        <w:rPr>
          <w:rtl/>
        </w:rPr>
        <w:t xml:space="preserve"> והתואר השמורים עם התעודה.</w:t>
      </w:r>
      <w:r w:rsidR="00925B9B">
        <w:rPr>
          <w:rFonts w:hint="cs"/>
          <w:rtl/>
        </w:rPr>
        <w:t xml:space="preserve"> לצורך כך </w:t>
      </w:r>
      <w:r w:rsidR="009C0180">
        <w:rPr>
          <w:rFonts w:hint="cs"/>
          <w:rtl/>
        </w:rPr>
        <w:t xml:space="preserve">יפותח </w:t>
      </w:r>
      <w:r w:rsidR="00925B9B">
        <w:rPr>
          <w:rFonts w:hint="cs"/>
        </w:rPr>
        <w:t>API</w:t>
      </w:r>
      <w:r w:rsidR="00925B9B">
        <w:rPr>
          <w:rFonts w:hint="cs"/>
          <w:rtl/>
        </w:rPr>
        <w:t xml:space="preserve"> </w:t>
      </w:r>
      <w:r w:rsidR="009C0180">
        <w:rPr>
          <w:rFonts w:hint="cs"/>
          <w:rtl/>
        </w:rPr>
        <w:t>מתאים.</w:t>
      </w:r>
    </w:p>
    <w:p w14:paraId="39426206" w14:textId="77777777" w:rsidR="00C36D35" w:rsidRDefault="00C36D35" w:rsidP="00C8573C">
      <w:pPr>
        <w:pStyle w:val="afb"/>
        <w:tabs>
          <w:tab w:val="num" w:pos="353"/>
        </w:tabs>
        <w:spacing w:after="12" w:line="360" w:lineRule="auto"/>
        <w:ind w:left="353" w:right="567" w:hanging="284"/>
        <w:rPr>
          <w:rtl/>
        </w:rPr>
      </w:pPr>
    </w:p>
    <w:p w14:paraId="413C3BED" w14:textId="56B8FC75" w:rsidR="00F4749C" w:rsidRDefault="00F4749C" w:rsidP="00C8573C">
      <w:pPr>
        <w:pStyle w:val="afb"/>
        <w:tabs>
          <w:tab w:val="num" w:pos="353"/>
        </w:tabs>
        <w:spacing w:after="12" w:line="360" w:lineRule="auto"/>
        <w:ind w:left="353" w:right="567" w:hanging="284"/>
        <w:rPr>
          <w:rtl/>
        </w:rPr>
      </w:pPr>
      <w:r>
        <w:rPr>
          <w:rFonts w:hint="cs"/>
          <w:rtl/>
        </w:rPr>
        <w:t>ראו איור 1 לתיאור של מסע הלקוח</w:t>
      </w:r>
      <w:r w:rsidR="00724D5E">
        <w:rPr>
          <w:rFonts w:hint="cs"/>
          <w:rtl/>
        </w:rPr>
        <w:t>.</w:t>
      </w:r>
    </w:p>
    <w:p w14:paraId="4DFBD445" w14:textId="77777777" w:rsidR="00724D5E" w:rsidRDefault="00724D5E">
      <w:pPr>
        <w:bidi w:val="0"/>
        <w:spacing w:after="160" w:line="259" w:lineRule="auto"/>
        <w:rPr>
          <w:b/>
          <w:bCs/>
          <w:sz w:val="22"/>
          <w:rtl/>
          <w:lang w:eastAsia="he-IL"/>
        </w:rPr>
      </w:pPr>
      <w:r>
        <w:rPr>
          <w:b/>
          <w:bCs/>
          <w:rtl/>
        </w:rPr>
        <w:br w:type="page"/>
      </w:r>
    </w:p>
    <w:p w14:paraId="061B58FA" w14:textId="03ED9F10" w:rsidR="00A436A1" w:rsidRDefault="00A436A1" w:rsidP="00C8458E">
      <w:pPr>
        <w:pStyle w:val="AlphaList0"/>
        <w:numPr>
          <w:ilvl w:val="0"/>
          <w:numId w:val="0"/>
        </w:numPr>
        <w:tabs>
          <w:tab w:val="num" w:pos="69"/>
        </w:tabs>
        <w:spacing w:line="360" w:lineRule="auto"/>
        <w:ind w:left="69"/>
        <w:rPr>
          <w:b/>
          <w:bCs/>
          <w:rtl/>
        </w:rPr>
      </w:pPr>
      <w:r>
        <w:rPr>
          <w:rFonts w:hint="cs"/>
          <w:b/>
          <w:bCs/>
          <w:rtl/>
        </w:rPr>
        <w:lastRenderedPageBreak/>
        <w:t xml:space="preserve">איור 1 </w:t>
      </w:r>
      <w:r>
        <w:rPr>
          <w:b/>
          <w:bCs/>
          <w:rtl/>
        </w:rPr>
        <w:t>–</w:t>
      </w:r>
      <w:r>
        <w:rPr>
          <w:rFonts w:hint="cs"/>
          <w:b/>
          <w:bCs/>
          <w:rtl/>
        </w:rPr>
        <w:t xml:space="preserve"> תיאור מסע ללקוח</w:t>
      </w:r>
    </w:p>
    <w:p w14:paraId="79BFE4B2" w14:textId="7F7056B3" w:rsidR="009F0A8E" w:rsidRDefault="009F0A8E" w:rsidP="00C8458E">
      <w:pPr>
        <w:pStyle w:val="AlphaList0"/>
        <w:numPr>
          <w:ilvl w:val="0"/>
          <w:numId w:val="0"/>
        </w:numPr>
        <w:tabs>
          <w:tab w:val="num" w:pos="69"/>
        </w:tabs>
        <w:spacing w:line="360" w:lineRule="auto"/>
        <w:ind w:left="69"/>
        <w:rPr>
          <w:b/>
          <w:bCs/>
          <w:rtl/>
        </w:rPr>
      </w:pPr>
      <w:r w:rsidRPr="009F0A8E">
        <w:rPr>
          <w:b/>
          <w:bCs/>
          <w:noProof/>
          <w:rtl/>
        </w:rPr>
        <w:drawing>
          <wp:inline distT="0" distB="0" distL="0" distR="0" wp14:anchorId="13BB16ED" wp14:editId="47E85D1D">
            <wp:extent cx="5715000" cy="2595245"/>
            <wp:effectExtent l="0" t="0" r="0" b="0"/>
            <wp:docPr id="69450597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05975" name=""/>
                    <pic:cNvPicPr/>
                  </pic:nvPicPr>
                  <pic:blipFill>
                    <a:blip r:embed="rId19"/>
                    <a:stretch>
                      <a:fillRect/>
                    </a:stretch>
                  </pic:blipFill>
                  <pic:spPr>
                    <a:xfrm>
                      <a:off x="0" y="0"/>
                      <a:ext cx="5715000" cy="2595245"/>
                    </a:xfrm>
                    <a:prstGeom prst="rect">
                      <a:avLst/>
                    </a:prstGeom>
                  </pic:spPr>
                </pic:pic>
              </a:graphicData>
            </a:graphic>
          </wp:inline>
        </w:drawing>
      </w:r>
    </w:p>
    <w:p w14:paraId="0F7C78EE" w14:textId="3F49827A" w:rsidR="00B849AE" w:rsidRDefault="00B849AE" w:rsidP="00C8458E">
      <w:pPr>
        <w:pStyle w:val="AlphaList0"/>
        <w:numPr>
          <w:ilvl w:val="0"/>
          <w:numId w:val="0"/>
        </w:numPr>
        <w:tabs>
          <w:tab w:val="num" w:pos="69"/>
        </w:tabs>
        <w:spacing w:line="360" w:lineRule="auto"/>
        <w:ind w:left="69"/>
        <w:rPr>
          <w:b/>
          <w:bCs/>
          <w:rtl/>
        </w:rPr>
      </w:pPr>
    </w:p>
    <w:p w14:paraId="2AA938C2" w14:textId="77D08580" w:rsidR="009726D4" w:rsidRDefault="009726D4" w:rsidP="00C8458E">
      <w:pPr>
        <w:pStyle w:val="4"/>
        <w:tabs>
          <w:tab w:val="num" w:pos="69"/>
        </w:tabs>
        <w:spacing w:line="360" w:lineRule="auto"/>
        <w:ind w:left="69" w:firstLine="0"/>
      </w:pPr>
      <w:bookmarkStart w:id="465" w:name="_Toc141090220"/>
      <w:r>
        <w:rPr>
          <w:rFonts w:hint="cs"/>
          <w:rtl/>
        </w:rPr>
        <w:t>אפיון הפתרון – מבנה המערכת</w:t>
      </w:r>
      <w:bookmarkEnd w:id="465"/>
    </w:p>
    <w:p w14:paraId="30BF4A74" w14:textId="12C4773C" w:rsidR="006D2631" w:rsidRDefault="00035492" w:rsidP="00C8458E">
      <w:pPr>
        <w:tabs>
          <w:tab w:val="num" w:pos="69"/>
        </w:tabs>
        <w:spacing w:line="360" w:lineRule="auto"/>
        <w:ind w:left="69"/>
        <w:rPr>
          <w:b/>
          <w:bCs/>
          <w:rtl/>
        </w:rPr>
      </w:pPr>
      <w:r>
        <w:rPr>
          <w:rFonts w:hint="cs"/>
          <w:rtl/>
        </w:rPr>
        <w:t xml:space="preserve">בסעיף זה מוצג אפיון </w:t>
      </w:r>
      <w:r w:rsidR="00C733DA">
        <w:rPr>
          <w:rFonts w:hint="cs"/>
          <w:rtl/>
        </w:rPr>
        <w:t>המערכת הרצוי</w:t>
      </w:r>
      <w:r w:rsidR="00005400">
        <w:rPr>
          <w:rFonts w:hint="cs"/>
          <w:rtl/>
        </w:rPr>
        <w:t>.</w:t>
      </w:r>
      <w:r>
        <w:rPr>
          <w:rFonts w:hint="cs"/>
          <w:rtl/>
        </w:rPr>
        <w:t xml:space="preserve"> הספק מוזמן </w:t>
      </w:r>
      <w:r w:rsidR="00C733DA">
        <w:rPr>
          <w:rFonts w:hint="cs"/>
          <w:rtl/>
        </w:rPr>
        <w:t>להציע שיפורים או שינויים</w:t>
      </w:r>
      <w:r>
        <w:rPr>
          <w:rFonts w:hint="cs"/>
          <w:rtl/>
        </w:rPr>
        <w:t xml:space="preserve"> אם הוא רואה </w:t>
      </w:r>
      <w:r w:rsidR="00C733DA">
        <w:rPr>
          <w:rFonts w:hint="cs"/>
          <w:rtl/>
        </w:rPr>
        <w:t>בהם</w:t>
      </w:r>
      <w:r>
        <w:rPr>
          <w:rFonts w:hint="cs"/>
          <w:rtl/>
        </w:rPr>
        <w:t xml:space="preserve"> יתרון כלכלי, שירותי או אבטחתי. </w:t>
      </w:r>
      <w:r w:rsidR="009726D4">
        <w:rPr>
          <w:rFonts w:hint="cs"/>
          <w:rtl/>
        </w:rPr>
        <w:t xml:space="preserve">הפתרון המוצע כולל שירות </w:t>
      </w:r>
      <w:r>
        <w:rPr>
          <w:rFonts w:hint="cs"/>
          <w:rtl/>
        </w:rPr>
        <w:t xml:space="preserve">קרדיט אקדמי </w:t>
      </w:r>
      <w:r w:rsidR="009726D4">
        <w:rPr>
          <w:rFonts w:hint="cs"/>
          <w:rtl/>
        </w:rPr>
        <w:t>אשר יעשה שימוש במערכת עם הצפנה אישית לאפסון גיליונות הציונים. מבנה המערכת כפי שרואים באיור מספר</w:t>
      </w:r>
      <w:r w:rsidR="00005400">
        <w:rPr>
          <w:rFonts w:hint="cs"/>
          <w:rtl/>
        </w:rPr>
        <w:t xml:space="preserve"> </w:t>
      </w:r>
      <w:r w:rsidR="004D1DED">
        <w:rPr>
          <w:rFonts w:hint="cs"/>
          <w:rtl/>
        </w:rPr>
        <w:t>2</w:t>
      </w:r>
      <w:r w:rsidR="00005400">
        <w:rPr>
          <w:rFonts w:hint="cs"/>
          <w:rtl/>
        </w:rPr>
        <w:t>.</w:t>
      </w:r>
    </w:p>
    <w:p w14:paraId="36367312" w14:textId="3CED78FF" w:rsidR="009726D4" w:rsidRDefault="009726D4" w:rsidP="00C8458E">
      <w:pPr>
        <w:tabs>
          <w:tab w:val="num" w:pos="69"/>
        </w:tabs>
        <w:spacing w:line="360" w:lineRule="auto"/>
        <w:ind w:left="69"/>
        <w:rPr>
          <w:b/>
          <w:bCs/>
          <w:rtl/>
        </w:rPr>
      </w:pPr>
      <w:r>
        <w:rPr>
          <w:rFonts w:hint="cs"/>
          <w:b/>
          <w:bCs/>
          <w:rtl/>
        </w:rPr>
        <w:t xml:space="preserve">איור מספר </w:t>
      </w:r>
      <w:r w:rsidR="004D1DED">
        <w:rPr>
          <w:rFonts w:hint="cs"/>
          <w:b/>
          <w:bCs/>
          <w:rtl/>
        </w:rPr>
        <w:t xml:space="preserve">2 </w:t>
      </w:r>
      <w:r>
        <w:rPr>
          <w:b/>
          <w:bCs/>
          <w:rtl/>
        </w:rPr>
        <w:t>–</w:t>
      </w:r>
      <w:r>
        <w:rPr>
          <w:rFonts w:hint="cs"/>
          <w:b/>
          <w:bCs/>
          <w:rtl/>
        </w:rPr>
        <w:t xml:space="preserve"> מבנה המערכת</w:t>
      </w:r>
    </w:p>
    <w:p w14:paraId="61E94E95" w14:textId="555F2650" w:rsidR="009726D4" w:rsidRDefault="00384E5C" w:rsidP="00C8458E">
      <w:pPr>
        <w:tabs>
          <w:tab w:val="num" w:pos="69"/>
        </w:tabs>
        <w:spacing w:line="360" w:lineRule="auto"/>
        <w:ind w:left="69"/>
        <w:rPr>
          <w:b/>
          <w:bCs/>
          <w:rtl/>
        </w:rPr>
      </w:pPr>
      <w:r>
        <w:rPr>
          <w:b/>
          <w:bCs/>
          <w:noProof/>
          <w:rtl/>
          <w:lang w:val="he-IL"/>
        </w:rPr>
        <mc:AlternateContent>
          <mc:Choice Requires="wpg">
            <w:drawing>
              <wp:anchor distT="0" distB="0" distL="114300" distR="114300" simplePos="0" relativeHeight="251662336" behindDoc="0" locked="0" layoutInCell="1" allowOverlap="1" wp14:anchorId="3E4DACFF" wp14:editId="06D844D1">
                <wp:simplePos x="0" y="0"/>
                <wp:positionH relativeFrom="column">
                  <wp:posOffset>1096673</wp:posOffset>
                </wp:positionH>
                <wp:positionV relativeFrom="paragraph">
                  <wp:posOffset>11596</wp:posOffset>
                </wp:positionV>
                <wp:extent cx="4617720" cy="2108835"/>
                <wp:effectExtent l="0" t="0" r="0" b="24765"/>
                <wp:wrapNone/>
                <wp:docPr id="1227637503" name="קבוצה 1227637503"/>
                <wp:cNvGraphicFramePr/>
                <a:graphic xmlns:a="http://schemas.openxmlformats.org/drawingml/2006/main">
                  <a:graphicData uri="http://schemas.microsoft.com/office/word/2010/wordprocessingGroup">
                    <wpg:wgp>
                      <wpg:cNvGrpSpPr/>
                      <wpg:grpSpPr>
                        <a:xfrm>
                          <a:off x="0" y="0"/>
                          <a:ext cx="4617720" cy="2108835"/>
                          <a:chOff x="0" y="0"/>
                          <a:chExt cx="4617720" cy="2108835"/>
                        </a:xfrm>
                      </wpg:grpSpPr>
                      <wps:wsp>
                        <wps:cNvPr id="55847761" name="מחבר חץ ישר 55847761"/>
                        <wps:cNvCnPr>
                          <a:cxnSpLocks/>
                        </wps:cNvCnPr>
                        <wps:spPr bwMode="auto">
                          <a:xfrm flipH="1">
                            <a:off x="1350065" y="686959"/>
                            <a:ext cx="828675" cy="744855"/>
                          </a:xfrm>
                          <a:prstGeom prst="straightConnector1">
                            <a:avLst/>
                          </a:prstGeom>
                          <a:noFill/>
                          <a:ln w="28575" cap="flat" cmpd="sng" algn="ctr">
                            <a:solidFill>
                              <a:schemeClr val="dk1">
                                <a:lumMod val="100000"/>
                                <a:lumOff val="0"/>
                              </a:schemeClr>
                            </a:solidFill>
                            <a:prstDash val="solid"/>
                            <a:round/>
                            <a:headEnd type="none" w="med" len="med"/>
                            <a:tailEnd type="arrow" w="med" len="med"/>
                          </a:ln>
                          <a:effectLst/>
                        </wps:spPr>
                        <wps:bodyPr/>
                      </wps:wsp>
                      <wpg:grpSp>
                        <wpg:cNvPr id="228575595" name="קבוצה 228575595"/>
                        <wpg:cNvGrpSpPr/>
                        <wpg:grpSpPr>
                          <a:xfrm>
                            <a:off x="0" y="0"/>
                            <a:ext cx="4617720" cy="2108835"/>
                            <a:chOff x="0" y="0"/>
                            <a:chExt cx="4617720" cy="2108835"/>
                          </a:xfrm>
                        </wpg:grpSpPr>
                        <pic:pic xmlns:pic="http://schemas.openxmlformats.org/drawingml/2006/picture">
                          <pic:nvPicPr>
                            <pic:cNvPr id="123750734" name="תמונה 3" descr="A picture containing black, darkness&#10;&#10;Description automatically generated"/>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2752725" y="1390650"/>
                              <a:ext cx="697230" cy="697230"/>
                            </a:xfrm>
                            <a:prstGeom prst="rect">
                              <a:avLst/>
                            </a:prstGeom>
                            <a:noFill/>
                          </pic:spPr>
                        </pic:pic>
                        <wps:wsp>
                          <wps:cNvPr id="538021680" name="מלבן: פינות מעוגלות 5"/>
                          <wps:cNvSpPr>
                            <a:spLocks noChangeArrowheads="1"/>
                          </wps:cNvSpPr>
                          <wps:spPr bwMode="auto">
                            <a:xfrm>
                              <a:off x="0" y="0"/>
                              <a:ext cx="1000125" cy="697230"/>
                            </a:xfrm>
                            <a:prstGeom prst="roundRect">
                              <a:avLst>
                                <a:gd name="adj" fmla="val 16667"/>
                              </a:avLst>
                            </a:prstGeom>
                            <a:solidFill>
                              <a:schemeClr val="lt1">
                                <a:lumMod val="100000"/>
                                <a:lumOff val="0"/>
                              </a:schemeClr>
                            </a:solidFill>
                            <a:ln w="12700" cap="flat" cmpd="sng" algn="ctr">
                              <a:solidFill>
                                <a:schemeClr val="accent2">
                                  <a:lumMod val="100000"/>
                                  <a:lumOff val="0"/>
                                </a:schemeClr>
                              </a:solidFill>
                              <a:prstDash val="solid"/>
                              <a:miter lim="800000"/>
                              <a:headEnd/>
                              <a:tailEnd/>
                            </a:ln>
                          </wps:spPr>
                          <wps:txbx>
                            <w:txbxContent>
                              <w:p w14:paraId="20FB104C" w14:textId="77777777" w:rsidR="009726D4" w:rsidRDefault="009726D4" w:rsidP="009726D4">
                                <w:pPr>
                                  <w:bidi w:val="0"/>
                                  <w:jc w:val="center"/>
                                  <w:rPr>
                                    <w:rFonts w:asciiTheme="minorHAnsi" w:hAnsi="Arial" w:cstheme="minorBidi"/>
                                    <w:b/>
                                    <w:bCs/>
                                    <w:color w:val="000000" w:themeColor="dark1"/>
                                    <w:kern w:val="24"/>
                                    <w:sz w:val="20"/>
                                    <w:szCs w:val="20"/>
                                  </w:rPr>
                                </w:pPr>
                                <w:r>
                                  <w:rPr>
                                    <w:rFonts w:asciiTheme="minorHAnsi" w:hAnsi="Arial" w:cstheme="minorBidi"/>
                                    <w:b/>
                                    <w:bCs/>
                                    <w:color w:val="000000" w:themeColor="dark1"/>
                                    <w:kern w:val="24"/>
                                    <w:sz w:val="20"/>
                                    <w:szCs w:val="20"/>
                                    <w:rtl/>
                                  </w:rPr>
                                  <w:t>שירות תעודות אונ' תל אביב</w:t>
                                </w:r>
                              </w:p>
                            </w:txbxContent>
                          </wps:txbx>
                          <wps:bodyPr rot="0" vertOverflow="clip" horzOverflow="clip" vert="horz" wrap="square" lIns="91440" tIns="45720" rIns="91440" bIns="45720" anchor="ctr" anchorCtr="0" upright="1">
                            <a:noAutofit/>
                          </wps:bodyPr>
                        </wps:wsp>
                        <wps:wsp>
                          <wps:cNvPr id="127123315" name="מלבן: פינות מעוגלות 6"/>
                          <wps:cNvSpPr>
                            <a:spLocks noChangeArrowheads="1"/>
                          </wps:cNvSpPr>
                          <wps:spPr bwMode="auto">
                            <a:xfrm>
                              <a:off x="1647825" y="0"/>
                              <a:ext cx="1000125" cy="697230"/>
                            </a:xfrm>
                            <a:prstGeom prst="roundRect">
                              <a:avLst>
                                <a:gd name="adj" fmla="val 16667"/>
                              </a:avLst>
                            </a:prstGeom>
                            <a:solidFill>
                              <a:schemeClr val="lt1">
                                <a:lumMod val="100000"/>
                                <a:lumOff val="0"/>
                              </a:schemeClr>
                            </a:solidFill>
                            <a:ln w="12700" cap="flat" cmpd="sng" algn="ctr">
                              <a:solidFill>
                                <a:schemeClr val="accent2">
                                  <a:lumMod val="100000"/>
                                  <a:lumOff val="0"/>
                                </a:schemeClr>
                              </a:solidFill>
                              <a:prstDash val="solid"/>
                              <a:miter lim="800000"/>
                              <a:headEnd/>
                              <a:tailEnd/>
                            </a:ln>
                          </wps:spPr>
                          <wps:txbx>
                            <w:txbxContent>
                              <w:p w14:paraId="6A04AE92" w14:textId="77777777" w:rsidR="009726D4" w:rsidRDefault="009726D4" w:rsidP="009726D4">
                                <w:pPr>
                                  <w:bidi w:val="0"/>
                                  <w:jc w:val="center"/>
                                  <w:rPr>
                                    <w:rFonts w:asciiTheme="minorHAnsi" w:hAnsi="Arial" w:cstheme="minorBidi"/>
                                    <w:b/>
                                    <w:bCs/>
                                    <w:color w:val="000000" w:themeColor="dark1"/>
                                    <w:kern w:val="24"/>
                                    <w:sz w:val="20"/>
                                    <w:szCs w:val="20"/>
                                  </w:rPr>
                                </w:pPr>
                                <w:r>
                                  <w:rPr>
                                    <w:rFonts w:asciiTheme="minorHAnsi" w:hAnsi="Arial" w:cstheme="minorBidi"/>
                                    <w:b/>
                                    <w:bCs/>
                                    <w:color w:val="000000" w:themeColor="dark1"/>
                                    <w:kern w:val="24"/>
                                    <w:sz w:val="20"/>
                                    <w:szCs w:val="20"/>
                                    <w:rtl/>
                                  </w:rPr>
                                  <w:t>שירות רישום לתואר אונ'</w:t>
                                </w:r>
                              </w:p>
                              <w:p w14:paraId="50AA02DC" w14:textId="77777777" w:rsidR="009726D4" w:rsidRPr="00C73CC8" w:rsidRDefault="009726D4" w:rsidP="009726D4">
                                <w:pPr>
                                  <w:bidi w:val="0"/>
                                  <w:jc w:val="center"/>
                                  <w:rPr>
                                    <w:rFonts w:asciiTheme="minorHAnsi" w:hAnsi="Arial" w:cstheme="minorBidi"/>
                                    <w:b/>
                                    <w:bCs/>
                                    <w:color w:val="000000" w:themeColor="dark1"/>
                                    <w:kern w:val="24"/>
                                    <w:sz w:val="20"/>
                                    <w:szCs w:val="20"/>
                                  </w:rPr>
                                </w:pPr>
                                <w:r>
                                  <w:rPr>
                                    <w:rFonts w:asciiTheme="minorHAnsi" w:hAnsi="Arial" w:cstheme="minorBidi"/>
                                    <w:b/>
                                    <w:bCs/>
                                    <w:color w:val="000000" w:themeColor="dark1"/>
                                    <w:kern w:val="24"/>
                                    <w:sz w:val="20"/>
                                    <w:szCs w:val="20"/>
                                    <w:rtl/>
                                  </w:rPr>
                                  <w:t>חיפה</w:t>
                                </w:r>
                              </w:p>
                            </w:txbxContent>
                          </wps:txbx>
                          <wps:bodyPr rot="0" vertOverflow="clip" horzOverflow="clip" vert="horz" wrap="square" lIns="91440" tIns="45720" rIns="91440" bIns="45720" anchor="ctr" anchorCtr="0" upright="1">
                            <a:noAutofit/>
                          </wps:bodyPr>
                        </wps:wsp>
                        <wps:wsp>
                          <wps:cNvPr id="2066002932" name="מלבן: פינות מעוגלות 2"/>
                          <wps:cNvSpPr>
                            <a:spLocks noChangeArrowheads="1"/>
                          </wps:cNvSpPr>
                          <wps:spPr bwMode="auto">
                            <a:xfrm>
                              <a:off x="819150" y="1466850"/>
                              <a:ext cx="1112520" cy="641985"/>
                            </a:xfrm>
                            <a:prstGeom prst="roundRect">
                              <a:avLst>
                                <a:gd name="adj" fmla="val 16667"/>
                              </a:avLst>
                            </a:prstGeom>
                            <a:solidFill>
                              <a:schemeClr val="lt1">
                                <a:lumMod val="100000"/>
                                <a:lumOff val="0"/>
                              </a:schemeClr>
                            </a:solidFill>
                            <a:ln w="12700" cap="flat" cmpd="sng" algn="ctr">
                              <a:solidFill>
                                <a:schemeClr val="accent6">
                                  <a:lumMod val="100000"/>
                                  <a:lumOff val="0"/>
                                </a:schemeClr>
                              </a:solidFill>
                              <a:prstDash val="solid"/>
                              <a:miter lim="800000"/>
                              <a:headEnd/>
                              <a:tailEnd/>
                            </a:ln>
                          </wps:spPr>
                          <wps:txbx>
                            <w:txbxContent>
                              <w:p w14:paraId="747B8349" w14:textId="55218CB4" w:rsidR="009726D4" w:rsidRDefault="009726D4" w:rsidP="009726D4">
                                <w:pPr>
                                  <w:bidi w:val="0"/>
                                  <w:jc w:val="center"/>
                                  <w:rPr>
                                    <w:rFonts w:asciiTheme="minorHAnsi" w:hAnsi="Arial" w:cstheme="minorBidi"/>
                                    <w:b/>
                                    <w:bCs/>
                                    <w:color w:val="000000" w:themeColor="dark1"/>
                                    <w:kern w:val="24"/>
                                    <w:sz w:val="20"/>
                                    <w:szCs w:val="20"/>
                                  </w:rPr>
                                </w:pPr>
                                <w:r>
                                  <w:rPr>
                                    <w:rFonts w:asciiTheme="minorHAnsi" w:hAnsi="Arial" w:cstheme="minorBidi"/>
                                    <w:b/>
                                    <w:bCs/>
                                    <w:color w:val="000000" w:themeColor="dark1"/>
                                    <w:kern w:val="24"/>
                                    <w:sz w:val="20"/>
                                    <w:szCs w:val="20"/>
                                    <w:rtl/>
                                  </w:rPr>
                                  <w:t xml:space="preserve">שירות אימות </w:t>
                                </w:r>
                                <w:r w:rsidR="00035492">
                                  <w:rPr>
                                    <w:rFonts w:asciiTheme="minorHAnsi" w:hAnsi="Arial" w:cstheme="minorBidi" w:hint="cs"/>
                                    <w:b/>
                                    <w:bCs/>
                                    <w:color w:val="000000" w:themeColor="dark1"/>
                                    <w:kern w:val="24"/>
                                    <w:sz w:val="20"/>
                                    <w:szCs w:val="20"/>
                                    <w:rtl/>
                                  </w:rPr>
                                  <w:t>קרדיט אקדמי</w:t>
                                </w:r>
                              </w:p>
                            </w:txbxContent>
                          </wps:txbx>
                          <wps:bodyPr rot="0" vertOverflow="clip" horzOverflow="clip" vert="horz" wrap="square" lIns="91440" tIns="45720" rIns="91440" bIns="45720" anchor="ctr" anchorCtr="0" upright="1">
                            <a:noAutofit/>
                          </wps:bodyPr>
                        </wps:wsp>
                        <wps:wsp>
                          <wps:cNvPr id="1813055244" name="מחבר חץ ישר 4"/>
                          <wps:cNvCnPr>
                            <a:cxnSpLocks/>
                          </wps:cNvCnPr>
                          <wps:spPr bwMode="auto">
                            <a:xfrm>
                              <a:off x="400050" y="676275"/>
                              <a:ext cx="937895" cy="754380"/>
                            </a:xfrm>
                            <a:prstGeom prst="straightConnector1">
                              <a:avLst/>
                            </a:prstGeom>
                            <a:noFill/>
                            <a:ln w="28575" cap="flat" cmpd="sng" algn="ctr">
                              <a:solidFill>
                                <a:schemeClr val="dk1">
                                  <a:lumMod val="100000"/>
                                  <a:lumOff val="0"/>
                                </a:schemeClr>
                              </a:solidFill>
                              <a:prstDash val="solid"/>
                              <a:round/>
                              <a:headEnd type="none" w="med" len="med"/>
                              <a:tailEnd type="arrow" w="med" len="med"/>
                            </a:ln>
                          </wps:spPr>
                          <wps:bodyPr/>
                        </wps:wsp>
                        <wps:wsp>
                          <wps:cNvPr id="716238375" name="מלבן: פינות מעוגלות 1"/>
                          <wps:cNvSpPr>
                            <a:spLocks noChangeArrowheads="1"/>
                          </wps:cNvSpPr>
                          <wps:spPr bwMode="auto">
                            <a:xfrm>
                              <a:off x="3505200" y="1609725"/>
                              <a:ext cx="1112520" cy="447040"/>
                            </a:xfrm>
                            <a:prstGeom prst="roundRect">
                              <a:avLst>
                                <a:gd name="adj" fmla="val 16667"/>
                              </a:avLst>
                            </a:prstGeom>
                            <a:solidFill>
                              <a:schemeClr val="lt1">
                                <a:lumMod val="100000"/>
                                <a:lumOff val="0"/>
                              </a:schemeClr>
                            </a:solidFill>
                            <a:ln>
                              <a:noFill/>
                            </a:ln>
                          </wps:spPr>
                          <wps:txbx>
                            <w:txbxContent>
                              <w:p w14:paraId="366665F3" w14:textId="77777777" w:rsidR="009726D4" w:rsidRDefault="009726D4" w:rsidP="009726D4">
                                <w:pPr>
                                  <w:bidi w:val="0"/>
                                  <w:jc w:val="center"/>
                                  <w:rPr>
                                    <w:rFonts w:asciiTheme="minorHAnsi" w:hAnsi="Arial" w:cstheme="minorBidi"/>
                                    <w:b/>
                                    <w:bCs/>
                                    <w:color w:val="000000" w:themeColor="dark1"/>
                                    <w:kern w:val="24"/>
                                    <w:sz w:val="20"/>
                                    <w:szCs w:val="20"/>
                                  </w:rPr>
                                </w:pPr>
                                <w:r>
                                  <w:rPr>
                                    <w:rFonts w:asciiTheme="minorHAnsi" w:hAnsi="Arial" w:cstheme="minorBidi"/>
                                    <w:b/>
                                    <w:bCs/>
                                    <w:color w:val="000000" w:themeColor="dark1"/>
                                    <w:kern w:val="24"/>
                                    <w:sz w:val="20"/>
                                    <w:szCs w:val="20"/>
                                    <w:rtl/>
                                  </w:rPr>
                                  <w:t>בסיס נתונים עם הצפנה אישית</w:t>
                                </w:r>
                              </w:p>
                            </w:txbxContent>
                          </wps:txbx>
                          <wps:bodyPr rot="0" vertOverflow="clip" horzOverflow="clip" vert="horz" wrap="square" lIns="91440" tIns="45720" rIns="91440" bIns="45720" anchor="ctr" anchorCtr="0" upright="1">
                            <a:noAutofit/>
                          </wps:bodyPr>
                        </wps:wsp>
                        <wps:wsp>
                          <wps:cNvPr id="2143470399" name="מחבר חץ ישר 4"/>
                          <wps:cNvCnPr>
                            <a:cxnSpLocks/>
                          </wps:cNvCnPr>
                          <wps:spPr bwMode="auto">
                            <a:xfrm flipV="1">
                              <a:off x="1914525" y="1771650"/>
                              <a:ext cx="828675" cy="45719"/>
                            </a:xfrm>
                            <a:prstGeom prst="straightConnector1">
                              <a:avLst/>
                            </a:prstGeom>
                            <a:noFill/>
                            <a:ln w="28575" cap="flat" cmpd="sng" algn="ctr">
                              <a:solidFill>
                                <a:schemeClr val="dk1">
                                  <a:lumMod val="100000"/>
                                  <a:lumOff val="0"/>
                                </a:schemeClr>
                              </a:solidFill>
                              <a:prstDash val="solid"/>
                              <a:round/>
                              <a:headEnd type="none" w="med" len="med"/>
                              <a:tailEnd type="arrow" w="med" len="med"/>
                            </a:ln>
                          </wps:spPr>
                          <wps:bodyPr/>
                        </wps:wsp>
                      </wpg:grpSp>
                    </wpg:wgp>
                  </a:graphicData>
                </a:graphic>
              </wp:anchor>
            </w:drawing>
          </mc:Choice>
          <mc:Fallback>
            <w:pict>
              <v:group w14:anchorId="3E4DACFF" id="קבוצה 1227637503" o:spid="_x0000_s1026" style="position:absolute;left:0;text-align:left;margin-left:86.35pt;margin-top:.9pt;width:363.6pt;height:166.05pt;z-index:251662336" coordsize="46177,21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">
                <v:shapetype id="_x0000_t32" coordsize="21600,21600" o:spt="32" o:oned="t" path="m,l21600,21600e" filled="f">
                  <v:path arrowok="t" fillok="f" o:connecttype="none"/>
                  <o:lock v:ext="edit" shapetype="t"/>
                </v:shapetype>
                <v:shape id="מחבר חץ ישר 55847761" o:spid="_x0000_s1027" type="#_x0000_t32" style="position:absolute;left:13500;top:6869;width:8287;height:74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" strokecolor="black [3200]" strokeweight="2.25pt">
                  <v:stroke endarrow="open"/>
                  <o:lock v:ext="edit" shapetype="f"/>
                </v:shape>
                <v:group id="קבוצה 228575595" o:spid="_x0000_s1028" style="position:absolute;width:46177;height:21088" coordsize="46177,2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3" o:spid="_x0000_s1029" type="#_x0000_t75" alt="A picture containing black, darkness&#10;&#10;Description automatically generated" style="position:absolute;left:27527;top:13906;width:6972;height:6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">
                    <v:imagedata r:id="rId21" o:title="A picture containing black, darkness&#10;&#10;Description automatically generated"/>
                  </v:shape>
                  <v:roundrect id="מלבן: פינות מעוגלות 5" o:spid="_x0000_s1030" style="position:absolute;width:10001;height:6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" fillcolor="white [3201]" strokecolor="#ed7d31 [3205]" strokeweight="1pt">
                    <v:stroke joinstyle="miter"/>
                    <v:textbox>
                      <w:txbxContent>
                        <w:p w14:paraId="20FB104C" w14:textId="77777777" w:rsidR="009726D4" w:rsidRDefault="009726D4" w:rsidP="009726D4">
                          <w:pPr>
                            <w:bidi w:val="0"/>
                            <w:jc w:val="center"/>
                            <w:rPr>
                              <w:rFonts w:asciiTheme="minorHAnsi" w:hAnsi="Arial" w:cstheme="minorBidi"/>
                              <w:b/>
                              <w:bCs/>
                              <w:color w:val="000000" w:themeColor="dark1"/>
                              <w:kern w:val="24"/>
                              <w:sz w:val="20"/>
                              <w:szCs w:val="20"/>
                            </w:rPr>
                          </w:pPr>
                          <w:r>
                            <w:rPr>
                              <w:rFonts w:asciiTheme="minorHAnsi" w:hAnsi="Arial" w:cstheme="minorBidi"/>
                              <w:b/>
                              <w:bCs/>
                              <w:color w:val="000000" w:themeColor="dark1"/>
                              <w:kern w:val="24"/>
                              <w:sz w:val="20"/>
                              <w:szCs w:val="20"/>
                              <w:rtl/>
                            </w:rPr>
                            <w:t>שירות תעודות אונ' תל אביב</w:t>
                          </w:r>
                        </w:p>
                      </w:txbxContent>
                    </v:textbox>
                  </v:roundrect>
                  <v:roundrect id="מלבן: פינות מעוגלות 6" o:spid="_x0000_s1031" style="position:absolute;left:16478;width:10001;height:6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" fillcolor="white [3201]" strokecolor="#ed7d31 [3205]" strokeweight="1pt">
                    <v:stroke joinstyle="miter"/>
                    <v:textbox>
                      <w:txbxContent>
                        <w:p w14:paraId="6A04AE92" w14:textId="77777777" w:rsidR="009726D4" w:rsidRDefault="009726D4" w:rsidP="009726D4">
                          <w:pPr>
                            <w:bidi w:val="0"/>
                            <w:jc w:val="center"/>
                            <w:rPr>
                              <w:rFonts w:asciiTheme="minorHAnsi" w:hAnsi="Arial" w:cstheme="minorBidi"/>
                              <w:b/>
                              <w:bCs/>
                              <w:color w:val="000000" w:themeColor="dark1"/>
                              <w:kern w:val="24"/>
                              <w:sz w:val="20"/>
                              <w:szCs w:val="20"/>
                            </w:rPr>
                          </w:pPr>
                          <w:r>
                            <w:rPr>
                              <w:rFonts w:asciiTheme="minorHAnsi" w:hAnsi="Arial" w:cstheme="minorBidi"/>
                              <w:b/>
                              <w:bCs/>
                              <w:color w:val="000000" w:themeColor="dark1"/>
                              <w:kern w:val="24"/>
                              <w:sz w:val="20"/>
                              <w:szCs w:val="20"/>
                              <w:rtl/>
                            </w:rPr>
                            <w:t>שירות רישום לתואר אונ'</w:t>
                          </w:r>
                        </w:p>
                        <w:p w14:paraId="50AA02DC" w14:textId="77777777" w:rsidR="009726D4" w:rsidRPr="00C73CC8" w:rsidRDefault="009726D4" w:rsidP="009726D4">
                          <w:pPr>
                            <w:bidi w:val="0"/>
                            <w:jc w:val="center"/>
                            <w:rPr>
                              <w:rFonts w:asciiTheme="minorHAnsi" w:hAnsi="Arial" w:cstheme="minorBidi"/>
                              <w:b/>
                              <w:bCs/>
                              <w:color w:val="000000" w:themeColor="dark1"/>
                              <w:kern w:val="24"/>
                              <w:sz w:val="20"/>
                              <w:szCs w:val="20"/>
                            </w:rPr>
                          </w:pPr>
                          <w:r>
                            <w:rPr>
                              <w:rFonts w:asciiTheme="minorHAnsi" w:hAnsi="Arial" w:cstheme="minorBidi"/>
                              <w:b/>
                              <w:bCs/>
                              <w:color w:val="000000" w:themeColor="dark1"/>
                              <w:kern w:val="24"/>
                              <w:sz w:val="20"/>
                              <w:szCs w:val="20"/>
                              <w:rtl/>
                            </w:rPr>
                            <w:t>חיפה</w:t>
                          </w:r>
                        </w:p>
                      </w:txbxContent>
                    </v:textbox>
                  </v:roundrect>
                  <v:roundrect id="מלבן: פינות מעוגלות 2" o:spid="_x0000_s1032" style="position:absolute;left:8191;top:14668;width:11125;height:6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" fillcolor="white [3201]" strokecolor="#70ad47 [3209]" strokeweight="1pt">
                    <v:stroke joinstyle="miter"/>
                    <v:textbox>
                      <w:txbxContent>
                        <w:p w14:paraId="747B8349" w14:textId="55218CB4" w:rsidR="009726D4" w:rsidRDefault="009726D4" w:rsidP="009726D4">
                          <w:pPr>
                            <w:bidi w:val="0"/>
                            <w:jc w:val="center"/>
                            <w:rPr>
                              <w:rFonts w:asciiTheme="minorHAnsi" w:hAnsi="Arial" w:cstheme="minorBidi"/>
                              <w:b/>
                              <w:bCs/>
                              <w:color w:val="000000" w:themeColor="dark1"/>
                              <w:kern w:val="24"/>
                              <w:sz w:val="20"/>
                              <w:szCs w:val="20"/>
                            </w:rPr>
                          </w:pPr>
                          <w:r>
                            <w:rPr>
                              <w:rFonts w:asciiTheme="minorHAnsi" w:hAnsi="Arial" w:cstheme="minorBidi"/>
                              <w:b/>
                              <w:bCs/>
                              <w:color w:val="000000" w:themeColor="dark1"/>
                              <w:kern w:val="24"/>
                              <w:sz w:val="20"/>
                              <w:szCs w:val="20"/>
                              <w:rtl/>
                            </w:rPr>
                            <w:t xml:space="preserve">שירות אימות </w:t>
                          </w:r>
                          <w:r w:rsidR="00035492">
                            <w:rPr>
                              <w:rFonts w:asciiTheme="minorHAnsi" w:hAnsi="Arial" w:cstheme="minorBidi" w:hint="cs"/>
                              <w:b/>
                              <w:bCs/>
                              <w:color w:val="000000" w:themeColor="dark1"/>
                              <w:kern w:val="24"/>
                              <w:sz w:val="20"/>
                              <w:szCs w:val="20"/>
                              <w:rtl/>
                            </w:rPr>
                            <w:t>קרדיט אקדמי</w:t>
                          </w:r>
                        </w:p>
                      </w:txbxContent>
                    </v:textbox>
                  </v:roundrect>
                  <v:shape id="מחבר חץ ישר 4" o:spid="_x0000_s1033" type="#_x0000_t32" style="position:absolute;left:4000;top:6762;width:9379;height:75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" strokecolor="black [3200]" strokeweight="2.25pt">
                    <v:stroke endarrow="open"/>
                    <o:lock v:ext="edit" shapetype="f"/>
                  </v:shape>
                  <v:roundrect id="מלבן: פינות מעוגלות 1" o:spid="_x0000_s1034" style="position:absolute;left:35052;top:16097;width:11125;height:44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" fillcolor="white [3201]" stroked="f">
                    <v:textbox>
                      <w:txbxContent>
                        <w:p w14:paraId="366665F3" w14:textId="77777777" w:rsidR="009726D4" w:rsidRDefault="009726D4" w:rsidP="009726D4">
                          <w:pPr>
                            <w:bidi w:val="0"/>
                            <w:jc w:val="center"/>
                            <w:rPr>
                              <w:rFonts w:asciiTheme="minorHAnsi" w:hAnsi="Arial" w:cstheme="minorBidi"/>
                              <w:b/>
                              <w:bCs/>
                              <w:color w:val="000000" w:themeColor="dark1"/>
                              <w:kern w:val="24"/>
                              <w:sz w:val="20"/>
                              <w:szCs w:val="20"/>
                            </w:rPr>
                          </w:pPr>
                          <w:r>
                            <w:rPr>
                              <w:rFonts w:asciiTheme="minorHAnsi" w:hAnsi="Arial" w:cstheme="minorBidi"/>
                              <w:b/>
                              <w:bCs/>
                              <w:color w:val="000000" w:themeColor="dark1"/>
                              <w:kern w:val="24"/>
                              <w:sz w:val="20"/>
                              <w:szCs w:val="20"/>
                              <w:rtl/>
                            </w:rPr>
                            <w:t>בסיס נתונים עם הצפנה אישית</w:t>
                          </w:r>
                        </w:p>
                      </w:txbxContent>
                    </v:textbox>
                  </v:roundrect>
                  <v:shape id="מחבר חץ ישר 4" o:spid="_x0000_s1035" type="#_x0000_t32" style="position:absolute;left:19145;top:17716;width:8287;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" strokecolor="black [3200]" strokeweight="2.25pt">
                    <v:stroke endarrow="open"/>
                    <o:lock v:ext="edit" shapetype="f"/>
                  </v:shape>
                </v:group>
              </v:group>
            </w:pict>
          </mc:Fallback>
        </mc:AlternateContent>
      </w:r>
    </w:p>
    <w:p w14:paraId="4E788A30" w14:textId="77777777" w:rsidR="009726D4" w:rsidRDefault="009726D4" w:rsidP="00C8458E">
      <w:pPr>
        <w:tabs>
          <w:tab w:val="num" w:pos="69"/>
        </w:tabs>
        <w:spacing w:line="360" w:lineRule="auto"/>
        <w:ind w:left="69"/>
      </w:pPr>
    </w:p>
    <w:p w14:paraId="015A2809" w14:textId="2F58A8CD" w:rsidR="009726D4" w:rsidRDefault="009726D4" w:rsidP="00C8458E">
      <w:pPr>
        <w:tabs>
          <w:tab w:val="num" w:pos="69"/>
        </w:tabs>
        <w:spacing w:line="360" w:lineRule="auto"/>
        <w:ind w:left="69"/>
        <w:rPr>
          <w:rtl/>
        </w:rPr>
      </w:pPr>
    </w:p>
    <w:p w14:paraId="7ABE9784" w14:textId="7CA65F00" w:rsidR="009726D4" w:rsidRDefault="009726D4" w:rsidP="00C8458E">
      <w:pPr>
        <w:tabs>
          <w:tab w:val="num" w:pos="69"/>
        </w:tabs>
        <w:spacing w:line="360" w:lineRule="auto"/>
        <w:ind w:left="69"/>
        <w:rPr>
          <w:rtl/>
        </w:rPr>
      </w:pPr>
    </w:p>
    <w:p w14:paraId="7CC79045" w14:textId="3EE5EDFC" w:rsidR="009726D4" w:rsidRDefault="009726D4" w:rsidP="00C8458E">
      <w:pPr>
        <w:tabs>
          <w:tab w:val="num" w:pos="69"/>
        </w:tabs>
        <w:spacing w:line="360" w:lineRule="auto"/>
        <w:ind w:left="69"/>
        <w:rPr>
          <w:rtl/>
        </w:rPr>
      </w:pPr>
    </w:p>
    <w:p w14:paraId="0EF6B369" w14:textId="6D0D1F2C" w:rsidR="009726D4" w:rsidRDefault="009726D4" w:rsidP="00C8458E">
      <w:pPr>
        <w:tabs>
          <w:tab w:val="num" w:pos="69"/>
        </w:tabs>
        <w:spacing w:line="360" w:lineRule="auto"/>
        <w:ind w:left="69"/>
        <w:rPr>
          <w:rtl/>
        </w:rPr>
      </w:pPr>
    </w:p>
    <w:p w14:paraId="294D7EDD" w14:textId="351B7CA1" w:rsidR="009726D4" w:rsidRDefault="009726D4" w:rsidP="00C8458E">
      <w:pPr>
        <w:tabs>
          <w:tab w:val="num" w:pos="69"/>
        </w:tabs>
        <w:spacing w:line="360" w:lineRule="auto"/>
        <w:ind w:left="69"/>
        <w:rPr>
          <w:rtl/>
        </w:rPr>
      </w:pPr>
    </w:p>
    <w:p w14:paraId="1D08B536" w14:textId="45969AE1" w:rsidR="009726D4" w:rsidRDefault="009726D4" w:rsidP="00C8458E">
      <w:pPr>
        <w:tabs>
          <w:tab w:val="num" w:pos="69"/>
        </w:tabs>
        <w:spacing w:line="360" w:lineRule="auto"/>
        <w:ind w:left="69"/>
        <w:rPr>
          <w:rtl/>
        </w:rPr>
      </w:pPr>
    </w:p>
    <w:p w14:paraId="721C92AF" w14:textId="090A2BDF" w:rsidR="009726D4" w:rsidRDefault="009726D4" w:rsidP="00C8458E">
      <w:pPr>
        <w:tabs>
          <w:tab w:val="num" w:pos="69"/>
        </w:tabs>
        <w:spacing w:line="360" w:lineRule="auto"/>
        <w:ind w:left="69"/>
        <w:rPr>
          <w:rtl/>
        </w:rPr>
      </w:pPr>
    </w:p>
    <w:p w14:paraId="4D343B02" w14:textId="604777BE" w:rsidR="009726D4" w:rsidRDefault="009726D4" w:rsidP="00C8458E">
      <w:pPr>
        <w:tabs>
          <w:tab w:val="num" w:pos="69"/>
        </w:tabs>
        <w:spacing w:line="360" w:lineRule="auto"/>
        <w:ind w:left="69"/>
        <w:rPr>
          <w:rtl/>
        </w:rPr>
      </w:pPr>
    </w:p>
    <w:p w14:paraId="57ABB106" w14:textId="77777777" w:rsidR="00537841" w:rsidRDefault="00537841" w:rsidP="00C8458E">
      <w:pPr>
        <w:tabs>
          <w:tab w:val="num" w:pos="69"/>
        </w:tabs>
        <w:spacing w:line="360" w:lineRule="auto"/>
        <w:ind w:left="69"/>
        <w:rPr>
          <w:rtl/>
        </w:rPr>
      </w:pPr>
    </w:p>
    <w:p w14:paraId="53F59805" w14:textId="11BA79BF" w:rsidR="0030197A" w:rsidRDefault="009726D4" w:rsidP="00C8458E">
      <w:pPr>
        <w:tabs>
          <w:tab w:val="num" w:pos="69"/>
        </w:tabs>
        <w:spacing w:line="360" w:lineRule="auto"/>
        <w:ind w:left="69"/>
        <w:rPr>
          <w:rtl/>
        </w:rPr>
      </w:pPr>
      <w:r>
        <w:rPr>
          <w:rFonts w:hint="cs"/>
          <w:rtl/>
        </w:rPr>
        <w:t>המערכת תפעל באופן הבא. המסמכים יעלו למערכת רק כאשר הסטודנטים יבקשו זאת באתר האוניברסיטה בה למדו. פתרון זה נותן מענה לכל המקרים שבהם סטודנטים מ</w:t>
      </w:r>
      <w:r w:rsidR="0030197A">
        <w:rPr>
          <w:rFonts w:hint="cs"/>
          <w:rtl/>
        </w:rPr>
        <w:t>ת</w:t>
      </w:r>
      <w:r>
        <w:rPr>
          <w:rFonts w:hint="cs"/>
          <w:rtl/>
        </w:rPr>
        <w:t xml:space="preserve">בקשים </w:t>
      </w:r>
      <w:r w:rsidR="0030197A">
        <w:rPr>
          <w:rFonts w:hint="cs"/>
          <w:rtl/>
        </w:rPr>
        <w:t xml:space="preserve">להעביר </w:t>
      </w:r>
      <w:r>
        <w:rPr>
          <w:rFonts w:hint="cs"/>
          <w:rtl/>
        </w:rPr>
        <w:t>מסמכים</w:t>
      </w:r>
      <w:r w:rsidR="0030197A">
        <w:rPr>
          <w:rFonts w:hint="cs"/>
          <w:rtl/>
        </w:rPr>
        <w:t xml:space="preserve"> בין מוסדות</w:t>
      </w:r>
      <w:r w:rsidR="00CF01D6">
        <w:rPr>
          <w:rFonts w:hint="cs"/>
          <w:rtl/>
        </w:rPr>
        <w:t xml:space="preserve"> ובכלל זאת</w:t>
      </w:r>
      <w:r>
        <w:rPr>
          <w:rFonts w:hint="cs"/>
          <w:rtl/>
        </w:rPr>
        <w:t xml:space="preserve"> מעבר בין מוסדות במהלך התואר הראשון, הגשת מועמדות לתואר שני לקראת סיום התואר הראשון ועוד. </w:t>
      </w:r>
      <w:r w:rsidR="0030197A">
        <w:rPr>
          <w:rFonts w:hint="cs"/>
          <w:rtl/>
        </w:rPr>
        <w:t xml:space="preserve">בכל בקשה יכולים לעלות לשירות מספר מסמכים. </w:t>
      </w:r>
      <w:r w:rsidR="009D62EA">
        <w:rPr>
          <w:rFonts w:hint="cs"/>
          <w:rtl/>
        </w:rPr>
        <w:t xml:space="preserve">מספר וסוג המסמכים שיעלו </w:t>
      </w:r>
      <w:r w:rsidR="002B40E8">
        <w:rPr>
          <w:rFonts w:hint="cs"/>
          <w:rtl/>
        </w:rPr>
        <w:t>יאופיינ</w:t>
      </w:r>
      <w:r w:rsidR="002B40E8">
        <w:rPr>
          <w:rFonts w:hint="eastAsia"/>
          <w:rtl/>
        </w:rPr>
        <w:t>ו</w:t>
      </w:r>
      <w:r w:rsidR="009D62EA">
        <w:rPr>
          <w:rFonts w:hint="cs"/>
          <w:rtl/>
        </w:rPr>
        <w:t xml:space="preserve"> על ידי</w:t>
      </w:r>
      <w:r w:rsidR="00A94878">
        <w:rPr>
          <w:rFonts w:hint="cs"/>
          <w:rtl/>
        </w:rPr>
        <w:t xml:space="preserve"> </w:t>
      </w:r>
      <w:r w:rsidR="0091694B">
        <w:rPr>
          <w:rFonts w:hint="cs"/>
          <w:rtl/>
        </w:rPr>
        <w:t>פרמטר תיאור המסמכים</w:t>
      </w:r>
      <w:r w:rsidR="007C344A">
        <w:rPr>
          <w:rFonts w:hint="cs"/>
          <w:rtl/>
        </w:rPr>
        <w:t xml:space="preserve"> שיכלול אפשרויות כמו תעודה, ג</w:t>
      </w:r>
      <w:r w:rsidR="00CC512C">
        <w:rPr>
          <w:rFonts w:hint="cs"/>
          <w:rtl/>
        </w:rPr>
        <w:t>יליון ציונים, ועוד</w:t>
      </w:r>
      <w:r w:rsidR="0091694B">
        <w:rPr>
          <w:rFonts w:hint="cs"/>
          <w:rtl/>
        </w:rPr>
        <w:t xml:space="preserve">. </w:t>
      </w:r>
      <w:r w:rsidR="0030197A">
        <w:rPr>
          <w:rFonts w:hint="cs"/>
          <w:rtl/>
        </w:rPr>
        <w:t>הסטודנט יכול לבקש בקשה נפרדת עבור כל תואר שלמד בו.</w:t>
      </w:r>
    </w:p>
    <w:p w14:paraId="47B30A6C" w14:textId="65ED4903" w:rsidR="009726D4" w:rsidRDefault="009726D4" w:rsidP="00C8458E">
      <w:pPr>
        <w:tabs>
          <w:tab w:val="num" w:pos="69"/>
        </w:tabs>
        <w:spacing w:line="360" w:lineRule="auto"/>
        <w:ind w:left="69"/>
        <w:rPr>
          <w:rtl/>
        </w:rPr>
      </w:pPr>
      <w:r>
        <w:rPr>
          <w:rFonts w:hint="cs"/>
          <w:rtl/>
        </w:rPr>
        <w:t xml:space="preserve">כאשר סטודנט מבקש מסמך באתר האוניברסיטה שבה למד האוניברסיטה תבקש אישור מהסטודנט להעלות את המסמכים לשירות </w:t>
      </w:r>
      <w:r w:rsidR="00F36D50">
        <w:rPr>
          <w:rFonts w:hint="cs"/>
          <w:rtl/>
        </w:rPr>
        <w:t>הקרדיט האקדמי</w:t>
      </w:r>
      <w:r>
        <w:rPr>
          <w:rFonts w:hint="cs"/>
          <w:rtl/>
        </w:rPr>
        <w:t>. לאחר קבל</w:t>
      </w:r>
      <w:r w:rsidR="00953352">
        <w:rPr>
          <w:rFonts w:hint="cs"/>
          <w:rtl/>
        </w:rPr>
        <w:t>ת</w:t>
      </w:r>
      <w:r>
        <w:rPr>
          <w:rFonts w:hint="cs"/>
          <w:rtl/>
        </w:rPr>
        <w:t xml:space="preserve"> האישור</w:t>
      </w:r>
      <w:r w:rsidR="00953352">
        <w:rPr>
          <w:rFonts w:hint="cs"/>
          <w:rtl/>
        </w:rPr>
        <w:t>,</w:t>
      </w:r>
      <w:r>
        <w:rPr>
          <w:rFonts w:hint="cs"/>
          <w:rtl/>
        </w:rPr>
        <w:t xml:space="preserve"> האוניברסיטה תעלה את </w:t>
      </w:r>
      <w:r>
        <w:rPr>
          <w:rFonts w:hint="cs"/>
          <w:rtl/>
        </w:rPr>
        <w:lastRenderedPageBreak/>
        <w:t xml:space="preserve">המסמך לשירות </w:t>
      </w:r>
      <w:r w:rsidR="00F36D50">
        <w:rPr>
          <w:rFonts w:hint="cs"/>
          <w:rtl/>
        </w:rPr>
        <w:t>הקרדיט האקדמי</w:t>
      </w:r>
      <w:r>
        <w:rPr>
          <w:rFonts w:hint="cs"/>
          <w:rtl/>
        </w:rPr>
        <w:t xml:space="preserve"> שם הוא ישמר במערכת עם הצפנה אישית. שירות </w:t>
      </w:r>
      <w:r w:rsidR="00F36D50">
        <w:rPr>
          <w:rFonts w:hint="cs"/>
          <w:rtl/>
        </w:rPr>
        <w:t>הקרדיט האקדמי</w:t>
      </w:r>
      <w:r>
        <w:rPr>
          <w:rFonts w:hint="cs"/>
          <w:rtl/>
        </w:rPr>
        <w:t xml:space="preserve"> יחזיר לאוניברסיטה קוד אל התעודה. קוד זה יועבר לסטודנט.</w:t>
      </w:r>
    </w:p>
    <w:p w14:paraId="3AA39E09" w14:textId="45AACE45" w:rsidR="009726D4" w:rsidRDefault="009726D4" w:rsidP="00C8458E">
      <w:pPr>
        <w:tabs>
          <w:tab w:val="num" w:pos="69"/>
        </w:tabs>
        <w:spacing w:line="360" w:lineRule="auto"/>
        <w:ind w:left="69"/>
        <w:rPr>
          <w:rtl/>
        </w:rPr>
      </w:pPr>
      <w:r>
        <w:rPr>
          <w:rFonts w:hint="cs"/>
          <w:rtl/>
        </w:rPr>
        <w:t>כאשר הסטודנט מעלה את הקוד שקיבל לטופס הרישום של האוניברסיטה אליה הוא נרשם, האוניברסיטה תוכל לבדוק באופן אוטומטי את תקינות הקוד ואת התאמת הפרטים של הסטודנט בתעודה</w:t>
      </w:r>
      <w:r w:rsidR="00933811">
        <w:rPr>
          <w:rFonts w:hint="cs"/>
          <w:rtl/>
        </w:rPr>
        <w:t xml:space="preserve"> </w:t>
      </w:r>
      <w:r>
        <w:rPr>
          <w:rFonts w:hint="cs"/>
          <w:rtl/>
        </w:rPr>
        <w:t>לפרטי הרישום בטופס.</w:t>
      </w:r>
      <w:r w:rsidR="00933811">
        <w:rPr>
          <w:rFonts w:hint="cs"/>
          <w:rtl/>
        </w:rPr>
        <w:t xml:space="preserve"> פרטי הסטודנט כוללים שם ומשפחה, תעודת זהות או דרכון, שם התואר והמוסד.</w:t>
      </w:r>
    </w:p>
    <w:p w14:paraId="31F2A014" w14:textId="77777777" w:rsidR="009726D4" w:rsidRDefault="009726D4" w:rsidP="00C8458E">
      <w:pPr>
        <w:tabs>
          <w:tab w:val="num" w:pos="69"/>
        </w:tabs>
        <w:spacing w:line="360" w:lineRule="auto"/>
        <w:ind w:left="69"/>
        <w:rPr>
          <w:rtl/>
        </w:rPr>
      </w:pPr>
      <w:r>
        <w:rPr>
          <w:rFonts w:hint="cs"/>
          <w:rtl/>
        </w:rPr>
        <w:t>יש להוסיף אפשרות אופציונלית של פגות תוקף של הקוד.</w:t>
      </w:r>
    </w:p>
    <w:p w14:paraId="43F3ECD1" w14:textId="736B4784" w:rsidR="009726D4" w:rsidRDefault="009726D4" w:rsidP="00C8458E">
      <w:pPr>
        <w:tabs>
          <w:tab w:val="num" w:pos="69"/>
        </w:tabs>
        <w:spacing w:line="360" w:lineRule="auto"/>
        <w:ind w:left="69"/>
        <w:rPr>
          <w:rtl/>
        </w:rPr>
      </w:pPr>
      <w:r>
        <w:rPr>
          <w:rFonts w:hint="cs"/>
          <w:rtl/>
        </w:rPr>
        <w:t xml:space="preserve">כדי לבצע </w:t>
      </w:r>
      <w:r w:rsidR="00024781">
        <w:rPr>
          <w:rFonts w:hint="cs"/>
          <w:rtl/>
        </w:rPr>
        <w:t>ה</w:t>
      </w:r>
      <w:r>
        <w:rPr>
          <w:rFonts w:hint="cs"/>
          <w:rtl/>
        </w:rPr>
        <w:t xml:space="preserve">פעולות </w:t>
      </w:r>
      <w:r w:rsidR="00024781">
        <w:rPr>
          <w:rFonts w:hint="cs"/>
          <w:rtl/>
        </w:rPr>
        <w:t>האמורות לעיל</w:t>
      </w:r>
      <w:r>
        <w:rPr>
          <w:rFonts w:hint="cs"/>
          <w:rtl/>
        </w:rPr>
        <w:t xml:space="preserve"> האוניברסיטאות ירשמו ויזדהו כארגון בשירות </w:t>
      </w:r>
      <w:r w:rsidR="00F36D50">
        <w:rPr>
          <w:rFonts w:hint="cs"/>
          <w:rtl/>
        </w:rPr>
        <w:t>הקרדיט האקדמי</w:t>
      </w:r>
      <w:r>
        <w:rPr>
          <w:rFonts w:hint="cs"/>
          <w:rtl/>
        </w:rPr>
        <w:t xml:space="preserve">. רק אוניברסיטאות ומכללות מזוהות יוכלו לבצע פעולות אלה באופן אוטומטי באמצעות </w:t>
      </w:r>
      <w:r>
        <w:t>API</w:t>
      </w:r>
      <w:r>
        <w:rPr>
          <w:rFonts w:hint="cs"/>
          <w:rtl/>
        </w:rPr>
        <w:t xml:space="preserve">. </w:t>
      </w:r>
    </w:p>
    <w:p w14:paraId="7FD0E7B0" w14:textId="0300B0B7" w:rsidR="009726D4" w:rsidRDefault="00CE672E" w:rsidP="00C8458E">
      <w:pPr>
        <w:pStyle w:val="4"/>
        <w:tabs>
          <w:tab w:val="num" w:pos="69"/>
        </w:tabs>
        <w:spacing w:line="360" w:lineRule="auto"/>
        <w:ind w:left="69" w:firstLine="0"/>
        <w:rPr>
          <w:rtl/>
        </w:rPr>
      </w:pPr>
      <w:bookmarkStart w:id="466" w:name="_Toc141090221"/>
      <w:r>
        <w:rPr>
          <w:rFonts w:hint="cs"/>
          <w:rtl/>
        </w:rPr>
        <w:t xml:space="preserve"> </w:t>
      </w:r>
      <w:bookmarkEnd w:id="466"/>
      <w:r w:rsidR="00B35AD5">
        <w:rPr>
          <w:rFonts w:hint="cs"/>
          <w:rtl/>
        </w:rPr>
        <w:t>אבטחת מידע ופרטיות</w:t>
      </w:r>
    </w:p>
    <w:p w14:paraId="7E100464" w14:textId="1644BA04" w:rsidR="00933811" w:rsidRDefault="009726D4" w:rsidP="00C8458E">
      <w:pPr>
        <w:tabs>
          <w:tab w:val="num" w:pos="69"/>
        </w:tabs>
        <w:spacing w:line="360" w:lineRule="auto"/>
        <w:ind w:left="69"/>
        <w:rPr>
          <w:rtl/>
        </w:rPr>
      </w:pPr>
      <w:r>
        <w:rPr>
          <w:rFonts w:hint="cs"/>
          <w:rtl/>
        </w:rPr>
        <w:t>כדי לשמור על פרטיות הנתונים המערכת תהיה מאובטחת ותעבור בדיקות אבטחה לפי המפורט בנספח</w:t>
      </w:r>
      <w:r w:rsidR="00A94878">
        <w:rPr>
          <w:rFonts w:hint="cs"/>
          <w:rtl/>
        </w:rPr>
        <w:t xml:space="preserve"> </w:t>
      </w:r>
      <w:r w:rsidR="00E40194">
        <w:rPr>
          <w:rFonts w:hint="cs"/>
          <w:rtl/>
        </w:rPr>
        <w:t>2.0</w:t>
      </w:r>
      <w:r w:rsidR="00A34792">
        <w:rPr>
          <w:rFonts w:hint="cs"/>
          <w:rtl/>
        </w:rPr>
        <w:t xml:space="preserve"> </w:t>
      </w:r>
      <w:r>
        <w:rPr>
          <w:rFonts w:hint="cs"/>
          <w:rtl/>
        </w:rPr>
        <w:t xml:space="preserve">דרישות אבטחת המידע </w:t>
      </w:r>
      <w:r w:rsidR="00024781">
        <w:rPr>
          <w:rFonts w:hint="cs"/>
          <w:rtl/>
        </w:rPr>
        <w:t>שבמכרז</w:t>
      </w:r>
      <w:r>
        <w:rPr>
          <w:rFonts w:hint="cs"/>
          <w:rtl/>
        </w:rPr>
        <w:t xml:space="preserve"> זה. בנוסף, המסמכים </w:t>
      </w:r>
      <w:r w:rsidR="00933811">
        <w:rPr>
          <w:rFonts w:hint="cs"/>
          <w:rtl/>
        </w:rPr>
        <w:t xml:space="preserve">ופרטי הסטודנט </w:t>
      </w:r>
      <w:r>
        <w:rPr>
          <w:rFonts w:hint="cs"/>
          <w:rtl/>
        </w:rPr>
        <w:t xml:space="preserve">יהיו מוצפנים והמפתח להצפנה </w:t>
      </w:r>
      <w:r>
        <w:rPr>
          <w:rFonts w:hint="cs"/>
          <w:b/>
          <w:bCs/>
          <w:rtl/>
        </w:rPr>
        <w:t>לא</w:t>
      </w:r>
      <w:r>
        <w:rPr>
          <w:rFonts w:hint="cs"/>
          <w:rtl/>
        </w:rPr>
        <w:t xml:space="preserve"> ישמר בשרת </w:t>
      </w:r>
      <w:r w:rsidR="00F36D50">
        <w:rPr>
          <w:rFonts w:hint="cs"/>
          <w:rtl/>
        </w:rPr>
        <w:t>הקרדיט האקדמי</w:t>
      </w:r>
      <w:r>
        <w:rPr>
          <w:rFonts w:hint="cs"/>
          <w:rtl/>
        </w:rPr>
        <w:t xml:space="preserve">. המפתח למסמכים המוצפנים ישמר רק בידי הסטודנטים. </w:t>
      </w:r>
    </w:p>
    <w:p w14:paraId="1E48FBD3" w14:textId="0E85FD35" w:rsidR="00933811" w:rsidRDefault="00933811" w:rsidP="00C8458E">
      <w:pPr>
        <w:tabs>
          <w:tab w:val="num" w:pos="69"/>
        </w:tabs>
        <w:spacing w:line="360" w:lineRule="auto"/>
        <w:ind w:left="69"/>
        <w:rPr>
          <w:rtl/>
        </w:rPr>
      </w:pPr>
      <w:r>
        <w:rPr>
          <w:rFonts w:hint="cs"/>
          <w:rtl/>
        </w:rPr>
        <w:t>כל נתוני ומסמכי הסטודנטים במערכת הקרדיט האקדמי יהיו מוצפנים כולל תעודת הזהות או הדרכון של הסטודנט. המערכת תחזיק מזהה ייחוד</w:t>
      </w:r>
      <w:r>
        <w:rPr>
          <w:rFonts w:hint="eastAsia"/>
          <w:rtl/>
        </w:rPr>
        <w:t>י</w:t>
      </w:r>
      <w:r>
        <w:rPr>
          <w:rFonts w:hint="cs"/>
          <w:rtl/>
        </w:rPr>
        <w:t xml:space="preserve"> לכל </w:t>
      </w:r>
      <w:r w:rsidR="00887885">
        <w:rPr>
          <w:rFonts w:hint="cs"/>
          <w:rtl/>
        </w:rPr>
        <w:t>רשומה של ה</w:t>
      </w:r>
      <w:r>
        <w:rPr>
          <w:rFonts w:hint="cs"/>
          <w:rtl/>
        </w:rPr>
        <w:t>סטודנט (</w:t>
      </w:r>
      <w:r>
        <w:rPr>
          <w:rFonts w:hint="cs"/>
        </w:rPr>
        <w:t>GUID</w:t>
      </w:r>
      <w:r>
        <w:rPr>
          <w:rFonts w:hint="cs"/>
          <w:rtl/>
        </w:rPr>
        <w:t xml:space="preserve"> או אחר) אשר לא יהיה מוצפן.</w:t>
      </w:r>
      <w:r w:rsidR="00A94878">
        <w:rPr>
          <w:rFonts w:hint="cs"/>
          <w:rtl/>
        </w:rPr>
        <w:t xml:space="preserve"> </w:t>
      </w:r>
      <w:r>
        <w:rPr>
          <w:rFonts w:hint="cs"/>
          <w:rtl/>
        </w:rPr>
        <w:t>הקוד שהסטודנט מקבל יהיה מורכב משרשור של המזהה שלו במערכת והמפתח האישי למידע שלו במערכת.</w:t>
      </w:r>
    </w:p>
    <w:p w14:paraId="0C553C02" w14:textId="0E2DAAD5" w:rsidR="009726D4" w:rsidRDefault="009726D4" w:rsidP="00C8458E">
      <w:pPr>
        <w:tabs>
          <w:tab w:val="num" w:pos="69"/>
        </w:tabs>
        <w:spacing w:line="360" w:lineRule="auto"/>
        <w:ind w:left="69"/>
        <w:rPr>
          <w:rtl/>
        </w:rPr>
      </w:pPr>
      <w:r>
        <w:rPr>
          <w:rFonts w:hint="cs"/>
          <w:rtl/>
        </w:rPr>
        <w:t xml:space="preserve">הסטודנטים יבחרו עם מי הם משתפים את המסמכים </w:t>
      </w:r>
      <w:r w:rsidR="00933811">
        <w:rPr>
          <w:rFonts w:hint="cs"/>
          <w:rtl/>
        </w:rPr>
        <w:t>שלהם</w:t>
      </w:r>
      <w:r>
        <w:rPr>
          <w:rFonts w:hint="cs"/>
          <w:rtl/>
        </w:rPr>
        <w:t xml:space="preserve">. הקודים האישיים לא ישמרו במערכת </w:t>
      </w:r>
      <w:r w:rsidR="00F36D50">
        <w:rPr>
          <w:rFonts w:hint="cs"/>
          <w:rtl/>
        </w:rPr>
        <w:t>הקרדיט האקדמי</w:t>
      </w:r>
      <w:r>
        <w:rPr>
          <w:rFonts w:hint="cs"/>
          <w:rtl/>
        </w:rPr>
        <w:t xml:space="preserve"> ולכן לא ניתן לגשת אליהם בפריצה לשירות זה. </w:t>
      </w:r>
    </w:p>
    <w:p w14:paraId="3CEBCFF3" w14:textId="5EEDDBE8" w:rsidR="009726D4" w:rsidRDefault="00CE672E" w:rsidP="00C8458E">
      <w:pPr>
        <w:pStyle w:val="4"/>
        <w:tabs>
          <w:tab w:val="num" w:pos="69"/>
        </w:tabs>
        <w:spacing w:line="360" w:lineRule="auto"/>
        <w:ind w:left="69" w:firstLine="0"/>
        <w:rPr>
          <w:rtl/>
        </w:rPr>
      </w:pPr>
      <w:bookmarkStart w:id="467" w:name="_Toc141090222"/>
      <w:r>
        <w:rPr>
          <w:rFonts w:hint="cs"/>
          <w:rtl/>
        </w:rPr>
        <w:t xml:space="preserve"> </w:t>
      </w:r>
      <w:r w:rsidR="009726D4">
        <w:rPr>
          <w:rFonts w:hint="cs"/>
          <w:rtl/>
        </w:rPr>
        <w:t>דרישות הממשק</w:t>
      </w:r>
      <w:bookmarkEnd w:id="467"/>
      <w:r w:rsidR="009726D4">
        <w:rPr>
          <w:rFonts w:hint="cs"/>
          <w:rtl/>
        </w:rPr>
        <w:t xml:space="preserve"> </w:t>
      </w:r>
    </w:p>
    <w:p w14:paraId="6BC8658D" w14:textId="4C8810DB" w:rsidR="0080786A" w:rsidRDefault="009726D4" w:rsidP="00C8458E">
      <w:pPr>
        <w:tabs>
          <w:tab w:val="num" w:pos="69"/>
        </w:tabs>
        <w:spacing w:line="360" w:lineRule="auto"/>
        <w:ind w:left="69"/>
      </w:pPr>
      <w:r>
        <w:rPr>
          <w:rFonts w:hint="cs"/>
          <w:rtl/>
        </w:rPr>
        <w:t xml:space="preserve">לצורך שילוב המערכת באוניברסיטאות ובמכללות יונגשו </w:t>
      </w:r>
      <w:r w:rsidR="00E1728F">
        <w:rPr>
          <w:rFonts w:hint="cs"/>
          <w:rtl/>
        </w:rPr>
        <w:t xml:space="preserve">5 </w:t>
      </w:r>
      <w:r>
        <w:rPr>
          <w:rFonts w:hint="cs"/>
          <w:rtl/>
        </w:rPr>
        <w:t xml:space="preserve">ממשקים שונים בשירות המסמכים. </w:t>
      </w:r>
    </w:p>
    <w:p w14:paraId="59EED66D" w14:textId="0C6D9FEF" w:rsidR="00DC1C20" w:rsidRDefault="009726D4" w:rsidP="00E83C5E">
      <w:pPr>
        <w:pStyle w:val="afb"/>
        <w:numPr>
          <w:ilvl w:val="0"/>
          <w:numId w:val="73"/>
        </w:numPr>
        <w:tabs>
          <w:tab w:val="num" w:pos="495"/>
        </w:tabs>
        <w:spacing w:after="12" w:line="360" w:lineRule="auto"/>
        <w:ind w:left="495" w:right="567" w:hanging="284"/>
      </w:pPr>
      <w:r>
        <w:rPr>
          <w:rFonts w:hint="cs"/>
          <w:rtl/>
        </w:rPr>
        <w:t>חיבור לממשק ההזדהות</w:t>
      </w:r>
      <w:r w:rsidR="0080786A">
        <w:rPr>
          <w:rFonts w:hint="cs"/>
          <w:rtl/>
        </w:rPr>
        <w:t xml:space="preserve"> </w:t>
      </w:r>
      <w:r w:rsidR="0080786A">
        <w:rPr>
          <w:rtl/>
        </w:rPr>
        <w:t>–</w:t>
      </w:r>
      <w:r w:rsidR="0080786A">
        <w:rPr>
          <w:rFonts w:hint="cs"/>
          <w:rtl/>
        </w:rPr>
        <w:t xml:space="preserve"> המערכת תאפשר למוסדות להזדהות ולהתחבר דרך ממשק </w:t>
      </w:r>
      <w:r w:rsidR="0080786A">
        <w:rPr>
          <w:rFonts w:hint="cs"/>
        </w:rPr>
        <w:t>API</w:t>
      </w:r>
      <w:r w:rsidR="0080786A">
        <w:rPr>
          <w:rFonts w:hint="cs"/>
          <w:rtl/>
        </w:rPr>
        <w:t xml:space="preserve"> כך שרק מוסדות מאושרים יוכלו להתחבר למערכת</w:t>
      </w:r>
      <w:r w:rsidR="002B449A">
        <w:rPr>
          <w:rFonts w:hint="cs"/>
          <w:rtl/>
        </w:rPr>
        <w:t>.</w:t>
      </w:r>
    </w:p>
    <w:p w14:paraId="29A8552E" w14:textId="4280383C" w:rsidR="00F15550" w:rsidRDefault="00F15550" w:rsidP="00E83C5E">
      <w:pPr>
        <w:pStyle w:val="afb"/>
        <w:numPr>
          <w:ilvl w:val="0"/>
          <w:numId w:val="73"/>
        </w:numPr>
        <w:tabs>
          <w:tab w:val="num" w:pos="495"/>
        </w:tabs>
        <w:spacing w:after="12" w:line="360" w:lineRule="auto"/>
        <w:ind w:left="495" w:right="567" w:hanging="284"/>
        <w:rPr>
          <w:rtl/>
        </w:rPr>
      </w:pPr>
      <w:r>
        <w:rPr>
          <w:rFonts w:hint="cs"/>
          <w:rtl/>
        </w:rPr>
        <w:t xml:space="preserve">ממשק טעינת מסמכים לשרת </w:t>
      </w:r>
      <w:r>
        <w:rPr>
          <w:rtl/>
        </w:rPr>
        <w:t>–</w:t>
      </w:r>
      <w:r>
        <w:rPr>
          <w:rFonts w:hint="cs"/>
          <w:rtl/>
        </w:rPr>
        <w:t xml:space="preserve"> שרת אשר עבר הזדהות יקבל קלט של: מזהה של הסטודנט (ת. ז. או דרכון), שם פרטי, שם משפחה, תיאור המסמכים, שם ה</w:t>
      </w:r>
      <w:r w:rsidR="00F106B4">
        <w:rPr>
          <w:rFonts w:hint="cs"/>
          <w:rtl/>
        </w:rPr>
        <w:t>תואר, סוג תואר</w:t>
      </w:r>
      <w:r>
        <w:rPr>
          <w:rFonts w:hint="cs"/>
          <w:rtl/>
        </w:rPr>
        <w:t>, שם המוסד</w:t>
      </w:r>
      <w:r w:rsidR="008135F8">
        <w:rPr>
          <w:rFonts w:hint="cs"/>
          <w:rtl/>
        </w:rPr>
        <w:t xml:space="preserve">, </w:t>
      </w:r>
      <w:r>
        <w:rPr>
          <w:rFonts w:hint="cs"/>
          <w:rtl/>
        </w:rPr>
        <w:t>רשימה של עד 10</w:t>
      </w:r>
      <w:r w:rsidR="0040121D">
        <w:rPr>
          <w:rFonts w:hint="cs"/>
          <w:rtl/>
        </w:rPr>
        <w:t>0</w:t>
      </w:r>
      <w:r>
        <w:rPr>
          <w:rFonts w:hint="cs"/>
          <w:rtl/>
        </w:rPr>
        <w:t xml:space="preserve"> </w:t>
      </w:r>
      <w:r w:rsidR="009675F7">
        <w:rPr>
          <w:rFonts w:hint="cs"/>
          <w:rtl/>
        </w:rPr>
        <w:t>זוגות כאשר כל זוג כולל את ת</w:t>
      </w:r>
      <w:r w:rsidR="00100CDE">
        <w:rPr>
          <w:rFonts w:hint="cs"/>
          <w:rtl/>
        </w:rPr>
        <w:t>י</w:t>
      </w:r>
      <w:r w:rsidR="009675F7">
        <w:rPr>
          <w:rFonts w:hint="cs"/>
          <w:rtl/>
        </w:rPr>
        <w:t>אור המסמך, ו</w:t>
      </w:r>
      <w:r>
        <w:rPr>
          <w:rFonts w:hint="cs"/>
          <w:rtl/>
        </w:rPr>
        <w:t>מסמ</w:t>
      </w:r>
      <w:r w:rsidR="009675F7">
        <w:rPr>
          <w:rFonts w:hint="cs"/>
          <w:rtl/>
        </w:rPr>
        <w:t>ך</w:t>
      </w:r>
      <w:r>
        <w:rPr>
          <w:rFonts w:hint="cs"/>
          <w:rtl/>
        </w:rPr>
        <w:t xml:space="preserve"> בגודל של לכל היותר </w:t>
      </w:r>
      <w:r>
        <w:t>500 Mega Byte</w:t>
      </w:r>
      <w:r w:rsidR="008135F8">
        <w:rPr>
          <w:rFonts w:hint="cs"/>
          <w:rtl/>
        </w:rPr>
        <w:t xml:space="preserve">, ונתונים בפורמט </w:t>
      </w:r>
      <w:r w:rsidR="008135F8">
        <w:rPr>
          <w:rFonts w:hint="cs"/>
        </w:rPr>
        <w:t>JSON</w:t>
      </w:r>
      <w:r w:rsidR="008135F8">
        <w:rPr>
          <w:rFonts w:hint="cs"/>
          <w:rtl/>
        </w:rPr>
        <w:t xml:space="preserve"> או </w:t>
      </w:r>
      <w:r w:rsidR="008135F8">
        <w:rPr>
          <w:rFonts w:hint="cs"/>
        </w:rPr>
        <w:t>XML</w:t>
      </w:r>
      <w:r w:rsidR="008135F8">
        <w:rPr>
          <w:rFonts w:hint="cs"/>
          <w:rtl/>
        </w:rPr>
        <w:t xml:space="preserve"> באופן אופציונלי</w:t>
      </w:r>
      <w:r>
        <w:rPr>
          <w:rFonts w:hint="cs"/>
          <w:rtl/>
        </w:rPr>
        <w:t>. הממשק יחזיר קוד אשר כולל שרשור של מזהה של הסטודנט (שאינו מכיל את תעודת הזהות או הדרכון שלו ואינו חושף חלק מהם)</w:t>
      </w:r>
      <w:r>
        <w:rPr>
          <w:rFonts w:hint="cs"/>
        </w:rPr>
        <w:t xml:space="preserve"> </w:t>
      </w:r>
      <w:r>
        <w:rPr>
          <w:rFonts w:hint="cs"/>
          <w:rtl/>
        </w:rPr>
        <w:t>ומפתח ההצפנה הפרטי. בעקבות הקריאה ל-</w:t>
      </w:r>
      <w:r>
        <w:rPr>
          <w:rFonts w:hint="cs"/>
        </w:rPr>
        <w:t>API</w:t>
      </w:r>
      <w:r>
        <w:rPr>
          <w:rFonts w:hint="cs"/>
          <w:rtl/>
        </w:rPr>
        <w:t xml:space="preserve"> כל הנתונים והמסמכים של הסטודנט ישמרו בשירות באופן מוצפן</w:t>
      </w:r>
      <w:r w:rsidR="00365F26">
        <w:rPr>
          <w:rFonts w:hint="cs"/>
          <w:rtl/>
        </w:rPr>
        <w:t>.</w:t>
      </w:r>
      <w:r>
        <w:rPr>
          <w:rFonts w:hint="cs"/>
          <w:rtl/>
        </w:rPr>
        <w:t xml:space="preserve"> מפתח ההצפנה לא ישמר בשרת. </w:t>
      </w:r>
    </w:p>
    <w:p w14:paraId="39D888EC" w14:textId="3B0AA7FA" w:rsidR="00F15550" w:rsidRDefault="00F15550" w:rsidP="00E83C5E">
      <w:pPr>
        <w:pStyle w:val="afb"/>
        <w:numPr>
          <w:ilvl w:val="0"/>
          <w:numId w:val="73"/>
        </w:numPr>
        <w:tabs>
          <w:tab w:val="num" w:pos="495"/>
        </w:tabs>
        <w:spacing w:after="12" w:line="360" w:lineRule="auto"/>
        <w:ind w:left="495" w:right="567" w:hanging="284"/>
      </w:pPr>
      <w:r>
        <w:rPr>
          <w:rFonts w:hint="cs"/>
          <w:rtl/>
        </w:rPr>
        <w:t>ממשק משיכת מסמכים מהשרת - שרת אשר עבר הזדהות יקבל קלט של קוד ויחזיר מזהה של הסטודנט (ת. ז. או דרכון), שם פרטי, שם משפחה, תיאור המסמכים, שם ה</w:t>
      </w:r>
      <w:r w:rsidR="00F106B4">
        <w:rPr>
          <w:rFonts w:hint="cs"/>
          <w:rtl/>
        </w:rPr>
        <w:t>תואר, סוג תואר</w:t>
      </w:r>
      <w:r>
        <w:rPr>
          <w:rFonts w:hint="cs"/>
          <w:rtl/>
        </w:rPr>
        <w:t>, שם המוסד</w:t>
      </w:r>
      <w:r w:rsidR="008B1EF3">
        <w:rPr>
          <w:rFonts w:hint="cs"/>
          <w:rtl/>
        </w:rPr>
        <w:t xml:space="preserve">, </w:t>
      </w:r>
      <w:r w:rsidR="00B81304">
        <w:rPr>
          <w:rFonts w:hint="cs"/>
          <w:rtl/>
        </w:rPr>
        <w:t>רשימה של עד 100 זוגות כאשר כל זוג כולל את ת</w:t>
      </w:r>
      <w:r w:rsidR="00100CDE">
        <w:rPr>
          <w:rFonts w:hint="cs"/>
          <w:rtl/>
        </w:rPr>
        <w:t>י</w:t>
      </w:r>
      <w:r w:rsidR="00B81304">
        <w:rPr>
          <w:rFonts w:hint="cs"/>
          <w:rtl/>
        </w:rPr>
        <w:t xml:space="preserve">אור המסמך, ומסמך בגודל של לכל היותר </w:t>
      </w:r>
      <w:r w:rsidR="00B81304">
        <w:t>500 Mega Byte</w:t>
      </w:r>
      <w:r w:rsidR="00B81304">
        <w:rPr>
          <w:rFonts w:hint="cs"/>
          <w:rtl/>
        </w:rPr>
        <w:t xml:space="preserve"> </w:t>
      </w:r>
      <w:r>
        <w:rPr>
          <w:rFonts w:hint="cs"/>
          <w:rtl/>
        </w:rPr>
        <w:t>שנשמרו בשרת עבור הרשומה של סטודנט זה</w:t>
      </w:r>
      <w:r w:rsidR="00B81304">
        <w:rPr>
          <w:rFonts w:hint="cs"/>
          <w:rtl/>
        </w:rPr>
        <w:t>,</w:t>
      </w:r>
      <w:r w:rsidR="008B1EF3">
        <w:rPr>
          <w:rFonts w:hint="cs"/>
          <w:rtl/>
        </w:rPr>
        <w:t xml:space="preserve"> ונתונים בפורמט </w:t>
      </w:r>
      <w:r w:rsidR="008B1EF3">
        <w:rPr>
          <w:rFonts w:hint="cs"/>
        </w:rPr>
        <w:t>JSON</w:t>
      </w:r>
      <w:r w:rsidR="008B1EF3">
        <w:rPr>
          <w:rFonts w:hint="cs"/>
          <w:rtl/>
        </w:rPr>
        <w:t xml:space="preserve"> או </w:t>
      </w:r>
      <w:r w:rsidR="008B1EF3">
        <w:rPr>
          <w:rFonts w:hint="cs"/>
        </w:rPr>
        <w:t>XML</w:t>
      </w:r>
      <w:r w:rsidR="008B1EF3">
        <w:rPr>
          <w:rFonts w:hint="cs"/>
          <w:rtl/>
        </w:rPr>
        <w:t xml:space="preserve"> אם נשמרו כאלה</w:t>
      </w:r>
      <w:r>
        <w:rPr>
          <w:rFonts w:hint="cs"/>
          <w:rtl/>
        </w:rPr>
        <w:t>.</w:t>
      </w:r>
    </w:p>
    <w:p w14:paraId="2D4DDE9E" w14:textId="4A708837" w:rsidR="00116AA7" w:rsidRDefault="009726D4" w:rsidP="00E83C5E">
      <w:pPr>
        <w:pStyle w:val="afb"/>
        <w:numPr>
          <w:ilvl w:val="0"/>
          <w:numId w:val="73"/>
        </w:numPr>
        <w:tabs>
          <w:tab w:val="num" w:pos="495"/>
        </w:tabs>
        <w:spacing w:after="12" w:line="360" w:lineRule="auto"/>
        <w:ind w:left="495" w:right="567" w:hanging="284"/>
      </w:pPr>
      <w:r>
        <w:rPr>
          <w:rFonts w:hint="cs"/>
          <w:rtl/>
        </w:rPr>
        <w:t xml:space="preserve">ממשק אימות </w:t>
      </w:r>
      <w:r w:rsidR="00116AA7">
        <w:rPr>
          <w:rFonts w:hint="cs"/>
          <w:rtl/>
        </w:rPr>
        <w:t>הפרטים -</w:t>
      </w:r>
      <w:r>
        <w:rPr>
          <w:rFonts w:hint="cs"/>
          <w:rtl/>
        </w:rPr>
        <w:t xml:space="preserve"> </w:t>
      </w:r>
      <w:r w:rsidR="00116AA7">
        <w:rPr>
          <w:rFonts w:hint="cs"/>
          <w:rtl/>
        </w:rPr>
        <w:t>שרת אשר עבר הזדהות יקבל קלט של קוד, מזהה של הסטודנט (ת.ז. או דרכון), שם פרטי, שם משפחה, שם ה</w:t>
      </w:r>
      <w:r w:rsidR="00F106B4">
        <w:rPr>
          <w:rFonts w:hint="cs"/>
          <w:rtl/>
        </w:rPr>
        <w:t>תואר, סוג תואר</w:t>
      </w:r>
      <w:r w:rsidR="00116AA7">
        <w:rPr>
          <w:rFonts w:hint="cs"/>
          <w:rtl/>
        </w:rPr>
        <w:t>, שם המוסד</w:t>
      </w:r>
      <w:r w:rsidR="003C2C79">
        <w:rPr>
          <w:rFonts w:hint="cs"/>
          <w:rtl/>
        </w:rPr>
        <w:t xml:space="preserve"> ויחזיר האם יש התאמה </w:t>
      </w:r>
      <w:r w:rsidR="003C2C79">
        <w:rPr>
          <w:rFonts w:hint="cs"/>
          <w:rtl/>
        </w:rPr>
        <w:lastRenderedPageBreak/>
        <w:t>מלאה בין הרישום בשרת לבין פרטי רשומת הסטודנט שהועברו, בנוסף הוא יחזיר את אוסף ה</w:t>
      </w:r>
      <w:r w:rsidR="00116AA7">
        <w:rPr>
          <w:rFonts w:hint="cs"/>
          <w:rtl/>
        </w:rPr>
        <w:t>מסמכים שנשמרו בשרת</w:t>
      </w:r>
      <w:r w:rsidR="003C2C79">
        <w:rPr>
          <w:rFonts w:hint="cs"/>
          <w:rtl/>
        </w:rPr>
        <w:t>. במקרה שאין תאימות מלאה בין הפרטים שהועברו לבין הפרטים שרשומים בשרת תוחזר גם רשימה של השדות שאינם תואמים עם התוכן הכתוב בשרת למול התוכן שהועבר בכל שדה.</w:t>
      </w:r>
    </w:p>
    <w:p w14:paraId="5ECA43EE" w14:textId="77777777" w:rsidR="00CF62F0" w:rsidRDefault="00CF62F0" w:rsidP="00E83C5E">
      <w:pPr>
        <w:pStyle w:val="afb"/>
        <w:numPr>
          <w:ilvl w:val="0"/>
          <w:numId w:val="73"/>
        </w:numPr>
        <w:spacing w:after="12" w:line="360" w:lineRule="auto"/>
        <w:ind w:left="495" w:right="567" w:hanging="426"/>
        <w:rPr>
          <w:rtl/>
        </w:rPr>
      </w:pPr>
      <w:r>
        <w:rPr>
          <w:rtl/>
        </w:rPr>
        <w:t>ממשק למחיקה של קבוצת מסמכים או כל המידע לגבי סטודנט.</w:t>
      </w:r>
    </w:p>
    <w:p w14:paraId="73D8DB61" w14:textId="02B911A9" w:rsidR="000A7499" w:rsidRDefault="00CF62F0" w:rsidP="00E9123A">
      <w:pPr>
        <w:spacing w:after="12" w:line="360" w:lineRule="auto"/>
        <w:ind w:left="495" w:right="567"/>
      </w:pPr>
      <w:r>
        <w:rPr>
          <w:rtl/>
        </w:rPr>
        <w:t xml:space="preserve">הממשק יקבל קוד של מידע של סטודנט, ובקשה </w:t>
      </w:r>
      <w:r w:rsidR="00923F0F">
        <w:rPr>
          <w:rFonts w:hint="cs"/>
          <w:rtl/>
        </w:rPr>
        <w:t>למחיקה</w:t>
      </w:r>
      <w:r w:rsidR="00522F14">
        <w:rPr>
          <w:rFonts w:hint="cs"/>
          <w:rtl/>
        </w:rPr>
        <w:t xml:space="preserve"> של</w:t>
      </w:r>
      <w:r>
        <w:rPr>
          <w:rtl/>
        </w:rPr>
        <w:t xml:space="preserve"> קבוצת המסמכים הספציפית או את כל המידע של הסטודנט. בעקבות הבקשה הממשק </w:t>
      </w:r>
      <w:r w:rsidR="001858F6">
        <w:rPr>
          <w:rFonts w:hint="cs"/>
          <w:rtl/>
        </w:rPr>
        <w:t>י</w:t>
      </w:r>
      <w:r>
        <w:rPr>
          <w:rtl/>
        </w:rPr>
        <w:t>מחק את המידע בהתאם ל</w:t>
      </w:r>
      <w:r w:rsidR="00E1728F">
        <w:rPr>
          <w:rFonts w:hint="cs"/>
          <w:rtl/>
        </w:rPr>
        <w:t>סוג ה</w:t>
      </w:r>
      <w:r>
        <w:rPr>
          <w:rtl/>
        </w:rPr>
        <w:t xml:space="preserve">בקשה. </w:t>
      </w:r>
    </w:p>
    <w:p w14:paraId="2946F43D" w14:textId="6F83E108" w:rsidR="009726D4" w:rsidRDefault="009726D4" w:rsidP="00C8458E">
      <w:pPr>
        <w:tabs>
          <w:tab w:val="num" w:pos="495"/>
        </w:tabs>
        <w:spacing w:after="12" w:line="360" w:lineRule="auto"/>
        <w:ind w:left="495" w:right="567" w:hanging="284"/>
        <w:rPr>
          <w:rtl/>
        </w:rPr>
      </w:pPr>
      <w:r>
        <w:rPr>
          <w:rFonts w:hint="cs"/>
          <w:rtl/>
        </w:rPr>
        <w:t xml:space="preserve">הממשקים יהיו זמינים רק </w:t>
      </w:r>
      <w:r w:rsidR="00116AA7">
        <w:rPr>
          <w:rFonts w:hint="cs"/>
          <w:rtl/>
        </w:rPr>
        <w:t xml:space="preserve">לשרתים </w:t>
      </w:r>
      <w:r>
        <w:rPr>
          <w:rFonts w:hint="cs"/>
          <w:rtl/>
        </w:rPr>
        <w:t>מאושרים של האוניברסיטאות.</w:t>
      </w:r>
    </w:p>
    <w:p w14:paraId="478E7F5C" w14:textId="0487D7F0" w:rsidR="003C2C79" w:rsidRDefault="003C2C79" w:rsidP="00C8458E">
      <w:pPr>
        <w:tabs>
          <w:tab w:val="num" w:pos="495"/>
        </w:tabs>
        <w:spacing w:after="12" w:line="360" w:lineRule="auto"/>
        <w:ind w:left="495" w:right="567" w:hanging="284"/>
        <w:rPr>
          <w:rtl/>
        </w:rPr>
      </w:pPr>
      <w:r>
        <w:rPr>
          <w:rFonts w:hint="cs"/>
          <w:rtl/>
        </w:rPr>
        <w:t>במקרה של תקלה הממשקים יחזירו קוד מפורט של תקלה הכולל את כל האפשרויות לתקלות.</w:t>
      </w:r>
    </w:p>
    <w:p w14:paraId="70A9D9D6" w14:textId="4DC18081" w:rsidR="009726D4" w:rsidRDefault="009726D4" w:rsidP="00C8458E">
      <w:pPr>
        <w:pStyle w:val="4"/>
        <w:tabs>
          <w:tab w:val="num" w:pos="69"/>
        </w:tabs>
        <w:spacing w:line="360" w:lineRule="auto"/>
        <w:ind w:left="69" w:firstLine="0"/>
        <w:rPr>
          <w:rtl/>
        </w:rPr>
      </w:pPr>
      <w:bookmarkStart w:id="468" w:name="_Toc141090223"/>
      <w:r>
        <w:rPr>
          <w:rFonts w:hint="cs"/>
          <w:rtl/>
        </w:rPr>
        <w:t>דרישות תשתיתיות מהמערכת</w:t>
      </w:r>
      <w:bookmarkEnd w:id="468"/>
      <w:r w:rsidR="00BA206A">
        <w:rPr>
          <w:rFonts w:hint="cs"/>
          <w:rtl/>
        </w:rPr>
        <w:t xml:space="preserve"> </w:t>
      </w:r>
    </w:p>
    <w:p w14:paraId="24ED8971" w14:textId="77777777" w:rsidR="004B3B4D" w:rsidRDefault="004B3B4D" w:rsidP="00C8573C">
      <w:pPr>
        <w:tabs>
          <w:tab w:val="num" w:pos="211"/>
        </w:tabs>
        <w:spacing w:after="12" w:line="360" w:lineRule="auto"/>
        <w:ind w:left="211" w:right="567" w:hanging="142"/>
        <w:rPr>
          <w:rtl/>
        </w:rPr>
      </w:pPr>
      <w:r>
        <w:rPr>
          <w:rFonts w:hint="cs"/>
          <w:rtl/>
        </w:rPr>
        <w:t xml:space="preserve">1. </w:t>
      </w:r>
      <w:r w:rsidR="002F3C55">
        <w:rPr>
          <w:rFonts w:hint="cs"/>
          <w:rtl/>
        </w:rPr>
        <w:t>המערכת תתמוך בשדרוגי תכנה ללא פגיעה בתוכנו של מאגר הנתונים ובשמירה על המידע של כלל מסמכי הסטודנטים</w:t>
      </w:r>
    </w:p>
    <w:p w14:paraId="48F932FB" w14:textId="4E8B36DF" w:rsidR="004B3B4D" w:rsidRDefault="004B3B4D" w:rsidP="00C8573C">
      <w:pPr>
        <w:tabs>
          <w:tab w:val="num" w:pos="211"/>
        </w:tabs>
        <w:spacing w:after="12" w:line="360" w:lineRule="auto"/>
        <w:ind w:left="211" w:right="567" w:hanging="142"/>
        <w:rPr>
          <w:rtl/>
        </w:rPr>
      </w:pPr>
      <w:r>
        <w:rPr>
          <w:rFonts w:hint="cs"/>
          <w:rtl/>
        </w:rPr>
        <w:t xml:space="preserve">2. </w:t>
      </w:r>
      <w:r w:rsidR="002F3C55">
        <w:rPr>
          <w:rFonts w:hint="cs"/>
          <w:rtl/>
        </w:rPr>
        <w:t xml:space="preserve">המערכת תבצע תחזוקה שוטפת </w:t>
      </w:r>
      <w:r w:rsidR="00A508DD">
        <w:rPr>
          <w:rFonts w:hint="cs"/>
          <w:rtl/>
        </w:rPr>
        <w:t xml:space="preserve">ותמחק </w:t>
      </w:r>
      <w:r w:rsidR="002F3C55">
        <w:rPr>
          <w:rFonts w:hint="cs"/>
          <w:rtl/>
        </w:rPr>
        <w:t xml:space="preserve">מסמכים </w:t>
      </w:r>
      <w:r w:rsidR="00A508DD">
        <w:rPr>
          <w:rFonts w:hint="cs"/>
          <w:rtl/>
        </w:rPr>
        <w:t>בני</w:t>
      </w:r>
      <w:r w:rsidR="002F3C55">
        <w:rPr>
          <w:rFonts w:hint="cs"/>
          <w:rtl/>
        </w:rPr>
        <w:t xml:space="preserve"> יותר משנה</w:t>
      </w:r>
      <w:r w:rsidR="00A508DD">
        <w:rPr>
          <w:rFonts w:hint="cs"/>
          <w:rtl/>
        </w:rPr>
        <w:t>.</w:t>
      </w:r>
      <w:r w:rsidR="007F7863">
        <w:rPr>
          <w:rFonts w:hint="cs"/>
          <w:rtl/>
        </w:rPr>
        <w:t xml:space="preserve"> </w:t>
      </w:r>
      <w:r w:rsidR="00A508DD">
        <w:rPr>
          <w:rFonts w:hint="cs"/>
          <w:rtl/>
        </w:rPr>
        <w:t>התחזוקה השוטפת תבוצע באופן שלא יפגע בביצועים של פעילות המערכת השוטפת.</w:t>
      </w:r>
    </w:p>
    <w:p w14:paraId="3F16CA79" w14:textId="20E1950A" w:rsidR="009726D4" w:rsidRDefault="004B3B4D" w:rsidP="00C8573C">
      <w:pPr>
        <w:tabs>
          <w:tab w:val="num" w:pos="211"/>
        </w:tabs>
        <w:spacing w:after="12" w:line="360" w:lineRule="auto"/>
        <w:ind w:left="211" w:right="567" w:hanging="142"/>
      </w:pPr>
      <w:r>
        <w:rPr>
          <w:rFonts w:hint="cs"/>
          <w:rtl/>
        </w:rPr>
        <w:t xml:space="preserve">3. </w:t>
      </w:r>
      <w:r w:rsidR="009726D4">
        <w:rPr>
          <w:rFonts w:hint="cs"/>
          <w:rtl/>
        </w:rPr>
        <w:t>כדי לאפשר מענה מיטבי מבחינת איכות ואבטחת מידע הדרישות מפרויקט הפיתוח כוללות פתרון בענן עם שימוש בשירותי תכנה מנוהלים בענן (</w:t>
      </w:r>
      <w:r w:rsidR="009726D4">
        <w:t>managed services</w:t>
      </w:r>
      <w:r w:rsidR="006D3FBB">
        <w:rPr>
          <w:rFonts w:hint="cs"/>
          <w:rtl/>
        </w:rPr>
        <w:t>)</w:t>
      </w:r>
      <w:r w:rsidR="009726D4">
        <w:rPr>
          <w:rFonts w:hint="cs"/>
          <w:rtl/>
        </w:rPr>
        <w:t xml:space="preserve"> עבור כל רכיבי התכנה במערכת. </w:t>
      </w:r>
    </w:p>
    <w:p w14:paraId="5CCDEA1B" w14:textId="4C4A9CD3" w:rsidR="002A0D6F" w:rsidRDefault="00BD72B0" w:rsidP="00C8573C">
      <w:pPr>
        <w:tabs>
          <w:tab w:val="num" w:pos="211"/>
        </w:tabs>
        <w:spacing w:after="12" w:line="360" w:lineRule="auto"/>
        <w:ind w:left="211" w:right="567" w:hanging="142"/>
        <w:rPr>
          <w:b/>
          <w:bCs/>
          <w:rtl/>
        </w:rPr>
      </w:pPr>
      <w:r w:rsidRPr="00C8573C">
        <w:rPr>
          <w:rFonts w:hint="cs"/>
          <w:rtl/>
        </w:rPr>
        <w:t>4</w:t>
      </w:r>
      <w:r>
        <w:rPr>
          <w:rFonts w:hint="cs"/>
          <w:b/>
          <w:bCs/>
          <w:rtl/>
        </w:rPr>
        <w:t xml:space="preserve">. </w:t>
      </w:r>
      <w:r w:rsidR="009666E8" w:rsidRPr="00EC7646">
        <w:rPr>
          <w:rFonts w:hint="eastAsia"/>
          <w:rtl/>
        </w:rPr>
        <w:t>יודגש</w:t>
      </w:r>
      <w:r w:rsidR="009666E8" w:rsidRPr="00EC7646">
        <w:rPr>
          <w:rtl/>
        </w:rPr>
        <w:t xml:space="preserve"> </w:t>
      </w:r>
      <w:r w:rsidR="009666E8" w:rsidRPr="00EC7646">
        <w:rPr>
          <w:rFonts w:hint="eastAsia"/>
          <w:rtl/>
        </w:rPr>
        <w:t>כי</w:t>
      </w:r>
      <w:r w:rsidR="0085176D" w:rsidRPr="00EC7646">
        <w:t xml:space="preserve"> </w:t>
      </w:r>
      <w:r w:rsidR="0085176D" w:rsidRPr="00EC7646">
        <w:rPr>
          <w:rFonts w:hint="eastAsia"/>
          <w:rtl/>
        </w:rPr>
        <w:t>עבור</w:t>
      </w:r>
      <w:r w:rsidR="0085176D" w:rsidRPr="00EC7646">
        <w:rPr>
          <w:rtl/>
        </w:rPr>
        <w:t xml:space="preserve"> פתרונות שאינם </w:t>
      </w:r>
      <w:r w:rsidR="00CB1BFD" w:rsidRPr="00EC7646">
        <w:rPr>
          <w:rFonts w:hint="eastAsia"/>
          <w:rtl/>
        </w:rPr>
        <w:t>מוצרים</w:t>
      </w:r>
      <w:r w:rsidR="00CB1BFD" w:rsidRPr="00EC7646">
        <w:rPr>
          <w:rtl/>
        </w:rPr>
        <w:t xml:space="preserve"> </w:t>
      </w:r>
      <w:r w:rsidR="00CB1BFD" w:rsidRPr="00EC7646">
        <w:rPr>
          <w:rFonts w:hint="eastAsia"/>
          <w:rtl/>
        </w:rPr>
        <w:t>מסחריים</w:t>
      </w:r>
      <w:r w:rsidR="00CB1BFD" w:rsidRPr="00EC7646">
        <w:rPr>
          <w:rtl/>
        </w:rPr>
        <w:t xml:space="preserve"> </w:t>
      </w:r>
      <w:r w:rsidR="00CB1BFD" w:rsidRPr="00EC7646">
        <w:rPr>
          <w:rFonts w:hint="eastAsia"/>
          <w:rtl/>
        </w:rPr>
        <w:t>הזמינים</w:t>
      </w:r>
      <w:r w:rsidR="00CB1BFD" w:rsidRPr="00EC7646">
        <w:rPr>
          <w:rtl/>
        </w:rPr>
        <w:t xml:space="preserve"> </w:t>
      </w:r>
      <w:r w:rsidR="00CB1BFD" w:rsidRPr="00EC7646">
        <w:rPr>
          <w:rFonts w:hint="eastAsia"/>
          <w:rtl/>
        </w:rPr>
        <w:t>בשוק</w:t>
      </w:r>
      <w:r w:rsidR="003C0844">
        <w:rPr>
          <w:rFonts w:hint="cs"/>
          <w:rtl/>
        </w:rPr>
        <w:t>,</w:t>
      </w:r>
      <w:r w:rsidR="009666E8" w:rsidRPr="00EC7646">
        <w:rPr>
          <w:rtl/>
        </w:rPr>
        <w:t xml:space="preserve"> הדרישה היא לבנות את </w:t>
      </w:r>
      <w:r w:rsidR="00102CE4" w:rsidRPr="00EC7646">
        <w:rPr>
          <w:rFonts w:hint="eastAsia"/>
          <w:rtl/>
        </w:rPr>
        <w:t>המערכת</w:t>
      </w:r>
      <w:r w:rsidR="009666E8" w:rsidRPr="00EC7646">
        <w:rPr>
          <w:rtl/>
        </w:rPr>
        <w:t xml:space="preserve"> באמצעות </w:t>
      </w:r>
      <w:r w:rsidR="0085176D" w:rsidRPr="00EC7646">
        <w:rPr>
          <w:rFonts w:hint="eastAsia"/>
          <w:rtl/>
        </w:rPr>
        <w:t>אוסף</w:t>
      </w:r>
      <w:r w:rsidR="0085176D" w:rsidRPr="00EC7646">
        <w:rPr>
          <w:rtl/>
        </w:rPr>
        <w:t xml:space="preserve"> של שירותים </w:t>
      </w:r>
      <w:r w:rsidR="00ED7B6B" w:rsidRPr="00EC7646">
        <w:rPr>
          <w:rFonts w:hint="eastAsia"/>
          <w:rtl/>
        </w:rPr>
        <w:t>מנוהלים</w:t>
      </w:r>
      <w:r w:rsidR="00ED7B6B" w:rsidRPr="00EC7646">
        <w:rPr>
          <w:rtl/>
        </w:rPr>
        <w:t xml:space="preserve"> </w:t>
      </w:r>
      <w:r w:rsidR="0085176D" w:rsidRPr="00EC7646">
        <w:rPr>
          <w:rFonts w:hint="eastAsia"/>
          <w:rtl/>
        </w:rPr>
        <w:t>הזמינים</w:t>
      </w:r>
      <w:r w:rsidR="0085176D" w:rsidRPr="00EC7646">
        <w:rPr>
          <w:rtl/>
        </w:rPr>
        <w:t xml:space="preserve"> </w:t>
      </w:r>
      <w:r w:rsidR="0085176D" w:rsidRPr="00EC7646">
        <w:rPr>
          <w:rFonts w:hint="eastAsia"/>
          <w:rtl/>
        </w:rPr>
        <w:t>ב</w:t>
      </w:r>
      <w:r w:rsidR="0085176D" w:rsidRPr="00EC7646">
        <w:rPr>
          <w:rtl/>
        </w:rPr>
        <w:t>-</w:t>
      </w:r>
      <w:r w:rsidR="0085176D" w:rsidRPr="00EC7646">
        <w:t>Marke</w:t>
      </w:r>
      <w:r w:rsidR="00CB1BFD" w:rsidRPr="00EC7646">
        <w:t>tplace</w:t>
      </w:r>
      <w:r w:rsidR="00CB1BFD" w:rsidRPr="00EC7646">
        <w:rPr>
          <w:rtl/>
        </w:rPr>
        <w:t xml:space="preserve"> של ספק הענן שנבחר</w:t>
      </w:r>
      <w:r w:rsidR="00ED7B6B" w:rsidRPr="00EC7646">
        <w:rPr>
          <w:rtl/>
        </w:rPr>
        <w:t xml:space="preserve"> (</w:t>
      </w:r>
      <w:r w:rsidR="00ED7B6B" w:rsidRPr="00EC7646">
        <w:t>AWS</w:t>
      </w:r>
      <w:r w:rsidR="00ED7B6B" w:rsidRPr="00EC7646">
        <w:rPr>
          <w:rtl/>
        </w:rPr>
        <w:t xml:space="preserve">, </w:t>
      </w:r>
      <w:r w:rsidR="00ED7B6B" w:rsidRPr="00EC7646">
        <w:t>GCP</w:t>
      </w:r>
      <w:r w:rsidR="00ED7B6B" w:rsidRPr="00EC7646">
        <w:rPr>
          <w:rtl/>
        </w:rPr>
        <w:t xml:space="preserve">, </w:t>
      </w:r>
      <w:r w:rsidR="00ED7B6B" w:rsidRPr="00EC7646">
        <w:t>AZURE</w:t>
      </w:r>
      <w:r w:rsidR="00ED7B6B" w:rsidRPr="00EC7646">
        <w:rPr>
          <w:rtl/>
        </w:rPr>
        <w:t xml:space="preserve"> או אחר)</w:t>
      </w:r>
      <w:r w:rsidR="00186D5B">
        <w:rPr>
          <w:rFonts w:hint="cs"/>
          <w:rtl/>
        </w:rPr>
        <w:t>,</w:t>
      </w:r>
      <w:r w:rsidR="00CB1BFD" w:rsidRPr="00EC7646">
        <w:rPr>
          <w:rtl/>
        </w:rPr>
        <w:t xml:space="preserve"> </w:t>
      </w:r>
      <w:r w:rsidR="00CB1BFD" w:rsidRPr="00EC7646">
        <w:rPr>
          <w:rFonts w:hint="eastAsia"/>
          <w:rtl/>
        </w:rPr>
        <w:t>כך</w:t>
      </w:r>
      <w:r w:rsidR="00CB1BFD" w:rsidRPr="00EC7646">
        <w:rPr>
          <w:rtl/>
        </w:rPr>
        <w:t xml:space="preserve"> </w:t>
      </w:r>
      <w:r w:rsidR="00CB1BFD" w:rsidRPr="00EC7646">
        <w:rPr>
          <w:rFonts w:hint="eastAsia"/>
          <w:rtl/>
        </w:rPr>
        <w:t>שהפתרון</w:t>
      </w:r>
      <w:r w:rsidR="00CB1BFD" w:rsidRPr="00EC7646">
        <w:rPr>
          <w:rtl/>
        </w:rPr>
        <w:t xml:space="preserve"> </w:t>
      </w:r>
      <w:r w:rsidR="00CB1BFD" w:rsidRPr="00EC7646">
        <w:rPr>
          <w:rFonts w:hint="eastAsia"/>
          <w:rtl/>
        </w:rPr>
        <w:t>יורכב</w:t>
      </w:r>
      <w:r w:rsidR="00CB1BFD" w:rsidRPr="00EC7646">
        <w:rPr>
          <w:rtl/>
        </w:rPr>
        <w:t xml:space="preserve"> מפאזל של </w:t>
      </w:r>
      <w:r w:rsidR="00ED7B6B" w:rsidRPr="00EC7646">
        <w:rPr>
          <w:rFonts w:hint="eastAsia"/>
          <w:rtl/>
        </w:rPr>
        <w:t>שירותים</w:t>
      </w:r>
      <w:r w:rsidR="00ED7B6B" w:rsidRPr="00EC7646">
        <w:rPr>
          <w:rtl/>
        </w:rPr>
        <w:t xml:space="preserve"> מנוהלים כמו </w:t>
      </w:r>
      <w:r w:rsidR="00233596" w:rsidRPr="00EC7646">
        <w:rPr>
          <w:rFonts w:hint="eastAsia"/>
          <w:rtl/>
        </w:rPr>
        <w:t>ניהול</w:t>
      </w:r>
      <w:r w:rsidR="00233596" w:rsidRPr="00EC7646">
        <w:rPr>
          <w:rtl/>
        </w:rPr>
        <w:t xml:space="preserve"> משתמשים, </w:t>
      </w:r>
      <w:r w:rsidR="00233596" w:rsidRPr="00EC7646">
        <w:rPr>
          <w:rFonts w:hint="eastAsia"/>
          <w:rtl/>
        </w:rPr>
        <w:t>בסיסי</w:t>
      </w:r>
      <w:r w:rsidR="00233596" w:rsidRPr="00EC7646">
        <w:rPr>
          <w:rtl/>
        </w:rPr>
        <w:t xml:space="preserve"> </w:t>
      </w:r>
      <w:r w:rsidR="00233596" w:rsidRPr="00EC7646">
        <w:rPr>
          <w:rFonts w:hint="eastAsia"/>
          <w:rtl/>
        </w:rPr>
        <w:t>נתונים</w:t>
      </w:r>
      <w:r w:rsidR="00233596" w:rsidRPr="00EC7646">
        <w:rPr>
          <w:rtl/>
        </w:rPr>
        <w:t xml:space="preserve">, גיבויים ועוד. </w:t>
      </w:r>
      <w:r w:rsidR="00E52E1B" w:rsidRPr="00EC7646">
        <w:rPr>
          <w:rFonts w:hint="eastAsia"/>
          <w:rtl/>
        </w:rPr>
        <w:t>דרישה</w:t>
      </w:r>
      <w:r w:rsidR="00E52E1B" w:rsidRPr="00EC7646">
        <w:rPr>
          <w:rtl/>
        </w:rPr>
        <w:t xml:space="preserve"> זו מאפשרת לשמור על מוצר </w:t>
      </w:r>
      <w:r w:rsidR="00297F53" w:rsidRPr="00EC7646">
        <w:rPr>
          <w:rFonts w:hint="eastAsia"/>
          <w:rtl/>
        </w:rPr>
        <w:t>הנותן</w:t>
      </w:r>
      <w:r w:rsidR="00297F53" w:rsidRPr="00EC7646">
        <w:rPr>
          <w:rtl/>
        </w:rPr>
        <w:t xml:space="preserve"> </w:t>
      </w:r>
      <w:r w:rsidR="00297F53" w:rsidRPr="00EC7646">
        <w:rPr>
          <w:rFonts w:hint="eastAsia"/>
          <w:rtl/>
        </w:rPr>
        <w:t>מענה</w:t>
      </w:r>
      <w:r w:rsidR="00297F53" w:rsidRPr="00EC7646">
        <w:rPr>
          <w:rtl/>
        </w:rPr>
        <w:t xml:space="preserve"> לאיכות, אבטחת מידע ושמירה על עדכניות.</w:t>
      </w:r>
    </w:p>
    <w:p w14:paraId="79C3C7A8" w14:textId="71E2706C" w:rsidR="000E4A1F" w:rsidRDefault="00EC7646" w:rsidP="000B382F">
      <w:pPr>
        <w:tabs>
          <w:tab w:val="num" w:pos="69"/>
        </w:tabs>
        <w:spacing w:after="12" w:line="360" w:lineRule="auto"/>
        <w:ind w:left="211" w:right="567" w:hanging="142"/>
        <w:rPr>
          <w:rtl/>
        </w:rPr>
      </w:pPr>
      <w:r w:rsidRPr="00C8573C">
        <w:rPr>
          <w:rFonts w:hint="cs"/>
          <w:rtl/>
        </w:rPr>
        <w:t>5</w:t>
      </w:r>
      <w:r>
        <w:rPr>
          <w:rFonts w:hint="cs"/>
          <w:b/>
          <w:bCs/>
          <w:rtl/>
        </w:rPr>
        <w:t xml:space="preserve">. </w:t>
      </w:r>
      <w:r w:rsidR="004904D3" w:rsidRPr="00C8573C">
        <w:rPr>
          <w:rtl/>
        </w:rPr>
        <w:t>המערכת תסופק יחד עם תכנת סימולציה (</w:t>
      </w:r>
      <w:r w:rsidR="004904D3" w:rsidRPr="00C8573C">
        <w:t>Mockup</w:t>
      </w:r>
      <w:r w:rsidR="004904D3" w:rsidRPr="00C8573C">
        <w:rPr>
          <w:rtl/>
        </w:rPr>
        <w:t>) המאפשרת לבדוק את כל ה-</w:t>
      </w:r>
      <w:r w:rsidR="004904D3" w:rsidRPr="00C8573C">
        <w:t>APIs</w:t>
      </w:r>
      <w:r w:rsidR="004904D3" w:rsidRPr="00C8573C">
        <w:rPr>
          <w:rtl/>
        </w:rPr>
        <w:t xml:space="preserve"> אשר סופקו ואת העמידה שלהם בדרישות. תכנת הסימולציה תאפשר התקנה פשוטה באתר המוסד. התכנה תכלול תיעוד להתקנה.</w:t>
      </w:r>
      <w:r w:rsidR="004904D3" w:rsidRPr="004904D3">
        <w:rPr>
          <w:b/>
          <w:bCs/>
          <w:rtl/>
        </w:rPr>
        <w:t xml:space="preserve"> </w:t>
      </w:r>
      <w:r w:rsidR="007823F7">
        <w:rPr>
          <w:rFonts w:hint="cs"/>
          <w:rtl/>
        </w:rPr>
        <w:t>בנוסף, י</w:t>
      </w:r>
      <w:r w:rsidR="008C4DDA">
        <w:rPr>
          <w:rFonts w:hint="cs"/>
          <w:rtl/>
        </w:rPr>
        <w:t>י</w:t>
      </w:r>
      <w:r w:rsidR="007823F7">
        <w:rPr>
          <w:rFonts w:hint="cs"/>
          <w:rtl/>
        </w:rPr>
        <w:t>מסר גם הקוד של ה</w:t>
      </w:r>
      <w:r w:rsidR="00431FAD">
        <w:rPr>
          <w:rFonts w:hint="cs"/>
          <w:rtl/>
        </w:rPr>
        <w:t>סימולציה לצרכי דוגמה לחיבור ל-</w:t>
      </w:r>
      <w:r w:rsidR="00431FAD">
        <w:rPr>
          <w:rFonts w:hint="cs"/>
        </w:rPr>
        <w:t>API</w:t>
      </w:r>
      <w:r w:rsidR="00431FAD">
        <w:rPr>
          <w:rFonts w:hint="cs"/>
          <w:rtl/>
        </w:rPr>
        <w:t>.</w:t>
      </w:r>
    </w:p>
    <w:p w14:paraId="57F512BB" w14:textId="78643044" w:rsidR="008135F8" w:rsidRDefault="008135F8" w:rsidP="000B382F">
      <w:pPr>
        <w:tabs>
          <w:tab w:val="num" w:pos="69"/>
        </w:tabs>
        <w:spacing w:after="12" w:line="360" w:lineRule="auto"/>
        <w:ind w:left="211" w:right="567" w:hanging="142"/>
      </w:pPr>
      <w:r>
        <w:rPr>
          <w:rFonts w:hint="cs"/>
          <w:rtl/>
        </w:rPr>
        <w:t xml:space="preserve">6. </w:t>
      </w:r>
      <w:bookmarkStart w:id="469" w:name="_Hlk148436559"/>
      <w:r>
        <w:rPr>
          <w:rFonts w:hint="cs"/>
          <w:rtl/>
        </w:rPr>
        <w:t>יעשה שימוש ב</w:t>
      </w:r>
      <w:r w:rsidR="00134C8E">
        <w:rPr>
          <w:rFonts w:hint="cs"/>
          <w:rtl/>
        </w:rPr>
        <w:t>-</w:t>
      </w:r>
      <w:r>
        <w:t>REST API</w:t>
      </w:r>
      <w:r>
        <w:rPr>
          <w:rFonts w:hint="cs"/>
          <w:rtl/>
        </w:rPr>
        <w:t xml:space="preserve"> או </w:t>
      </w:r>
      <w:r>
        <w:rPr>
          <w:rFonts w:hint="cs"/>
        </w:rPr>
        <w:t>SOAP API</w:t>
      </w:r>
      <w:r>
        <w:rPr>
          <w:rFonts w:hint="cs"/>
          <w:rtl/>
        </w:rPr>
        <w:t xml:space="preserve">. יעשה שימוש בכלים לאבטחת הפרוטוקול כמו </w:t>
      </w:r>
      <w:r>
        <w:t>API Gateway</w:t>
      </w:r>
      <w:r>
        <w:rPr>
          <w:rFonts w:hint="cs"/>
          <w:rtl/>
        </w:rPr>
        <w:t>,</w:t>
      </w:r>
      <w:r w:rsidR="00C128C1">
        <w:rPr>
          <w:rFonts w:hint="cs"/>
          <w:rtl/>
        </w:rPr>
        <w:t xml:space="preserve"> ושימוש בתשתיות </w:t>
      </w:r>
      <w:r w:rsidR="00C128C1">
        <w:rPr>
          <w:rFonts w:hint="cs"/>
        </w:rPr>
        <w:t>OA</w:t>
      </w:r>
      <w:r w:rsidR="00C128C1">
        <w:t>uth 2.0</w:t>
      </w:r>
      <w:r w:rsidR="00C128C1">
        <w:rPr>
          <w:rFonts w:hint="cs"/>
          <w:rtl/>
        </w:rPr>
        <w:t>.</w:t>
      </w:r>
      <w:bookmarkEnd w:id="469"/>
    </w:p>
    <w:p w14:paraId="3CE4C94C" w14:textId="189FB244" w:rsidR="00482B08" w:rsidRDefault="00482B08" w:rsidP="000B382F">
      <w:pPr>
        <w:tabs>
          <w:tab w:val="num" w:pos="69"/>
        </w:tabs>
        <w:spacing w:after="12" w:line="360" w:lineRule="auto"/>
        <w:ind w:left="211" w:right="567" w:hanging="142"/>
        <w:rPr>
          <w:rtl/>
        </w:rPr>
      </w:pPr>
      <w:r>
        <w:rPr>
          <w:rFonts w:hint="cs"/>
          <w:rtl/>
        </w:rPr>
        <w:t xml:space="preserve">7. המערכת תספק מעקב ובקרה באמצעות לוגים </w:t>
      </w:r>
      <w:r w:rsidRPr="00482B08">
        <w:rPr>
          <w:rtl/>
        </w:rPr>
        <w:t>מפורטים על פעול</w:t>
      </w:r>
      <w:r>
        <w:rPr>
          <w:rFonts w:hint="cs"/>
          <w:rtl/>
        </w:rPr>
        <w:t xml:space="preserve">ות </w:t>
      </w:r>
      <w:r w:rsidRPr="00482B08">
        <w:rPr>
          <w:rtl/>
        </w:rPr>
        <w:t>ותקלות במערכת</w:t>
      </w:r>
      <w:r>
        <w:rPr>
          <w:rFonts w:hint="cs"/>
          <w:rtl/>
        </w:rPr>
        <w:t xml:space="preserve"> בלא לחשוף מידע </w:t>
      </w:r>
      <w:r w:rsidR="00DA3B30">
        <w:rPr>
          <w:rFonts w:hint="cs"/>
          <w:rtl/>
        </w:rPr>
        <w:t xml:space="preserve">אישי </w:t>
      </w:r>
      <w:r>
        <w:rPr>
          <w:rFonts w:hint="cs"/>
          <w:rtl/>
        </w:rPr>
        <w:t>מוצפן</w:t>
      </w:r>
      <w:r w:rsidR="00DA3B30">
        <w:rPr>
          <w:rFonts w:hint="cs"/>
          <w:rtl/>
        </w:rPr>
        <w:t xml:space="preserve"> של הסטודנטי</w:t>
      </w:r>
      <w:r w:rsidR="00653A67">
        <w:rPr>
          <w:rFonts w:hint="cs"/>
          <w:rtl/>
        </w:rPr>
        <w:t>ם</w:t>
      </w:r>
      <w:r>
        <w:rPr>
          <w:rFonts w:hint="cs"/>
          <w:rtl/>
        </w:rPr>
        <w:t xml:space="preserve">. </w:t>
      </w:r>
      <w:r w:rsidR="001800EB">
        <w:rPr>
          <w:rFonts w:hint="cs"/>
          <w:rtl/>
        </w:rPr>
        <w:t>הלוגים יכילו קטגוריות שונות של דיווחים ותקלות ברמות חומרה שונות כדי לאפשר בקרה מיטבית.</w:t>
      </w:r>
    </w:p>
    <w:p w14:paraId="1442B384" w14:textId="6A80205E" w:rsidR="00482B08" w:rsidRPr="00C8573C" w:rsidRDefault="00482B08" w:rsidP="000B382F">
      <w:pPr>
        <w:tabs>
          <w:tab w:val="num" w:pos="69"/>
        </w:tabs>
        <w:spacing w:after="12" w:line="360" w:lineRule="auto"/>
        <w:ind w:left="211" w:right="567" w:hanging="142"/>
        <w:rPr>
          <w:rtl/>
        </w:rPr>
      </w:pPr>
      <w:r>
        <w:rPr>
          <w:rFonts w:hint="cs"/>
          <w:rtl/>
        </w:rPr>
        <w:t>8. המערכת תאפשר בקר</w:t>
      </w:r>
      <w:r w:rsidR="00AE243E">
        <w:rPr>
          <w:rFonts w:hint="cs"/>
          <w:rtl/>
        </w:rPr>
        <w:t>ת תפעול</w:t>
      </w:r>
      <w:r>
        <w:rPr>
          <w:rFonts w:hint="cs"/>
          <w:rtl/>
        </w:rPr>
        <w:t xml:space="preserve"> בסיסית באמצעות התראות על נפילה או חוסר תגובה של המערכת </w:t>
      </w:r>
      <w:r w:rsidR="00134C8E">
        <w:rPr>
          <w:rFonts w:hint="cs"/>
          <w:rtl/>
        </w:rPr>
        <w:t>ואפשרות להפעלה מחדש.</w:t>
      </w:r>
      <w:r w:rsidR="00A508DD">
        <w:t xml:space="preserve"> </w:t>
      </w:r>
      <w:r w:rsidR="00A508DD">
        <w:rPr>
          <w:rFonts w:hint="cs"/>
          <w:rtl/>
        </w:rPr>
        <w:t xml:space="preserve"> וכן דוחות אודות פעולת המערכת ואודות תקלות בהפעלת הממשקים.</w:t>
      </w:r>
      <w:r w:rsidR="001800EB">
        <w:rPr>
          <w:rFonts w:hint="cs"/>
          <w:rtl/>
        </w:rPr>
        <w:t xml:space="preserve"> </w:t>
      </w:r>
    </w:p>
    <w:p w14:paraId="10FCFEEC" w14:textId="5E071016" w:rsidR="003E764E" w:rsidRDefault="003E764E" w:rsidP="00282828">
      <w:pPr>
        <w:pStyle w:val="20"/>
        <w:rPr>
          <w:rtl/>
        </w:rPr>
      </w:pPr>
      <w:bookmarkStart w:id="470" w:name="_Toc153806552"/>
      <w:r>
        <w:rPr>
          <w:rFonts w:hint="cs"/>
          <w:rtl/>
        </w:rPr>
        <w:lastRenderedPageBreak/>
        <w:t xml:space="preserve">דרישות </w:t>
      </w:r>
      <w:proofErr w:type="spellStart"/>
      <w:r w:rsidR="00DA1E4D">
        <w:rPr>
          <w:rFonts w:hint="cs"/>
          <w:rtl/>
        </w:rPr>
        <w:t>ל</w:t>
      </w:r>
      <w:r w:rsidR="007A6F42">
        <w:rPr>
          <w:rFonts w:hint="cs"/>
          <w:rtl/>
        </w:rPr>
        <w:t>הנגשת</w:t>
      </w:r>
      <w:proofErr w:type="spellEnd"/>
      <w:r w:rsidR="007A6F42">
        <w:rPr>
          <w:rFonts w:hint="cs"/>
          <w:rtl/>
        </w:rPr>
        <w:t xml:space="preserve"> המידע ב</w:t>
      </w:r>
      <w:r>
        <w:rPr>
          <w:rFonts w:hint="cs"/>
          <w:rtl/>
        </w:rPr>
        <w:t>אתר</w:t>
      </w:r>
      <w:r w:rsidR="00D45FE0">
        <w:rPr>
          <w:rFonts w:hint="cs"/>
          <w:rtl/>
        </w:rPr>
        <w:t xml:space="preserve"> אינטרנט</w:t>
      </w:r>
      <w:bookmarkEnd w:id="470"/>
    </w:p>
    <w:p w14:paraId="54CC5257" w14:textId="3DDF86B4" w:rsidR="003E764E" w:rsidRDefault="003E764E" w:rsidP="003E764E">
      <w:pPr>
        <w:tabs>
          <w:tab w:val="num" w:pos="69"/>
        </w:tabs>
        <w:spacing w:after="12" w:line="360" w:lineRule="auto"/>
        <w:ind w:left="69" w:right="567"/>
        <w:rPr>
          <w:rtl/>
        </w:rPr>
      </w:pPr>
      <w:r>
        <w:rPr>
          <w:rFonts w:hint="cs"/>
          <w:rtl/>
        </w:rPr>
        <w:t xml:space="preserve">המערכת </w:t>
      </w:r>
      <w:proofErr w:type="spellStart"/>
      <w:r>
        <w:rPr>
          <w:rFonts w:hint="cs"/>
          <w:rtl/>
        </w:rPr>
        <w:t>תנגיש</w:t>
      </w:r>
      <w:proofErr w:type="spellEnd"/>
      <w:r>
        <w:rPr>
          <w:rFonts w:hint="cs"/>
          <w:rtl/>
        </w:rPr>
        <w:t xml:space="preserve"> אתר אשר בהזנת קוד </w:t>
      </w:r>
      <w:r w:rsidR="00323276">
        <w:rPr>
          <w:rFonts w:hint="cs"/>
          <w:rtl/>
        </w:rPr>
        <w:t>יחזיר</w:t>
      </w:r>
      <w:r>
        <w:rPr>
          <w:rFonts w:hint="cs"/>
          <w:rtl/>
        </w:rPr>
        <w:t xml:space="preserve"> שם, משפחה, תעודת זהות או מספר דרכון, תיאור המסמכים, שם תואר, סוג תואר, שם מוסד, ואת כל המסמכים המקושרים לקוד זה</w:t>
      </w:r>
      <w:r w:rsidR="001800EB">
        <w:rPr>
          <w:rFonts w:hint="cs"/>
          <w:rtl/>
        </w:rPr>
        <w:t xml:space="preserve"> בתוך תיקיה</w:t>
      </w:r>
      <w:r>
        <w:rPr>
          <w:rFonts w:hint="cs"/>
          <w:rtl/>
        </w:rPr>
        <w:t>. המערכת תוציא הודעת שגיאה מפורטת המסבירה את אופי התקלה. כמו למשל בעיית חיבור לשרת, קוד לא נמצא, אי התאמה בין קוד לפרטים אישיים. המערכת תכלול את כל סוגי התקלות.</w:t>
      </w:r>
    </w:p>
    <w:p w14:paraId="3D7FACB2" w14:textId="4EA7F96E" w:rsidR="003E764E" w:rsidRDefault="003E764E" w:rsidP="00C8573C">
      <w:pPr>
        <w:spacing w:after="12" w:line="360" w:lineRule="auto"/>
        <w:ind w:left="69" w:right="567"/>
      </w:pPr>
      <w:r>
        <w:rPr>
          <w:rFonts w:hint="cs"/>
          <w:rtl/>
        </w:rPr>
        <w:t xml:space="preserve">המערכת תאפשר שימוש באתר רק </w:t>
      </w:r>
      <w:r w:rsidR="006767AB">
        <w:rPr>
          <w:rFonts w:hint="cs"/>
          <w:rtl/>
        </w:rPr>
        <w:t>למשתמשים רשומים,</w:t>
      </w:r>
      <w:r>
        <w:rPr>
          <w:rFonts w:hint="cs"/>
          <w:rtl/>
        </w:rPr>
        <w:t xml:space="preserve"> וכניסה עם משתמש בפרוטוקול </w:t>
      </w:r>
      <w:r>
        <w:t>2FA – Two Factor Authentication</w:t>
      </w:r>
      <w:r w:rsidR="00B46E48">
        <w:rPr>
          <w:rFonts w:hint="cs"/>
          <w:rtl/>
        </w:rPr>
        <w:t>.</w:t>
      </w:r>
    </w:p>
    <w:p w14:paraId="7BB56417" w14:textId="799EBA7B" w:rsidR="00635A40" w:rsidRDefault="003E764E" w:rsidP="00AE0707">
      <w:pPr>
        <w:pStyle w:val="afb"/>
        <w:tabs>
          <w:tab w:val="num" w:pos="69"/>
        </w:tabs>
        <w:spacing w:line="360" w:lineRule="auto"/>
        <w:ind w:left="69"/>
        <w:rPr>
          <w:rtl/>
        </w:rPr>
      </w:pPr>
      <w:r>
        <w:rPr>
          <w:rFonts w:hint="cs"/>
          <w:rtl/>
        </w:rPr>
        <w:t xml:space="preserve">המערכת תאפשר חיבור למערכת רק למשתמשים ממוסדות מאושרים כמו אוניברסיטאות </w:t>
      </w:r>
      <w:r w:rsidR="00C93844">
        <w:rPr>
          <w:rFonts w:hint="cs"/>
          <w:rtl/>
        </w:rPr>
        <w:t>ו</w:t>
      </w:r>
      <w:r>
        <w:rPr>
          <w:rFonts w:hint="cs"/>
          <w:rtl/>
        </w:rPr>
        <w:t>מכללות.</w:t>
      </w:r>
      <w:r w:rsidR="00405A0B">
        <w:rPr>
          <w:rFonts w:hint="cs"/>
          <w:rtl/>
        </w:rPr>
        <w:t xml:space="preserve"> </w:t>
      </w:r>
      <w:r>
        <w:rPr>
          <w:rFonts w:hint="cs"/>
          <w:rtl/>
        </w:rPr>
        <w:t xml:space="preserve">המערכת תאפשר לנהל רשימת משתמשים מורשים של מוסדות אלה באמצעות ממשק גרפי. המערכת תאפשר לכל מוסד משתמשים ברמת </w:t>
      </w:r>
      <w:proofErr w:type="spellStart"/>
      <w:r>
        <w:rPr>
          <w:rFonts w:hint="cs"/>
          <w:rtl/>
        </w:rPr>
        <w:t>אדמין</w:t>
      </w:r>
      <w:proofErr w:type="spellEnd"/>
      <w:r>
        <w:rPr>
          <w:rFonts w:hint="cs"/>
          <w:rtl/>
        </w:rPr>
        <w:t xml:space="preserve"> אשר יכולים לפתוח לשנות ולמחוק הרשאות למשתמשים רגילים, ומשתמשי</w:t>
      </w:r>
      <w:r w:rsidR="004963E3">
        <w:rPr>
          <w:rFonts w:hint="cs"/>
          <w:rtl/>
        </w:rPr>
        <w:t>ם</w:t>
      </w:r>
      <w:r>
        <w:rPr>
          <w:rFonts w:hint="cs"/>
          <w:rtl/>
        </w:rPr>
        <w:t xml:space="preserve"> </w:t>
      </w:r>
      <w:r w:rsidR="004963E3">
        <w:rPr>
          <w:rFonts w:hint="cs"/>
          <w:rtl/>
        </w:rPr>
        <w:t>רגילים</w:t>
      </w:r>
      <w:r>
        <w:rPr>
          <w:rFonts w:hint="cs"/>
          <w:rtl/>
        </w:rPr>
        <w:t>.</w:t>
      </w:r>
      <w:r w:rsidR="00FE3577">
        <w:rPr>
          <w:rFonts w:hint="cs"/>
          <w:rtl/>
        </w:rPr>
        <w:t xml:space="preserve"> </w:t>
      </w:r>
      <w:r w:rsidR="00172772">
        <w:rPr>
          <w:rFonts w:hint="cs"/>
          <w:rtl/>
        </w:rPr>
        <w:t>במערכת י</w:t>
      </w:r>
      <w:r w:rsidR="00E4660D">
        <w:rPr>
          <w:rFonts w:hint="cs"/>
          <w:rtl/>
        </w:rPr>
        <w:t xml:space="preserve">היו גם משתמשים מסוג סופר </w:t>
      </w:r>
      <w:proofErr w:type="spellStart"/>
      <w:r w:rsidR="00E4660D">
        <w:rPr>
          <w:rFonts w:hint="cs"/>
          <w:rtl/>
        </w:rPr>
        <w:t>אדמין</w:t>
      </w:r>
      <w:proofErr w:type="spellEnd"/>
      <w:r w:rsidR="00E4660D">
        <w:rPr>
          <w:rFonts w:hint="cs"/>
          <w:rtl/>
        </w:rPr>
        <w:t xml:space="preserve"> </w:t>
      </w:r>
      <w:r w:rsidR="005B4CD0">
        <w:rPr>
          <w:rFonts w:hint="cs"/>
          <w:rtl/>
        </w:rPr>
        <w:t>לשימוש הספ</w:t>
      </w:r>
      <w:r w:rsidR="00F45A96">
        <w:rPr>
          <w:rFonts w:hint="cs"/>
          <w:rtl/>
        </w:rPr>
        <w:t xml:space="preserve">ק </w:t>
      </w:r>
      <w:proofErr w:type="spellStart"/>
      <w:r w:rsidR="000012EC">
        <w:rPr>
          <w:rFonts w:hint="cs"/>
          <w:rtl/>
        </w:rPr>
        <w:t>ומחב"א</w:t>
      </w:r>
      <w:proofErr w:type="spellEnd"/>
      <w:r w:rsidR="000012EC">
        <w:rPr>
          <w:rFonts w:hint="cs"/>
          <w:rtl/>
        </w:rPr>
        <w:t xml:space="preserve"> </w:t>
      </w:r>
      <w:r w:rsidR="00E4660D">
        <w:rPr>
          <w:rFonts w:hint="cs"/>
          <w:rtl/>
        </w:rPr>
        <w:t>ש</w:t>
      </w:r>
      <w:r w:rsidR="004F55A5">
        <w:rPr>
          <w:rFonts w:hint="cs"/>
          <w:rtl/>
        </w:rPr>
        <w:t xml:space="preserve">יורשו לפתוח לשנות ולמחוק משתמשי </w:t>
      </w:r>
      <w:proofErr w:type="spellStart"/>
      <w:r w:rsidR="004F55A5">
        <w:rPr>
          <w:rFonts w:hint="cs"/>
          <w:rtl/>
        </w:rPr>
        <w:t>אדמין</w:t>
      </w:r>
      <w:proofErr w:type="spellEnd"/>
      <w:r w:rsidR="004F55A5">
        <w:rPr>
          <w:rFonts w:hint="cs"/>
          <w:rtl/>
        </w:rPr>
        <w:t xml:space="preserve"> עבור המוסדות.</w:t>
      </w:r>
      <w:r>
        <w:rPr>
          <w:rFonts w:hint="cs"/>
          <w:rtl/>
        </w:rPr>
        <w:t xml:space="preserve"> </w:t>
      </w:r>
      <w:r w:rsidR="00322C9C">
        <w:rPr>
          <w:rFonts w:hint="cs"/>
          <w:rtl/>
        </w:rPr>
        <w:t xml:space="preserve">ראו איור </w:t>
      </w:r>
      <w:r w:rsidR="003647A2">
        <w:rPr>
          <w:rFonts w:hint="cs"/>
          <w:rtl/>
        </w:rPr>
        <w:t xml:space="preserve">3 </w:t>
      </w:r>
      <w:r w:rsidR="00322C9C">
        <w:rPr>
          <w:rFonts w:hint="cs"/>
          <w:rtl/>
        </w:rPr>
        <w:t xml:space="preserve">לתיאור </w:t>
      </w:r>
      <w:proofErr w:type="spellStart"/>
      <w:r w:rsidR="00322C9C">
        <w:rPr>
          <w:rFonts w:hint="cs"/>
          <w:rtl/>
        </w:rPr>
        <w:t>סכמטי</w:t>
      </w:r>
      <w:proofErr w:type="spellEnd"/>
      <w:r w:rsidR="00322C9C">
        <w:rPr>
          <w:rFonts w:hint="cs"/>
          <w:rtl/>
        </w:rPr>
        <w:t xml:space="preserve"> של אתר האינטרנט.</w:t>
      </w:r>
    </w:p>
    <w:p w14:paraId="4F89BFA2" w14:textId="1ED438BC" w:rsidR="000862CC" w:rsidRPr="000B4BB2" w:rsidRDefault="000862CC" w:rsidP="00155385">
      <w:pPr>
        <w:spacing w:after="160" w:line="259" w:lineRule="auto"/>
        <w:rPr>
          <w:b/>
          <w:bCs/>
          <w:rtl/>
        </w:rPr>
      </w:pPr>
      <w:r w:rsidRPr="000B4BB2">
        <w:rPr>
          <w:rFonts w:hint="cs"/>
          <w:b/>
          <w:bCs/>
          <w:rtl/>
        </w:rPr>
        <w:t xml:space="preserve">איור </w:t>
      </w:r>
      <w:r w:rsidR="003647A2">
        <w:rPr>
          <w:rFonts w:hint="cs"/>
          <w:b/>
          <w:bCs/>
          <w:rtl/>
        </w:rPr>
        <w:t>3</w:t>
      </w:r>
      <w:r w:rsidRPr="000B4BB2">
        <w:rPr>
          <w:rFonts w:hint="cs"/>
          <w:b/>
          <w:bCs/>
          <w:rtl/>
        </w:rPr>
        <w:t xml:space="preserve"> </w:t>
      </w:r>
      <w:r w:rsidRPr="000B4BB2">
        <w:rPr>
          <w:b/>
          <w:bCs/>
          <w:rtl/>
        </w:rPr>
        <w:t>–</w:t>
      </w:r>
      <w:r w:rsidRPr="000B4BB2">
        <w:rPr>
          <w:rFonts w:hint="cs"/>
          <w:b/>
          <w:bCs/>
          <w:rtl/>
        </w:rPr>
        <w:t xml:space="preserve"> תיאור </w:t>
      </w:r>
      <w:proofErr w:type="spellStart"/>
      <w:r w:rsidRPr="000B4BB2">
        <w:rPr>
          <w:rFonts w:hint="cs"/>
          <w:b/>
          <w:bCs/>
          <w:rtl/>
        </w:rPr>
        <w:t>סכמטי</w:t>
      </w:r>
      <w:proofErr w:type="spellEnd"/>
      <w:r w:rsidRPr="000B4BB2">
        <w:rPr>
          <w:rFonts w:hint="cs"/>
          <w:b/>
          <w:bCs/>
          <w:rtl/>
        </w:rPr>
        <w:t xml:space="preserve"> של אתר האינטרנט</w:t>
      </w:r>
      <w:r w:rsidR="006A4049">
        <w:rPr>
          <w:rFonts w:hint="cs"/>
          <w:b/>
          <w:bCs/>
          <w:rtl/>
        </w:rPr>
        <w:t xml:space="preserve"> למשתמש מחובר</w:t>
      </w:r>
    </w:p>
    <w:p w14:paraId="0302A84A" w14:textId="7E9B94D9" w:rsidR="00635A40" w:rsidRPr="00C8573C" w:rsidRDefault="00836C51" w:rsidP="00C8573C">
      <w:pPr>
        <w:pStyle w:val="afb"/>
        <w:tabs>
          <w:tab w:val="num" w:pos="69"/>
        </w:tabs>
        <w:spacing w:line="360" w:lineRule="auto"/>
        <w:ind w:left="69"/>
        <w:rPr>
          <w:b/>
          <w:bCs/>
          <w:rtl/>
        </w:rPr>
      </w:pPr>
      <w:r>
        <w:rPr>
          <w:rFonts w:hint="cs"/>
          <w:noProof/>
          <w:rtl/>
          <w:lang w:val="he-IL"/>
        </w:rPr>
        <mc:AlternateContent>
          <mc:Choice Requires="wpg">
            <w:drawing>
              <wp:anchor distT="0" distB="0" distL="114300" distR="114300" simplePos="0" relativeHeight="251680768" behindDoc="0" locked="0" layoutInCell="1" allowOverlap="1" wp14:anchorId="31AA388D" wp14:editId="1E948CC9">
                <wp:simplePos x="0" y="0"/>
                <wp:positionH relativeFrom="column">
                  <wp:posOffset>-607</wp:posOffset>
                </wp:positionH>
                <wp:positionV relativeFrom="paragraph">
                  <wp:posOffset>966</wp:posOffset>
                </wp:positionV>
                <wp:extent cx="5715000" cy="3575685"/>
                <wp:effectExtent l="0" t="0" r="0" b="5715"/>
                <wp:wrapSquare wrapText="bothSides"/>
                <wp:docPr id="318836977" name="קבוצה 318836977"/>
                <wp:cNvGraphicFramePr/>
                <a:graphic xmlns:a="http://schemas.openxmlformats.org/drawingml/2006/main">
                  <a:graphicData uri="http://schemas.microsoft.com/office/word/2010/wordprocessingGroup">
                    <wpg:wgp>
                      <wpg:cNvGrpSpPr/>
                      <wpg:grpSpPr>
                        <a:xfrm>
                          <a:off x="0" y="0"/>
                          <a:ext cx="5715000" cy="3575685"/>
                          <a:chOff x="0" y="0"/>
                          <a:chExt cx="5715000" cy="3575685"/>
                        </a:xfrm>
                      </wpg:grpSpPr>
                      <pic:pic xmlns:pic="http://schemas.openxmlformats.org/drawingml/2006/picture">
                        <pic:nvPicPr>
                          <pic:cNvPr id="898215537" name="תמונה 898215537"/>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715000" cy="3575685"/>
                          </a:xfrm>
                          <a:prstGeom prst="rect">
                            <a:avLst/>
                          </a:prstGeom>
                        </pic:spPr>
                      </pic:pic>
                      <pic:pic xmlns:pic="http://schemas.openxmlformats.org/drawingml/2006/picture">
                        <pic:nvPicPr>
                          <pic:cNvPr id="1009606246" name="גרפיקה 1" descr="פרופיל נקבה קו מיתאר"/>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5303520" y="230587"/>
                            <a:ext cx="254000" cy="254000"/>
                          </a:xfrm>
                          <a:prstGeom prst="rect">
                            <a:avLst/>
                          </a:prstGeom>
                        </pic:spPr>
                      </pic:pic>
                      <wps:wsp>
                        <wps:cNvPr id="217" name="תיבת טקסט 2"/>
                        <wps:cNvSpPr txBox="1">
                          <a:spLocks noChangeArrowheads="1"/>
                        </wps:cNvSpPr>
                        <wps:spPr bwMode="auto">
                          <a:xfrm flipH="1">
                            <a:off x="4691270" y="198782"/>
                            <a:ext cx="635635" cy="285750"/>
                          </a:xfrm>
                          <a:prstGeom prst="rect">
                            <a:avLst/>
                          </a:prstGeom>
                          <a:solidFill>
                            <a:srgbClr val="FFFFFF"/>
                          </a:solidFill>
                          <a:ln w="9525">
                            <a:noFill/>
                            <a:miter lim="800000"/>
                            <a:headEnd/>
                            <a:tailEnd/>
                          </a:ln>
                        </wps:spPr>
                        <wps:txbx>
                          <w:txbxContent>
                            <w:p w14:paraId="20F9C40B" w14:textId="48B7E0F8" w:rsidR="00836C51" w:rsidRPr="00661C87" w:rsidRDefault="000B4C17" w:rsidP="00836C51">
                              <w:pPr>
                                <w:rPr>
                                  <w:b/>
                                  <w:bCs/>
                                  <w:sz w:val="20"/>
                                  <w:szCs w:val="20"/>
                                </w:rPr>
                              </w:pPr>
                              <w:r w:rsidRPr="00661C87">
                                <w:rPr>
                                  <w:rFonts w:hint="eastAsia"/>
                                  <w:b/>
                                  <w:bCs/>
                                  <w:sz w:val="20"/>
                                  <w:szCs w:val="20"/>
                                  <w:rtl/>
                                </w:rPr>
                                <w:t>אלה</w:t>
                              </w:r>
                              <w:r w:rsidRPr="00661C87">
                                <w:rPr>
                                  <w:b/>
                                  <w:bCs/>
                                  <w:sz w:val="20"/>
                                  <w:szCs w:val="20"/>
                                  <w:rtl/>
                                </w:rPr>
                                <w:t xml:space="preserve">  </w:t>
                              </w:r>
                              <w:r w:rsidR="00836C51" w:rsidRPr="00661C87">
                                <w:rPr>
                                  <w:rFonts w:hint="eastAsia"/>
                                  <w:b/>
                                  <w:bCs/>
                                  <w:sz w:val="20"/>
                                  <w:szCs w:val="20"/>
                                  <w:rtl/>
                                </w:rPr>
                                <w:t>כהן</w:t>
                              </w:r>
                            </w:p>
                          </w:txbxContent>
                        </wps:txbx>
                        <wps:bodyPr rot="0" vert="horz" wrap="square" lIns="91440" tIns="45720" rIns="91440" bIns="45720" anchor="t" anchorCtr="0">
                          <a:noAutofit/>
                        </wps:bodyPr>
                      </wps:wsp>
                    </wpg:wgp>
                  </a:graphicData>
                </a:graphic>
              </wp:anchor>
            </w:drawing>
          </mc:Choice>
          <mc:Fallback>
            <w:pict>
              <v:group w14:anchorId="31AA388D" id="קבוצה 318836977" o:spid="_x0000_s1036" style="position:absolute;left:0;text-align:left;margin-left:-.05pt;margin-top:.1pt;width:450pt;height:281.55pt;z-index:251680768" coordsize="57150,3575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">
                <v:shape id="תמונה 898215537" o:spid="_x0000_s1037" type="#_x0000_t75" style="position:absolute;width:57150;height:35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">
                  <v:imagedata r:id="rId25" o:title=""/>
                </v:shape>
                <v:shape id="גרפיקה 1" o:spid="_x0000_s1038" type="#_x0000_t75" alt="פרופיל נקבה קו מיתאר" style="position:absolute;left:53035;top:2305;width:2540;height:2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">
                  <v:imagedata r:id="rId26" o:title="פרופיל נקבה קו מיתאר"/>
                </v:shape>
                <v:shapetype id="_x0000_t202" coordsize="21600,21600" o:spt="202" path="m,l,21600r21600,l21600,xe">
                  <v:stroke joinstyle="miter"/>
                  <v:path gradientshapeok="t" o:connecttype="rect"/>
                </v:shapetype>
                <v:shape id="תיבת טקסט 2" o:spid="_x0000_s1039" type="#_x0000_t202" style="position:absolute;left:46912;top:1987;width:6357;height:285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" stroked="f">
                  <v:textbox>
                    <w:txbxContent>
                      <w:p w14:paraId="20F9C40B" w14:textId="48B7E0F8" w:rsidR="00836C51" w:rsidRPr="00661C87" w:rsidRDefault="000B4C17" w:rsidP="00836C51">
                        <w:pPr>
                          <w:rPr>
                            <w:b/>
                            <w:bCs/>
                            <w:sz w:val="20"/>
                            <w:szCs w:val="20"/>
                          </w:rPr>
                        </w:pPr>
                        <w:r w:rsidRPr="00661C87">
                          <w:rPr>
                            <w:rFonts w:hint="eastAsia"/>
                            <w:b/>
                            <w:bCs/>
                            <w:sz w:val="20"/>
                            <w:szCs w:val="20"/>
                            <w:rtl/>
                          </w:rPr>
                          <w:t>אלה</w:t>
                        </w:r>
                        <w:r w:rsidRPr="00661C87">
                          <w:rPr>
                            <w:b/>
                            <w:bCs/>
                            <w:sz w:val="20"/>
                            <w:szCs w:val="20"/>
                            <w:rtl/>
                          </w:rPr>
                          <w:t xml:space="preserve">  </w:t>
                        </w:r>
                        <w:r w:rsidR="00836C51" w:rsidRPr="00661C87">
                          <w:rPr>
                            <w:rFonts w:hint="eastAsia"/>
                            <w:b/>
                            <w:bCs/>
                            <w:sz w:val="20"/>
                            <w:szCs w:val="20"/>
                            <w:rtl/>
                          </w:rPr>
                          <w:t>כהן</w:t>
                        </w:r>
                      </w:p>
                    </w:txbxContent>
                  </v:textbox>
                </v:shape>
                <w10:wrap type="square"/>
              </v:group>
            </w:pict>
          </mc:Fallback>
        </mc:AlternateContent>
      </w:r>
    </w:p>
    <w:p w14:paraId="16181DF1" w14:textId="6E16FDCF" w:rsidR="00D6423F" w:rsidRDefault="00552513" w:rsidP="006C1D80">
      <w:pPr>
        <w:rPr>
          <w:rtl/>
        </w:rPr>
      </w:pPr>
      <w:bookmarkStart w:id="471" w:name="_Toc141090224"/>
      <w:r>
        <w:rPr>
          <w:rFonts w:hint="cs"/>
          <w:rtl/>
        </w:rPr>
        <w:t xml:space="preserve">ראו </w:t>
      </w:r>
      <w:r w:rsidR="00E934CC">
        <w:rPr>
          <w:rFonts w:hint="cs"/>
          <w:rtl/>
        </w:rPr>
        <w:t xml:space="preserve">איור 4 </w:t>
      </w:r>
      <w:r w:rsidR="002552F2">
        <w:rPr>
          <w:rFonts w:hint="cs"/>
          <w:rtl/>
        </w:rPr>
        <w:t xml:space="preserve">המתאר </w:t>
      </w:r>
      <w:r w:rsidR="002E43B9">
        <w:rPr>
          <w:rFonts w:hint="cs"/>
          <w:rtl/>
        </w:rPr>
        <w:t xml:space="preserve">מסע לקוח </w:t>
      </w:r>
      <w:r w:rsidR="002552F2">
        <w:rPr>
          <w:rFonts w:hint="cs"/>
          <w:rtl/>
        </w:rPr>
        <w:t>עם אתר אינטרנט</w:t>
      </w:r>
      <w:r w:rsidR="005E7DF2">
        <w:rPr>
          <w:rFonts w:hint="cs"/>
          <w:rtl/>
        </w:rPr>
        <w:t xml:space="preserve"> </w:t>
      </w:r>
      <w:r w:rsidR="0052504F">
        <w:rPr>
          <w:rFonts w:hint="cs"/>
          <w:rtl/>
        </w:rPr>
        <w:t>ראו אזור מסו</w:t>
      </w:r>
      <w:r w:rsidR="00F270DA">
        <w:rPr>
          <w:rFonts w:hint="cs"/>
          <w:rtl/>
        </w:rPr>
        <w:t>מן בצבע תכלת באיור</w:t>
      </w:r>
      <w:r w:rsidR="002552F2">
        <w:rPr>
          <w:rFonts w:hint="cs"/>
          <w:rtl/>
        </w:rPr>
        <w:t>.</w:t>
      </w:r>
    </w:p>
    <w:p w14:paraId="0061400D" w14:textId="77777777" w:rsidR="002552F2" w:rsidRDefault="002552F2" w:rsidP="006C1D80">
      <w:pPr>
        <w:rPr>
          <w:rtl/>
        </w:rPr>
      </w:pPr>
    </w:p>
    <w:p w14:paraId="1535697E" w14:textId="75030EC2" w:rsidR="002552F2" w:rsidRPr="00D21C1C" w:rsidRDefault="002552F2" w:rsidP="006C1D80">
      <w:pPr>
        <w:rPr>
          <w:b/>
          <w:bCs/>
          <w:rtl/>
        </w:rPr>
      </w:pPr>
      <w:r w:rsidRPr="00D21C1C">
        <w:rPr>
          <w:rFonts w:hint="cs"/>
          <w:b/>
          <w:bCs/>
          <w:rtl/>
        </w:rPr>
        <w:t>איור 4 מסע לקוח עם אתר אינטרנט</w:t>
      </w:r>
    </w:p>
    <w:p w14:paraId="31D6A88B" w14:textId="12A954E8" w:rsidR="002552F2" w:rsidRDefault="002552F2" w:rsidP="00C8573C"/>
    <w:p w14:paraId="5270BA60" w14:textId="7E565E45" w:rsidR="00056833" w:rsidRDefault="009F0A8E">
      <w:pPr>
        <w:bidi w:val="0"/>
        <w:spacing w:after="160" w:line="259" w:lineRule="auto"/>
        <w:rPr>
          <w:b/>
          <w:bCs/>
          <w:sz w:val="28"/>
          <w:szCs w:val="28"/>
          <w:rtl/>
          <w:lang w:eastAsia="he-IL"/>
        </w:rPr>
      </w:pPr>
      <w:r w:rsidRPr="009F0A8E">
        <w:rPr>
          <w:noProof/>
        </w:rPr>
        <w:lastRenderedPageBreak/>
        <w:drawing>
          <wp:inline distT="0" distB="0" distL="0" distR="0" wp14:anchorId="526B8549" wp14:editId="386F12EC">
            <wp:extent cx="5715000" cy="2962910"/>
            <wp:effectExtent l="0" t="0" r="0" b="8890"/>
            <wp:docPr id="593352600" name="תמונה 1" descr="תמונה שמכילה טקסט, צילום מסך, תרשים,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352600" name="תמונה 1" descr="תמונה שמכילה טקסט, צילום מסך, תרשים, עיצוב&#10;&#10;התיאור נוצר באופן אוטומטי"/>
                    <pic:cNvPicPr/>
                  </pic:nvPicPr>
                  <pic:blipFill>
                    <a:blip r:embed="rId27"/>
                    <a:stretch>
                      <a:fillRect/>
                    </a:stretch>
                  </pic:blipFill>
                  <pic:spPr>
                    <a:xfrm>
                      <a:off x="0" y="0"/>
                      <a:ext cx="5715000" cy="2962910"/>
                    </a:xfrm>
                    <a:prstGeom prst="rect">
                      <a:avLst/>
                    </a:prstGeom>
                  </pic:spPr>
                </pic:pic>
              </a:graphicData>
            </a:graphic>
          </wp:inline>
        </w:drawing>
      </w:r>
      <w:r w:rsidR="00056833">
        <w:rPr>
          <w:rtl/>
        </w:rPr>
        <w:br w:type="page"/>
      </w:r>
    </w:p>
    <w:p w14:paraId="686254CD" w14:textId="5960E1BC" w:rsidR="009726D4" w:rsidRDefault="001A45CB" w:rsidP="00282828">
      <w:pPr>
        <w:pStyle w:val="20"/>
        <w:rPr>
          <w:rtl/>
        </w:rPr>
      </w:pPr>
      <w:bookmarkStart w:id="472" w:name="_Toc153806553"/>
      <w:r>
        <w:rPr>
          <w:rFonts w:hint="cs"/>
          <w:rtl/>
        </w:rPr>
        <w:lastRenderedPageBreak/>
        <w:t xml:space="preserve">אופציונלי - </w:t>
      </w:r>
      <w:r w:rsidR="009726D4">
        <w:rPr>
          <w:rFonts w:hint="cs"/>
          <w:rtl/>
        </w:rPr>
        <w:t xml:space="preserve">שירותים מתקדמים לשלב </w:t>
      </w:r>
      <w:bookmarkEnd w:id="471"/>
      <w:r w:rsidR="009726D4">
        <w:rPr>
          <w:rFonts w:hint="cs"/>
          <w:rtl/>
        </w:rPr>
        <w:t>ב</w:t>
      </w:r>
      <w:r w:rsidR="00DC3C12">
        <w:rPr>
          <w:rFonts w:hint="cs"/>
          <w:rtl/>
        </w:rPr>
        <w:t>'</w:t>
      </w:r>
      <w:bookmarkEnd w:id="472"/>
      <w:r w:rsidR="009726D4">
        <w:rPr>
          <w:rFonts w:hint="cs"/>
          <w:rtl/>
        </w:rPr>
        <w:t xml:space="preserve"> </w:t>
      </w:r>
    </w:p>
    <w:p w14:paraId="1F5C3C4D" w14:textId="7015A244" w:rsidR="009726D4" w:rsidRDefault="003258D8" w:rsidP="00192E19">
      <w:pPr>
        <w:tabs>
          <w:tab w:val="num" w:pos="69"/>
        </w:tabs>
        <w:spacing w:before="240" w:line="360" w:lineRule="auto"/>
        <w:ind w:left="69"/>
        <w:rPr>
          <w:rtl/>
        </w:rPr>
      </w:pPr>
      <w:r>
        <w:rPr>
          <w:rFonts w:hint="cs"/>
          <w:rtl/>
        </w:rPr>
        <w:t xml:space="preserve">הספק </w:t>
      </w:r>
      <w:r w:rsidR="00D95711">
        <w:rPr>
          <w:rFonts w:hint="cs"/>
          <w:rtl/>
        </w:rPr>
        <w:t>ר</w:t>
      </w:r>
      <w:r w:rsidR="00051DA1">
        <w:rPr>
          <w:rFonts w:hint="cs"/>
          <w:rtl/>
        </w:rPr>
        <w:t>ש</w:t>
      </w:r>
      <w:r w:rsidR="00D95711">
        <w:rPr>
          <w:rFonts w:hint="cs"/>
          <w:rtl/>
        </w:rPr>
        <w:t>אי</w:t>
      </w:r>
      <w:r w:rsidR="007C064F">
        <w:rPr>
          <w:rFonts w:hint="cs"/>
          <w:rtl/>
        </w:rPr>
        <w:t xml:space="preserve"> לתאר ול</w:t>
      </w:r>
      <w:r>
        <w:rPr>
          <w:rFonts w:hint="cs"/>
          <w:rtl/>
        </w:rPr>
        <w:t xml:space="preserve">תמחר אופציות להרחבת </w:t>
      </w:r>
      <w:r w:rsidR="00833BFC">
        <w:rPr>
          <w:rFonts w:hint="cs"/>
          <w:rtl/>
        </w:rPr>
        <w:t xml:space="preserve">עתידית של </w:t>
      </w:r>
      <w:r>
        <w:rPr>
          <w:rFonts w:hint="cs"/>
          <w:rtl/>
        </w:rPr>
        <w:t xml:space="preserve">המערכת </w:t>
      </w:r>
      <w:r w:rsidR="008C1F81">
        <w:rPr>
          <w:rFonts w:hint="cs"/>
          <w:rtl/>
        </w:rPr>
        <w:t>כדי ש</w:t>
      </w:r>
      <w:r>
        <w:rPr>
          <w:rFonts w:hint="cs"/>
          <w:rtl/>
        </w:rPr>
        <w:t xml:space="preserve">תכלול </w:t>
      </w:r>
      <w:r w:rsidR="009726D4">
        <w:rPr>
          <w:rFonts w:hint="cs"/>
          <w:rtl/>
        </w:rPr>
        <w:t>פיתוח תעודות עבור הוראה במבנה של מיקרו קרדיטציה, שימוש בבאדג'ים בשלבי הלמידה השונים לתואר לצורך עידוד הלמידה, שיתוף תעודות</w:t>
      </w:r>
      <w:r>
        <w:rPr>
          <w:rFonts w:hint="cs"/>
          <w:rtl/>
        </w:rPr>
        <w:t xml:space="preserve"> </w:t>
      </w:r>
      <w:proofErr w:type="spellStart"/>
      <w:r>
        <w:rPr>
          <w:rFonts w:hint="cs"/>
          <w:rtl/>
        </w:rPr>
        <w:t>ובאדג'ים</w:t>
      </w:r>
      <w:proofErr w:type="spellEnd"/>
      <w:r w:rsidR="009726D4">
        <w:rPr>
          <w:rFonts w:hint="cs"/>
          <w:rtl/>
        </w:rPr>
        <w:t xml:space="preserve"> ברשתות החברתיות אשר יכול לתת מענה שיווקי, חיבור לארנק דיגיטלי, ואפשרויות לניתוח נתוני שימוש</w:t>
      </w:r>
      <w:r>
        <w:rPr>
          <w:rFonts w:hint="cs"/>
          <w:rtl/>
        </w:rPr>
        <w:t xml:space="preserve"> </w:t>
      </w:r>
      <w:r w:rsidR="009726D4">
        <w:rPr>
          <w:rFonts w:hint="cs"/>
          <w:rtl/>
        </w:rPr>
        <w:t xml:space="preserve">של התעודות </w:t>
      </w:r>
      <w:r>
        <w:rPr>
          <w:rFonts w:hint="cs"/>
          <w:rtl/>
        </w:rPr>
        <w:t xml:space="preserve">בקרב מוסדות שונים וחברות מסחריות </w:t>
      </w:r>
      <w:r w:rsidR="009726D4">
        <w:rPr>
          <w:rFonts w:hint="cs"/>
          <w:rtl/>
        </w:rPr>
        <w:t xml:space="preserve">לצרכי שיווק וניתוח פנימי של הידע במוסדות. </w:t>
      </w:r>
    </w:p>
    <w:p w14:paraId="30822B2B" w14:textId="703DAF0C" w:rsidR="009726D4" w:rsidRDefault="009726D4" w:rsidP="00C8458E">
      <w:pPr>
        <w:tabs>
          <w:tab w:val="num" w:pos="69"/>
        </w:tabs>
        <w:spacing w:line="360" w:lineRule="auto"/>
        <w:ind w:left="69"/>
        <w:rPr>
          <w:rtl/>
        </w:rPr>
      </w:pPr>
      <w:r>
        <w:rPr>
          <w:rFonts w:hint="cs"/>
          <w:rtl/>
        </w:rPr>
        <w:t xml:space="preserve">בנוסף המערכת </w:t>
      </w:r>
      <w:r w:rsidR="00E3702F">
        <w:rPr>
          <w:rFonts w:hint="cs"/>
          <w:rtl/>
        </w:rPr>
        <w:t>תוכל ל</w:t>
      </w:r>
      <w:r>
        <w:rPr>
          <w:rFonts w:hint="cs"/>
          <w:rtl/>
        </w:rPr>
        <w:t>אפשר</w:t>
      </w:r>
      <w:r w:rsidR="00833BFC">
        <w:rPr>
          <w:rFonts w:hint="cs"/>
          <w:rtl/>
        </w:rPr>
        <w:t xml:space="preserve"> </w:t>
      </w:r>
      <w:r>
        <w:rPr>
          <w:rFonts w:hint="cs"/>
          <w:rtl/>
        </w:rPr>
        <w:t>רישום מוסדות</w:t>
      </w:r>
      <w:r w:rsidR="003258D8">
        <w:rPr>
          <w:rFonts w:hint="cs"/>
          <w:rtl/>
        </w:rPr>
        <w:t xml:space="preserve"> אוטומטי</w:t>
      </w:r>
      <w:r>
        <w:rPr>
          <w:rFonts w:hint="cs"/>
          <w:rtl/>
        </w:rPr>
        <w:t>,</w:t>
      </w:r>
      <w:r w:rsidR="003258D8">
        <w:rPr>
          <w:rFonts w:hint="cs"/>
          <w:rtl/>
        </w:rPr>
        <w:t xml:space="preserve"> הכולל שלב אישור של גורם מוסמך</w:t>
      </w:r>
      <w:r>
        <w:rPr>
          <w:rFonts w:hint="cs"/>
          <w:rtl/>
        </w:rPr>
        <w:t xml:space="preserve"> ותדווח על השימוש של מוסדות שונים במערכת.</w:t>
      </w:r>
    </w:p>
    <w:p w14:paraId="712BA3DE" w14:textId="2A0346F5" w:rsidR="00C733DA" w:rsidRDefault="00C733DA" w:rsidP="00282828">
      <w:pPr>
        <w:pStyle w:val="20"/>
      </w:pPr>
      <w:bookmarkStart w:id="473" w:name="_Toc153806554"/>
      <w:r>
        <w:rPr>
          <w:rFonts w:hint="cs"/>
          <w:rtl/>
        </w:rPr>
        <w:t>רשימת דרישות מפורטת</w:t>
      </w:r>
      <w:bookmarkEnd w:id="473"/>
    </w:p>
    <w:p w14:paraId="7AC9D1CA" w14:textId="42094E45" w:rsidR="001A6E5C" w:rsidRPr="001A6E5C" w:rsidRDefault="001A6E5C" w:rsidP="00536F62">
      <w:pPr>
        <w:pStyle w:val="Para2"/>
        <w:rPr>
          <w:rtl/>
        </w:rPr>
      </w:pPr>
      <w:r>
        <w:rPr>
          <w:rFonts w:hint="cs"/>
          <w:rtl/>
        </w:rPr>
        <w:t xml:space="preserve">ראו רשימת דרישות מפורטות </w:t>
      </w:r>
      <w:r w:rsidR="00F56FC7">
        <w:rPr>
          <w:rFonts w:hint="cs"/>
          <w:rtl/>
        </w:rPr>
        <w:t xml:space="preserve">בקובץ </w:t>
      </w:r>
      <w:r w:rsidR="007B27D9">
        <w:rPr>
          <w:rFonts w:hint="cs"/>
          <w:rtl/>
        </w:rPr>
        <w:t>המענה הטכני</w:t>
      </w:r>
      <w:r>
        <w:rPr>
          <w:rFonts w:hint="cs"/>
          <w:rtl/>
        </w:rPr>
        <w:t xml:space="preserve"> המצורף למכרז זה</w:t>
      </w:r>
      <w:r w:rsidR="00CF5B8E">
        <w:rPr>
          <w:rFonts w:hint="cs"/>
          <w:rtl/>
        </w:rPr>
        <w:t xml:space="preserve"> בנספח </w:t>
      </w:r>
      <w:r w:rsidR="007B27D9">
        <w:rPr>
          <w:rFonts w:hint="cs"/>
          <w:rtl/>
        </w:rPr>
        <w:t>1.0</w:t>
      </w:r>
      <w:r>
        <w:rPr>
          <w:rFonts w:hint="cs"/>
          <w:rtl/>
        </w:rPr>
        <w:t>.</w:t>
      </w:r>
    </w:p>
    <w:p w14:paraId="0CBED842" w14:textId="1AF7D0B7" w:rsidR="009726D4" w:rsidRDefault="009726D4" w:rsidP="00282828">
      <w:pPr>
        <w:pStyle w:val="20"/>
        <w:rPr>
          <w:rtl/>
        </w:rPr>
      </w:pPr>
      <w:bookmarkStart w:id="474" w:name="_Toc153806555"/>
      <w:r w:rsidRPr="00915DFD">
        <w:rPr>
          <w:rFonts w:hint="cs"/>
          <w:rtl/>
        </w:rPr>
        <w:t xml:space="preserve">הדרכה </w:t>
      </w:r>
      <w:r w:rsidR="00372AE2">
        <w:rPr>
          <w:rFonts w:hint="cs"/>
          <w:rtl/>
        </w:rPr>
        <w:t>ת</w:t>
      </w:r>
      <w:r w:rsidR="000F316A">
        <w:rPr>
          <w:rFonts w:hint="cs"/>
          <w:rtl/>
        </w:rPr>
        <w:t>י</w:t>
      </w:r>
      <w:r w:rsidR="00372AE2">
        <w:rPr>
          <w:rFonts w:hint="cs"/>
          <w:rtl/>
        </w:rPr>
        <w:t xml:space="preserve">עוד </w:t>
      </w:r>
      <w:r w:rsidR="009A669A">
        <w:rPr>
          <w:rFonts w:hint="cs"/>
          <w:rtl/>
        </w:rPr>
        <w:t>ואינטגרציה</w:t>
      </w:r>
      <w:bookmarkEnd w:id="474"/>
    </w:p>
    <w:p w14:paraId="1B7F3773" w14:textId="4BCA9296" w:rsidR="002F2190" w:rsidRDefault="3923A404" w:rsidP="00536F62">
      <w:pPr>
        <w:pStyle w:val="Para2"/>
        <w:rPr>
          <w:rtl/>
        </w:rPr>
      </w:pPr>
      <w:r w:rsidRPr="3923A404">
        <w:rPr>
          <w:rtl/>
        </w:rPr>
        <w:t>מחב"א וכל מוסד זכאי ל</w:t>
      </w:r>
      <w:r w:rsidR="00024781">
        <w:rPr>
          <w:rFonts w:hint="cs"/>
          <w:rtl/>
        </w:rPr>
        <w:t xml:space="preserve">קבל מהזוכה </w:t>
      </w:r>
      <w:r w:rsidR="00680D44">
        <w:rPr>
          <w:rFonts w:hint="cs"/>
          <w:rtl/>
        </w:rPr>
        <w:t>3 ימי</w:t>
      </w:r>
      <w:r w:rsidRPr="3923A404">
        <w:rPr>
          <w:rtl/>
        </w:rPr>
        <w:t xml:space="preserve"> הדרכה על המערכת ללא חיוב כלשהו אשר יתואם עם המוסד במועד שנוח לו. </w:t>
      </w:r>
      <w:r w:rsidR="002F2190">
        <w:rPr>
          <w:rFonts w:hint="cs"/>
          <w:rtl/>
        </w:rPr>
        <w:t xml:space="preserve">חומרי ההדרכה </w:t>
      </w:r>
      <w:r w:rsidR="000F316A">
        <w:rPr>
          <w:rFonts w:hint="cs"/>
          <w:rtl/>
        </w:rPr>
        <w:t xml:space="preserve">והתיעוד </w:t>
      </w:r>
      <w:r w:rsidR="002F2190">
        <w:rPr>
          <w:rFonts w:hint="cs"/>
          <w:rtl/>
        </w:rPr>
        <w:t>יכללו פירוט ברור של כל הממשקים והפרמטרים שלהם. כולל ממשקי ה-</w:t>
      </w:r>
      <w:r w:rsidR="002F2190">
        <w:rPr>
          <w:rFonts w:hint="cs"/>
        </w:rPr>
        <w:t>API</w:t>
      </w:r>
      <w:r w:rsidR="002F2190">
        <w:rPr>
          <w:rFonts w:hint="cs"/>
          <w:rtl/>
        </w:rPr>
        <w:t xml:space="preserve"> וממשקי אתר האינטרנט.</w:t>
      </w:r>
    </w:p>
    <w:p w14:paraId="2F0DF2E7" w14:textId="4C7CA7A4" w:rsidR="003333F4" w:rsidRDefault="004A71DF" w:rsidP="00536F62">
      <w:pPr>
        <w:pStyle w:val="Para2"/>
        <w:rPr>
          <w:rtl/>
        </w:rPr>
      </w:pPr>
      <w:r w:rsidRPr="004A71DF">
        <w:rPr>
          <w:rtl/>
        </w:rPr>
        <w:t xml:space="preserve">המערכת תסופק יחד עם תכנת סימולציה </w:t>
      </w:r>
      <w:r w:rsidR="00C110F0">
        <w:rPr>
          <w:rFonts w:hint="cs"/>
          <w:rtl/>
        </w:rPr>
        <w:t>(</w:t>
      </w:r>
      <w:r w:rsidR="00C110F0">
        <w:t>Mockup</w:t>
      </w:r>
      <w:r w:rsidR="00C110F0">
        <w:rPr>
          <w:rFonts w:hint="cs"/>
          <w:rtl/>
        </w:rPr>
        <w:t xml:space="preserve">) </w:t>
      </w:r>
      <w:r w:rsidRPr="004A71DF">
        <w:rPr>
          <w:rtl/>
        </w:rPr>
        <w:t xml:space="preserve">המאפשרת לבדוק את </w:t>
      </w:r>
      <w:r w:rsidR="004802F7">
        <w:rPr>
          <w:rFonts w:hint="cs"/>
          <w:rtl/>
        </w:rPr>
        <w:t xml:space="preserve">כל </w:t>
      </w:r>
      <w:r w:rsidRPr="004A71DF">
        <w:rPr>
          <w:rtl/>
        </w:rPr>
        <w:t>ה-</w:t>
      </w:r>
      <w:r w:rsidRPr="004A71DF">
        <w:t>API</w:t>
      </w:r>
      <w:r w:rsidR="0084043E">
        <w:t>s</w:t>
      </w:r>
      <w:r w:rsidRPr="004A71DF">
        <w:rPr>
          <w:rtl/>
        </w:rPr>
        <w:t xml:space="preserve"> ואת העמידה של</w:t>
      </w:r>
      <w:r w:rsidR="00FD412D">
        <w:rPr>
          <w:rFonts w:hint="cs"/>
          <w:rtl/>
        </w:rPr>
        <w:t>הם</w:t>
      </w:r>
      <w:r w:rsidRPr="004A71DF">
        <w:rPr>
          <w:rtl/>
        </w:rPr>
        <w:t xml:space="preserve"> בדרישות.</w:t>
      </w:r>
      <w:r w:rsidR="00FB46BB">
        <w:rPr>
          <w:rFonts w:hint="cs"/>
          <w:rtl/>
        </w:rPr>
        <w:t xml:space="preserve"> </w:t>
      </w:r>
      <w:r w:rsidR="007E4645">
        <w:rPr>
          <w:rFonts w:hint="cs"/>
          <w:rtl/>
        </w:rPr>
        <w:t xml:space="preserve">בנוסף </w:t>
      </w:r>
      <w:r w:rsidR="002B1053">
        <w:rPr>
          <w:rFonts w:hint="cs"/>
          <w:rtl/>
        </w:rPr>
        <w:t>יימסר</w:t>
      </w:r>
      <w:r w:rsidR="007E4645">
        <w:rPr>
          <w:rFonts w:hint="cs"/>
          <w:rtl/>
        </w:rPr>
        <w:t xml:space="preserve"> גם הקוד של </w:t>
      </w:r>
      <w:r w:rsidR="0044191E">
        <w:rPr>
          <w:rFonts w:hint="cs"/>
          <w:rtl/>
        </w:rPr>
        <w:t xml:space="preserve">תכנת הסימולציה </w:t>
      </w:r>
      <w:r w:rsidR="007E4645">
        <w:rPr>
          <w:rFonts w:hint="cs"/>
          <w:rtl/>
        </w:rPr>
        <w:t>כדוגמ</w:t>
      </w:r>
      <w:r w:rsidR="00EC26ED">
        <w:rPr>
          <w:rFonts w:hint="cs"/>
          <w:rtl/>
        </w:rPr>
        <w:t>ה לקוד של אינטגרציה עם ה-</w:t>
      </w:r>
      <w:r w:rsidR="00EC26ED">
        <w:rPr>
          <w:rFonts w:hint="cs"/>
        </w:rPr>
        <w:t>API</w:t>
      </w:r>
      <w:r w:rsidR="00EC26ED">
        <w:rPr>
          <w:rFonts w:hint="cs"/>
          <w:rtl/>
        </w:rPr>
        <w:t>.</w:t>
      </w:r>
    </w:p>
    <w:p w14:paraId="2DF576DC" w14:textId="3BF66C28" w:rsidR="000F6AED" w:rsidRDefault="00024781" w:rsidP="000B6BAE">
      <w:pPr>
        <w:pStyle w:val="NumberList1"/>
        <w:numPr>
          <w:ilvl w:val="0"/>
          <w:numId w:val="0"/>
        </w:numPr>
        <w:tabs>
          <w:tab w:val="num" w:pos="778"/>
        </w:tabs>
        <w:spacing w:line="360" w:lineRule="auto"/>
        <w:ind w:left="69"/>
        <w:rPr>
          <w:rtl/>
        </w:rPr>
      </w:pPr>
      <w:r>
        <w:rPr>
          <w:rFonts w:hint="cs"/>
          <w:rtl/>
        </w:rPr>
        <w:t xml:space="preserve">הזוכה יספק </w:t>
      </w:r>
      <w:r w:rsidR="3923A404" w:rsidRPr="3923A404">
        <w:rPr>
          <w:rtl/>
        </w:rPr>
        <w:t>שירותי תמיכה באינטגרציה של כל מוסד עם ממשקי ה</w:t>
      </w:r>
      <w:r w:rsidR="00AC3ACD">
        <w:rPr>
          <w:rFonts w:hint="cs"/>
          <w:rtl/>
        </w:rPr>
        <w:t>-</w:t>
      </w:r>
      <w:r w:rsidR="3923A404">
        <w:t>API</w:t>
      </w:r>
      <w:r w:rsidR="00AC3ACD">
        <w:rPr>
          <w:rFonts w:hint="cs"/>
          <w:rtl/>
        </w:rPr>
        <w:t xml:space="preserve"> </w:t>
      </w:r>
      <w:r>
        <w:rPr>
          <w:rFonts w:hint="cs"/>
          <w:rtl/>
        </w:rPr>
        <w:t>שיכללו</w:t>
      </w:r>
      <w:r w:rsidR="3923A404" w:rsidRPr="3923A404">
        <w:rPr>
          <w:rtl/>
        </w:rPr>
        <w:t xml:space="preserve"> מומחה זמין בשעות ובימי העבודה בין 9:00 ל-17:00 לפי שעון ישראל מתחילת העבודה של המוסד על האינטגרציה עד לאישור של המוסד שביצוע האינטגרציה הסתיים לשביעות רצונו</w:t>
      </w:r>
      <w:r w:rsidR="3923A404" w:rsidRPr="3923A404">
        <w:t xml:space="preserve">. </w:t>
      </w:r>
    </w:p>
    <w:p w14:paraId="0A0E5293" w14:textId="03F47855" w:rsidR="009A669A" w:rsidRPr="000F316A" w:rsidRDefault="3923A404" w:rsidP="000B6BAE">
      <w:pPr>
        <w:pStyle w:val="NumberList1"/>
        <w:numPr>
          <w:ilvl w:val="0"/>
          <w:numId w:val="0"/>
        </w:numPr>
        <w:tabs>
          <w:tab w:val="num" w:pos="778"/>
        </w:tabs>
        <w:spacing w:line="360" w:lineRule="auto"/>
        <w:ind w:left="69"/>
        <w:rPr>
          <w:rtl/>
        </w:rPr>
      </w:pPr>
      <w:r w:rsidRPr="3923A404">
        <w:rPr>
          <w:rtl/>
        </w:rPr>
        <w:t>האינטגרציה במוסד הראשון עבור כל אחד מה</w:t>
      </w:r>
      <w:r w:rsidR="00F57769">
        <w:rPr>
          <w:rFonts w:hint="cs"/>
          <w:rtl/>
        </w:rPr>
        <w:t>-</w:t>
      </w:r>
      <w:r>
        <w:t>APIs</w:t>
      </w:r>
      <w:r w:rsidR="00F57769">
        <w:rPr>
          <w:rFonts w:hint="cs"/>
          <w:rtl/>
        </w:rPr>
        <w:t xml:space="preserve"> </w:t>
      </w:r>
      <w:r w:rsidRPr="3923A404">
        <w:rPr>
          <w:rtl/>
        </w:rPr>
        <w:t>צפויה לדרוש מענה ממושך יותר מהבאות אחריה. אם יתגלו תקלות אשר עוצרות את תהליך האינטגרציה הן יוגדרו כתקלות חמורות ויקבלו מענה מהיר בהתאם להגדרת הטיפול בתקלות במסמך זה</w:t>
      </w:r>
      <w:r w:rsidRPr="3923A404">
        <w:t>.</w:t>
      </w:r>
    </w:p>
    <w:p w14:paraId="5A073E17" w14:textId="77777777" w:rsidR="009726D4" w:rsidRDefault="009726D4" w:rsidP="00282828">
      <w:pPr>
        <w:pStyle w:val="20"/>
        <w:rPr>
          <w:rtl/>
        </w:rPr>
      </w:pPr>
      <w:bookmarkStart w:id="475" w:name="_Toc153806556"/>
      <w:r>
        <w:rPr>
          <w:rFonts w:hint="cs"/>
          <w:rtl/>
        </w:rPr>
        <w:t>ערכים מוספים</w:t>
      </w:r>
      <w:bookmarkEnd w:id="475"/>
    </w:p>
    <w:p w14:paraId="279AC45F" w14:textId="476117D9" w:rsidR="009726D4" w:rsidRDefault="009726D4" w:rsidP="00536F62">
      <w:pPr>
        <w:pStyle w:val="Para2"/>
        <w:rPr>
          <w:rtl/>
        </w:rPr>
      </w:pPr>
      <w:r>
        <w:rPr>
          <w:rFonts w:hint="cs"/>
          <w:rtl/>
        </w:rPr>
        <w:t xml:space="preserve">המציע </w:t>
      </w:r>
      <w:r w:rsidR="001E1146">
        <w:rPr>
          <w:rFonts w:hint="cs"/>
          <w:rtl/>
        </w:rPr>
        <w:t>רש</w:t>
      </w:r>
      <w:r w:rsidR="00192E19">
        <w:rPr>
          <w:rFonts w:hint="cs"/>
          <w:rtl/>
        </w:rPr>
        <w:t>א</w:t>
      </w:r>
      <w:r w:rsidR="001E1146">
        <w:rPr>
          <w:rFonts w:hint="cs"/>
          <w:rtl/>
        </w:rPr>
        <w:t>י ל</w:t>
      </w:r>
      <w:r>
        <w:rPr>
          <w:rFonts w:hint="cs"/>
          <w:rtl/>
        </w:rPr>
        <w:t>פרט שירותים נוספים אשר בכוונתו לכלול בהצעתו במסגרת התמורה וללא עלות נוספת. לדוגמא: הדרכות נוספות, תחזוקה מונעת שאינה כלולה במסגרת תחזוקת יצרן, טיוב המערכת וכדומה. צוות בדיקת האיכות יחליט באם השירות המוצע אכן מהווה ערך מוסף וינקד בהתאם לכך את הצעת המציע עבור סעיף זה.</w:t>
      </w:r>
    </w:p>
    <w:p w14:paraId="776C29FB" w14:textId="77777777" w:rsidR="009726D4" w:rsidRDefault="009726D4" w:rsidP="00C8573C">
      <w:pPr>
        <w:tabs>
          <w:tab w:val="num" w:pos="1203"/>
        </w:tabs>
        <w:bidi w:val="0"/>
        <w:spacing w:line="360" w:lineRule="auto"/>
        <w:ind w:left="1629" w:hanging="1134"/>
        <w:rPr>
          <w:b/>
          <w:bCs/>
          <w:smallCaps/>
          <w:sz w:val="28"/>
          <w:szCs w:val="32"/>
          <w:rtl/>
          <w:lang w:eastAsia="he-IL"/>
        </w:rPr>
      </w:pPr>
      <w:r>
        <w:rPr>
          <w:rtl/>
        </w:rPr>
        <w:br w:type="page"/>
      </w:r>
    </w:p>
    <w:p w14:paraId="69A1B11F" w14:textId="10F2150A" w:rsidR="007E2242" w:rsidRDefault="3923A404" w:rsidP="00C8573C">
      <w:pPr>
        <w:pStyle w:val="10"/>
        <w:pageBreakBefore/>
        <w:tabs>
          <w:tab w:val="clear" w:pos="720"/>
          <w:tab w:val="num" w:pos="920"/>
        </w:tabs>
        <w:spacing w:line="360" w:lineRule="auto"/>
        <w:ind w:left="495" w:hanging="426"/>
        <w:rPr>
          <w:rtl/>
        </w:rPr>
      </w:pPr>
      <w:bookmarkStart w:id="476" w:name="_Toc153806557"/>
      <w:r w:rsidRPr="3923A404">
        <w:rPr>
          <w:rtl/>
        </w:rPr>
        <w:lastRenderedPageBreak/>
        <w:t>תהליכי פיתוח ותחזוקה</w:t>
      </w:r>
      <w:bookmarkEnd w:id="476"/>
    </w:p>
    <w:p w14:paraId="7B14D17E" w14:textId="77777777" w:rsidR="007E2242" w:rsidRPr="00604491" w:rsidRDefault="007E2242" w:rsidP="00536F62">
      <w:pPr>
        <w:pStyle w:val="Para2"/>
        <w:rPr>
          <w:rtl/>
        </w:rPr>
      </w:pPr>
      <w:r w:rsidRPr="00604491">
        <w:rPr>
          <w:rtl/>
        </w:rPr>
        <w:t>על הזוכה במכרז לעמוד בכל היעדים והמטרות המפורטים להלן ולקיים את כל הדרישות וההליכים המפורטים ב</w:t>
      </w:r>
      <w:r>
        <w:rPr>
          <w:rFonts w:hint="cs"/>
          <w:rtl/>
        </w:rPr>
        <w:t>פרקים</w:t>
      </w:r>
      <w:r w:rsidRPr="00604491">
        <w:rPr>
          <w:rtl/>
        </w:rPr>
        <w:t xml:space="preserve"> 1 עד </w:t>
      </w:r>
      <w:r>
        <w:rPr>
          <w:rFonts w:hint="cs"/>
          <w:rtl/>
        </w:rPr>
        <w:t>5</w:t>
      </w:r>
      <w:r w:rsidRPr="00604491">
        <w:rPr>
          <w:rtl/>
        </w:rPr>
        <w:t xml:space="preserve"> [כולל] </w:t>
      </w:r>
      <w:r>
        <w:rPr>
          <w:rFonts w:hint="cs"/>
          <w:rtl/>
        </w:rPr>
        <w:t>של המכרז</w:t>
      </w:r>
      <w:r w:rsidRPr="00604491">
        <w:rPr>
          <w:rtl/>
        </w:rPr>
        <w:t>.</w:t>
      </w:r>
    </w:p>
    <w:p w14:paraId="5BF3D672" w14:textId="3A21C6BD" w:rsidR="007E2242" w:rsidRPr="00A66471" w:rsidRDefault="007E2242" w:rsidP="00E83C5E">
      <w:pPr>
        <w:pStyle w:val="afb"/>
        <w:numPr>
          <w:ilvl w:val="0"/>
          <w:numId w:val="76"/>
        </w:numPr>
        <w:tabs>
          <w:tab w:val="num" w:pos="920"/>
        </w:tabs>
        <w:spacing w:before="120" w:line="360" w:lineRule="auto"/>
        <w:ind w:left="495" w:hanging="426"/>
        <w:rPr>
          <w:sz w:val="22"/>
          <w:rtl/>
          <w:lang w:eastAsia="he-IL"/>
        </w:rPr>
      </w:pPr>
      <w:r w:rsidRPr="00A66471">
        <w:rPr>
          <w:sz w:val="22"/>
          <w:rtl/>
          <w:lang w:eastAsia="he-IL"/>
        </w:rPr>
        <w:t xml:space="preserve">הספק יעסיק מנהל פרויקט מטעמו שיהיה זמין לפניות </w:t>
      </w:r>
      <w:r w:rsidRPr="00A66471">
        <w:rPr>
          <w:rFonts w:hint="eastAsia"/>
          <w:sz w:val="22"/>
          <w:rtl/>
          <w:lang w:eastAsia="he-IL"/>
        </w:rPr>
        <w:t>מחב</w:t>
      </w:r>
      <w:r w:rsidRPr="00A66471">
        <w:rPr>
          <w:sz w:val="22"/>
          <w:rtl/>
          <w:lang w:eastAsia="he-IL"/>
        </w:rPr>
        <w:t xml:space="preserve">"א </w:t>
      </w:r>
      <w:r w:rsidR="009D1681">
        <w:rPr>
          <w:rFonts w:hint="cs"/>
          <w:sz w:val="22"/>
          <w:rtl/>
          <w:lang w:eastAsia="he-IL"/>
        </w:rPr>
        <w:t xml:space="preserve">ולמוסדות </w:t>
      </w:r>
      <w:r w:rsidRPr="00A66471">
        <w:rPr>
          <w:sz w:val="22"/>
          <w:rtl/>
          <w:lang w:eastAsia="he-IL"/>
        </w:rPr>
        <w:t xml:space="preserve">וישמש איש קשר המעורה בכל תחומי הטיפול. מנהל הפרויקט יפעל לפי הנחיות מנהל </w:t>
      </w:r>
      <w:r w:rsidRPr="00A66471">
        <w:rPr>
          <w:rFonts w:hint="eastAsia"/>
          <w:sz w:val="22"/>
          <w:rtl/>
          <w:lang w:eastAsia="he-IL"/>
        </w:rPr>
        <w:t>הפרויקט</w:t>
      </w:r>
      <w:r w:rsidRPr="00A66471">
        <w:rPr>
          <w:sz w:val="22"/>
          <w:rtl/>
          <w:lang w:eastAsia="he-IL"/>
        </w:rPr>
        <w:t xml:space="preserve"> </w:t>
      </w:r>
      <w:r w:rsidRPr="00A66471">
        <w:rPr>
          <w:rFonts w:hint="eastAsia"/>
          <w:sz w:val="22"/>
          <w:rtl/>
          <w:lang w:eastAsia="he-IL"/>
        </w:rPr>
        <w:t>במחב</w:t>
      </w:r>
      <w:r w:rsidRPr="00A66471">
        <w:rPr>
          <w:sz w:val="22"/>
          <w:rtl/>
          <w:lang w:eastAsia="he-IL"/>
        </w:rPr>
        <w:t xml:space="preserve">"א (להלן "הממונה"). בנוסף, הספק יעסיק מפתחים ואנשי מקצוע מיומנים מטעמו שיהיו זמינים להגשת השירות בהתאם לצורך, לפי הנחיות הממונה. </w:t>
      </w:r>
    </w:p>
    <w:p w14:paraId="3476CC46" w14:textId="18506CDC" w:rsidR="007E2242" w:rsidRDefault="007E2242" w:rsidP="00E83C5E">
      <w:pPr>
        <w:pStyle w:val="afb"/>
        <w:numPr>
          <w:ilvl w:val="0"/>
          <w:numId w:val="76"/>
        </w:numPr>
        <w:tabs>
          <w:tab w:val="num" w:pos="920"/>
        </w:tabs>
        <w:spacing w:before="120" w:line="360" w:lineRule="auto"/>
        <w:ind w:left="495" w:hanging="426"/>
        <w:rPr>
          <w:sz w:val="22"/>
          <w:lang w:eastAsia="he-IL"/>
        </w:rPr>
      </w:pPr>
      <w:r w:rsidRPr="00A66471">
        <w:rPr>
          <w:sz w:val="22"/>
          <w:rtl/>
          <w:lang w:eastAsia="he-IL"/>
        </w:rPr>
        <w:t xml:space="preserve">כל פעולה של הספק תתבצע על פי פנייה של הממונה ובתיאום </w:t>
      </w:r>
      <w:proofErr w:type="spellStart"/>
      <w:r w:rsidR="00721328">
        <w:rPr>
          <w:rFonts w:hint="cs"/>
          <w:sz w:val="22"/>
          <w:rtl/>
          <w:lang w:eastAsia="he-IL"/>
        </w:rPr>
        <w:t>איתו</w:t>
      </w:r>
      <w:proofErr w:type="spellEnd"/>
      <w:r w:rsidRPr="00A66471">
        <w:rPr>
          <w:sz w:val="22"/>
          <w:rtl/>
          <w:lang w:eastAsia="he-IL"/>
        </w:rPr>
        <w:t xml:space="preserve">. הספק לא יבצע פעולות על דעת עצמו ולא יזום פעולות תחזוקה, תיקון תקלות או פיתוח אלא אם התקבלה הנחיית הממונה </w:t>
      </w:r>
      <w:r w:rsidRPr="00A66471">
        <w:rPr>
          <w:rFonts w:hint="eastAsia"/>
          <w:sz w:val="22"/>
          <w:rtl/>
          <w:lang w:eastAsia="he-IL"/>
        </w:rPr>
        <w:t>במחב</w:t>
      </w:r>
      <w:r w:rsidRPr="00A66471">
        <w:rPr>
          <w:sz w:val="22"/>
          <w:rtl/>
          <w:lang w:eastAsia="he-IL"/>
        </w:rPr>
        <w:t>"א מראש ובכתב.</w:t>
      </w:r>
      <w:r w:rsidR="00A94878">
        <w:rPr>
          <w:sz w:val="22"/>
          <w:rtl/>
          <w:lang w:eastAsia="he-IL"/>
        </w:rPr>
        <w:t xml:space="preserve"> </w:t>
      </w:r>
    </w:p>
    <w:p w14:paraId="4C8772BE" w14:textId="77777777" w:rsidR="007E2242" w:rsidRDefault="007E2242" w:rsidP="00E83C5E">
      <w:pPr>
        <w:pStyle w:val="afb"/>
        <w:numPr>
          <w:ilvl w:val="0"/>
          <w:numId w:val="76"/>
        </w:numPr>
        <w:tabs>
          <w:tab w:val="num" w:pos="920"/>
        </w:tabs>
        <w:ind w:left="495" w:hanging="426"/>
        <w:rPr>
          <w:rtl/>
          <w:lang w:eastAsia="he-IL"/>
        </w:rPr>
      </w:pPr>
      <w:r>
        <w:rPr>
          <w:rFonts w:hint="cs"/>
          <w:rtl/>
          <w:lang w:eastAsia="he-IL"/>
        </w:rPr>
        <w:t>הספק יידרש להציג:</w:t>
      </w:r>
    </w:p>
    <w:p w14:paraId="0349D0A6" w14:textId="77777777" w:rsidR="007E2242" w:rsidRDefault="007E2242" w:rsidP="00C8573C">
      <w:pPr>
        <w:tabs>
          <w:tab w:val="num" w:pos="495"/>
        </w:tabs>
        <w:spacing w:before="120" w:line="360" w:lineRule="auto"/>
        <w:ind w:left="921" w:hanging="426"/>
        <w:rPr>
          <w:sz w:val="22"/>
          <w:rtl/>
          <w:lang w:eastAsia="he-IL"/>
        </w:rPr>
      </w:pPr>
      <w:r>
        <w:rPr>
          <w:rFonts w:hint="cs"/>
          <w:sz w:val="22"/>
          <w:rtl/>
          <w:lang w:eastAsia="he-IL"/>
        </w:rPr>
        <w:t xml:space="preserve">א. אפיון המוצר </w:t>
      </w:r>
      <w:r>
        <w:rPr>
          <w:sz w:val="22"/>
          <w:rtl/>
          <w:lang w:eastAsia="he-IL"/>
        </w:rPr>
        <w:t>–</w:t>
      </w:r>
      <w:r>
        <w:rPr>
          <w:rFonts w:hint="cs"/>
          <w:sz w:val="22"/>
          <w:rtl/>
          <w:lang w:eastAsia="he-IL"/>
        </w:rPr>
        <w:t xml:space="preserve"> הספק יגיש אפיון מפורט של המוצר כולל פירוט של ארכיטקטורת המוצר, הכלים הטכנולוגיים, הממשקים הגרפיים ובדיקות התכנה המתוכננות</w:t>
      </w:r>
    </w:p>
    <w:p w14:paraId="41D619D1" w14:textId="4C3B2E22" w:rsidR="007E2242" w:rsidRDefault="007E2242" w:rsidP="00C8573C">
      <w:pPr>
        <w:tabs>
          <w:tab w:val="num" w:pos="495"/>
        </w:tabs>
        <w:spacing w:before="120" w:line="360" w:lineRule="auto"/>
        <w:ind w:left="921" w:hanging="426"/>
        <w:rPr>
          <w:sz w:val="22"/>
          <w:rtl/>
          <w:lang w:eastAsia="he-IL"/>
        </w:rPr>
      </w:pPr>
      <w:r>
        <w:rPr>
          <w:rFonts w:hint="cs"/>
          <w:sz w:val="22"/>
          <w:rtl/>
          <w:lang w:eastAsia="he-IL"/>
        </w:rPr>
        <w:t>ב.</w:t>
      </w:r>
      <w:r w:rsidR="00A94878">
        <w:rPr>
          <w:rFonts w:hint="cs"/>
          <w:sz w:val="22"/>
          <w:rtl/>
          <w:lang w:eastAsia="he-IL"/>
        </w:rPr>
        <w:t xml:space="preserve"> </w:t>
      </w:r>
      <w:r>
        <w:rPr>
          <w:rFonts w:hint="cs"/>
          <w:sz w:val="22"/>
          <w:rtl/>
          <w:lang w:eastAsia="he-IL"/>
        </w:rPr>
        <w:t xml:space="preserve">פיתוח המוצר </w:t>
      </w:r>
      <w:r>
        <w:rPr>
          <w:sz w:val="22"/>
          <w:rtl/>
          <w:lang w:eastAsia="he-IL"/>
        </w:rPr>
        <w:t>–</w:t>
      </w:r>
      <w:r>
        <w:rPr>
          <w:rFonts w:hint="cs"/>
          <w:sz w:val="22"/>
          <w:rtl/>
          <w:lang w:eastAsia="he-IL"/>
        </w:rPr>
        <w:t xml:space="preserve"> הספק יגיש תכנית עבודה לפיתוח המוצר ויעדכן אחת לשבוע אודות ההתקדמות.</w:t>
      </w:r>
    </w:p>
    <w:p w14:paraId="4DA93288" w14:textId="533061CD" w:rsidR="007E2242" w:rsidRPr="00F95F34" w:rsidRDefault="007E2242" w:rsidP="00E83C5E">
      <w:pPr>
        <w:pStyle w:val="afb"/>
        <w:numPr>
          <w:ilvl w:val="0"/>
          <w:numId w:val="76"/>
        </w:numPr>
        <w:tabs>
          <w:tab w:val="num" w:pos="920"/>
        </w:tabs>
        <w:spacing w:before="120" w:line="360" w:lineRule="auto"/>
        <w:ind w:left="495" w:hanging="426"/>
        <w:rPr>
          <w:sz w:val="22"/>
          <w:rtl/>
          <w:lang w:eastAsia="he-IL"/>
        </w:rPr>
      </w:pPr>
      <w:r w:rsidRPr="00F95F34">
        <w:rPr>
          <w:rFonts w:hint="eastAsia"/>
          <w:sz w:val="22"/>
          <w:rtl/>
          <w:lang w:eastAsia="he-IL"/>
        </w:rPr>
        <w:t>בדיקות</w:t>
      </w:r>
      <w:r w:rsidRPr="00F95F34">
        <w:rPr>
          <w:sz w:val="22"/>
          <w:rtl/>
          <w:lang w:eastAsia="he-IL"/>
        </w:rPr>
        <w:t xml:space="preserve"> </w:t>
      </w:r>
      <w:r w:rsidRPr="00F95F34">
        <w:rPr>
          <w:rFonts w:hint="eastAsia"/>
          <w:sz w:val="22"/>
          <w:rtl/>
          <w:lang w:eastAsia="he-IL"/>
        </w:rPr>
        <w:t>קבלה</w:t>
      </w:r>
      <w:r>
        <w:rPr>
          <w:rFonts w:hint="cs"/>
          <w:sz w:val="22"/>
          <w:rtl/>
          <w:lang w:eastAsia="he-IL"/>
        </w:rPr>
        <w:t xml:space="preserve"> </w:t>
      </w:r>
      <w:r w:rsidRPr="00F95F34">
        <w:rPr>
          <w:sz w:val="22"/>
          <w:rtl/>
          <w:lang w:eastAsia="he-IL"/>
        </w:rPr>
        <w:t xml:space="preserve">- </w:t>
      </w:r>
      <w:r>
        <w:rPr>
          <w:sz w:val="22"/>
          <w:rtl/>
          <w:lang w:eastAsia="he-IL"/>
        </w:rPr>
        <w:t xml:space="preserve">עם השלמת ההתאמה או הפיתוח יבצע הספק </w:t>
      </w:r>
      <w:r w:rsidRPr="00F95F34">
        <w:rPr>
          <w:rFonts w:hint="eastAsia"/>
          <w:sz w:val="22"/>
          <w:rtl/>
          <w:lang w:eastAsia="he-IL"/>
        </w:rPr>
        <w:t>בדיקות</w:t>
      </w:r>
      <w:r w:rsidRPr="00F95F34">
        <w:rPr>
          <w:sz w:val="22"/>
          <w:rtl/>
          <w:lang w:eastAsia="he-IL"/>
        </w:rPr>
        <w:t xml:space="preserve"> </w:t>
      </w:r>
      <w:r w:rsidRPr="00F95F34">
        <w:rPr>
          <w:rFonts w:hint="eastAsia"/>
          <w:sz w:val="22"/>
          <w:rtl/>
          <w:lang w:eastAsia="he-IL"/>
        </w:rPr>
        <w:t>קבלה</w:t>
      </w:r>
      <w:r w:rsidRPr="00F95F34">
        <w:rPr>
          <w:sz w:val="22"/>
          <w:rtl/>
          <w:lang w:eastAsia="he-IL"/>
        </w:rPr>
        <w:t xml:space="preserve"> </w:t>
      </w:r>
      <w:r w:rsidRPr="00F95F34">
        <w:rPr>
          <w:rFonts w:hint="eastAsia"/>
          <w:sz w:val="22"/>
          <w:rtl/>
          <w:lang w:eastAsia="he-IL"/>
        </w:rPr>
        <w:t>למוצר</w:t>
      </w:r>
      <w:r w:rsidRPr="00F95F34">
        <w:rPr>
          <w:sz w:val="22"/>
          <w:rtl/>
          <w:lang w:eastAsia="he-IL"/>
        </w:rPr>
        <w:t xml:space="preserve"> </w:t>
      </w:r>
      <w:r w:rsidRPr="00F95F34">
        <w:rPr>
          <w:rFonts w:hint="eastAsia"/>
          <w:sz w:val="22"/>
          <w:rtl/>
          <w:lang w:eastAsia="he-IL"/>
        </w:rPr>
        <w:t>כולל</w:t>
      </w:r>
      <w:r w:rsidRPr="00F95F34">
        <w:rPr>
          <w:sz w:val="22"/>
          <w:rtl/>
          <w:lang w:eastAsia="he-IL"/>
        </w:rPr>
        <w:t xml:space="preserve"> </w:t>
      </w:r>
      <w:r w:rsidRPr="00F95F34">
        <w:rPr>
          <w:rFonts w:hint="eastAsia"/>
          <w:sz w:val="22"/>
          <w:rtl/>
          <w:lang w:eastAsia="he-IL"/>
        </w:rPr>
        <w:t>בדיקות</w:t>
      </w:r>
      <w:r w:rsidRPr="00F95F34">
        <w:rPr>
          <w:sz w:val="22"/>
          <w:rtl/>
          <w:lang w:eastAsia="he-IL"/>
        </w:rPr>
        <w:t xml:space="preserve"> </w:t>
      </w:r>
      <w:r w:rsidRPr="00F95F34">
        <w:rPr>
          <w:rFonts w:hint="eastAsia"/>
          <w:sz w:val="22"/>
          <w:rtl/>
          <w:lang w:eastAsia="he-IL"/>
        </w:rPr>
        <w:t>עומסים</w:t>
      </w:r>
      <w:r w:rsidRPr="00F95F34">
        <w:rPr>
          <w:sz w:val="22"/>
          <w:rtl/>
          <w:lang w:eastAsia="he-IL"/>
        </w:rPr>
        <w:t xml:space="preserve"> </w:t>
      </w:r>
      <w:r w:rsidRPr="00F95F34">
        <w:rPr>
          <w:rFonts w:hint="eastAsia"/>
          <w:sz w:val="22"/>
          <w:rtl/>
          <w:lang w:eastAsia="he-IL"/>
        </w:rPr>
        <w:t>לפי</w:t>
      </w:r>
      <w:r w:rsidRPr="00F95F34">
        <w:rPr>
          <w:sz w:val="22"/>
          <w:rtl/>
          <w:lang w:eastAsia="he-IL"/>
        </w:rPr>
        <w:t xml:space="preserve"> </w:t>
      </w:r>
      <w:r w:rsidRPr="00F95F34">
        <w:rPr>
          <w:rFonts w:hint="eastAsia"/>
          <w:sz w:val="22"/>
          <w:rtl/>
          <w:lang w:eastAsia="he-IL"/>
        </w:rPr>
        <w:t>הבדיקות</w:t>
      </w:r>
      <w:r w:rsidRPr="00F95F34">
        <w:rPr>
          <w:sz w:val="22"/>
          <w:rtl/>
          <w:lang w:eastAsia="he-IL"/>
        </w:rPr>
        <w:t xml:space="preserve"> </w:t>
      </w:r>
      <w:r w:rsidRPr="00F95F34">
        <w:rPr>
          <w:rFonts w:hint="eastAsia"/>
          <w:sz w:val="22"/>
          <w:rtl/>
          <w:lang w:eastAsia="he-IL"/>
        </w:rPr>
        <w:t>המתוכננות</w:t>
      </w:r>
      <w:r w:rsidRPr="00F95F34">
        <w:rPr>
          <w:sz w:val="22"/>
          <w:rtl/>
          <w:lang w:eastAsia="he-IL"/>
        </w:rPr>
        <w:t xml:space="preserve"> </w:t>
      </w:r>
      <w:r w:rsidRPr="00F95F34">
        <w:rPr>
          <w:rFonts w:hint="eastAsia"/>
          <w:sz w:val="22"/>
          <w:rtl/>
          <w:lang w:eastAsia="he-IL"/>
        </w:rPr>
        <w:t>באפיון</w:t>
      </w:r>
      <w:r w:rsidRPr="00F95F34">
        <w:rPr>
          <w:sz w:val="22"/>
          <w:rtl/>
          <w:lang w:eastAsia="he-IL"/>
        </w:rPr>
        <w:t xml:space="preserve"> </w:t>
      </w:r>
      <w:r w:rsidRPr="00F95F34">
        <w:rPr>
          <w:rFonts w:hint="eastAsia"/>
          <w:sz w:val="22"/>
          <w:rtl/>
          <w:lang w:eastAsia="he-IL"/>
        </w:rPr>
        <w:t>עם</w:t>
      </w:r>
      <w:r w:rsidRPr="00F95F34">
        <w:rPr>
          <w:sz w:val="22"/>
          <w:rtl/>
          <w:lang w:eastAsia="he-IL"/>
        </w:rPr>
        <w:t xml:space="preserve"> </w:t>
      </w:r>
      <w:r w:rsidRPr="00F95F34">
        <w:rPr>
          <w:rFonts w:hint="eastAsia"/>
          <w:sz w:val="22"/>
          <w:rtl/>
          <w:lang w:eastAsia="he-IL"/>
        </w:rPr>
        <w:t>שינויים</w:t>
      </w:r>
      <w:r w:rsidRPr="00F95F34">
        <w:rPr>
          <w:sz w:val="22"/>
          <w:rtl/>
          <w:lang w:eastAsia="he-IL"/>
        </w:rPr>
        <w:t xml:space="preserve"> </w:t>
      </w:r>
      <w:r w:rsidRPr="00F95F34">
        <w:rPr>
          <w:rFonts w:hint="eastAsia"/>
          <w:sz w:val="22"/>
          <w:rtl/>
          <w:lang w:eastAsia="he-IL"/>
        </w:rPr>
        <w:t>לפי</w:t>
      </w:r>
      <w:r w:rsidRPr="00F95F34">
        <w:rPr>
          <w:sz w:val="22"/>
          <w:rtl/>
          <w:lang w:eastAsia="he-IL"/>
        </w:rPr>
        <w:t xml:space="preserve"> </w:t>
      </w:r>
      <w:r w:rsidRPr="00F95F34">
        <w:rPr>
          <w:rFonts w:hint="eastAsia"/>
          <w:sz w:val="22"/>
          <w:rtl/>
          <w:lang w:eastAsia="he-IL"/>
        </w:rPr>
        <w:t>הצורך</w:t>
      </w:r>
      <w:r w:rsidRPr="00F95F34">
        <w:rPr>
          <w:sz w:val="22"/>
          <w:rtl/>
          <w:lang w:eastAsia="he-IL"/>
        </w:rPr>
        <w:t xml:space="preserve">. </w:t>
      </w:r>
      <w:r>
        <w:rPr>
          <w:rFonts w:hint="cs"/>
          <w:sz w:val="22"/>
          <w:rtl/>
          <w:lang w:eastAsia="he-IL"/>
        </w:rPr>
        <w:t xml:space="preserve">בדיקות הקבלה יכללו גם בדיקות אבטחת מידע </w:t>
      </w:r>
      <w:r w:rsidR="00203572">
        <w:rPr>
          <w:rFonts w:hint="cs"/>
          <w:sz w:val="22"/>
          <w:rtl/>
          <w:lang w:eastAsia="he-IL"/>
        </w:rPr>
        <w:t>כפי שמפורטים בנס</w:t>
      </w:r>
      <w:r w:rsidR="00F426A2">
        <w:rPr>
          <w:rFonts w:hint="cs"/>
          <w:sz w:val="22"/>
          <w:rtl/>
          <w:lang w:eastAsia="he-IL"/>
        </w:rPr>
        <w:t xml:space="preserve">פח </w:t>
      </w:r>
      <w:r w:rsidR="00575853">
        <w:rPr>
          <w:rFonts w:hint="cs"/>
          <w:sz w:val="22"/>
          <w:rtl/>
          <w:lang w:eastAsia="he-IL"/>
        </w:rPr>
        <w:t xml:space="preserve">2.0 </w:t>
      </w:r>
      <w:r>
        <w:rPr>
          <w:rFonts w:hint="cs"/>
          <w:sz w:val="22"/>
          <w:rtl/>
          <w:lang w:eastAsia="he-IL"/>
        </w:rPr>
        <w:t xml:space="preserve">כולל </w:t>
      </w:r>
      <w:r>
        <w:rPr>
          <w:sz w:val="22"/>
          <w:lang w:eastAsia="he-IL"/>
        </w:rPr>
        <w:t>penetration test</w:t>
      </w:r>
      <w:r>
        <w:rPr>
          <w:rFonts w:hint="cs"/>
          <w:sz w:val="22"/>
          <w:rtl/>
          <w:lang w:eastAsia="he-IL"/>
        </w:rPr>
        <w:t xml:space="preserve"> על ידי חברה חיצונית אשר תאושר </w:t>
      </w:r>
      <w:r w:rsidR="00914806">
        <w:rPr>
          <w:rFonts w:hint="cs"/>
          <w:sz w:val="22"/>
          <w:rtl/>
          <w:lang w:eastAsia="he-IL"/>
        </w:rPr>
        <w:t xml:space="preserve">מראש </w:t>
      </w:r>
      <w:r>
        <w:rPr>
          <w:rFonts w:hint="cs"/>
          <w:sz w:val="22"/>
          <w:rtl/>
          <w:lang w:eastAsia="he-IL"/>
        </w:rPr>
        <w:t xml:space="preserve">על </w:t>
      </w:r>
      <w:r w:rsidR="00914806">
        <w:rPr>
          <w:rFonts w:hint="cs"/>
          <w:sz w:val="22"/>
          <w:rtl/>
          <w:lang w:eastAsia="he-IL"/>
        </w:rPr>
        <w:t xml:space="preserve">ידי </w:t>
      </w:r>
      <w:r>
        <w:rPr>
          <w:rFonts w:hint="cs"/>
          <w:sz w:val="22"/>
          <w:rtl/>
          <w:lang w:eastAsia="he-IL"/>
        </w:rPr>
        <w:t xml:space="preserve">מחב"א. </w:t>
      </w:r>
      <w:r w:rsidRPr="00F95F34">
        <w:rPr>
          <w:rFonts w:hint="eastAsia"/>
          <w:sz w:val="22"/>
          <w:rtl/>
          <w:lang w:eastAsia="he-IL"/>
        </w:rPr>
        <w:t>הספק</w:t>
      </w:r>
      <w:r w:rsidRPr="00F95F34">
        <w:rPr>
          <w:sz w:val="22"/>
          <w:rtl/>
          <w:lang w:eastAsia="he-IL"/>
        </w:rPr>
        <w:t xml:space="preserve"> </w:t>
      </w:r>
      <w:r w:rsidRPr="00F95F34">
        <w:rPr>
          <w:rFonts w:hint="eastAsia"/>
          <w:sz w:val="22"/>
          <w:rtl/>
          <w:lang w:eastAsia="he-IL"/>
        </w:rPr>
        <w:t>יגיש</w:t>
      </w:r>
      <w:r w:rsidRPr="00F95F34">
        <w:rPr>
          <w:sz w:val="22"/>
          <w:rtl/>
          <w:lang w:eastAsia="he-IL"/>
        </w:rPr>
        <w:t xml:space="preserve"> </w:t>
      </w:r>
      <w:r w:rsidRPr="00F95F34">
        <w:rPr>
          <w:rFonts w:hint="eastAsia"/>
          <w:sz w:val="22"/>
          <w:rtl/>
          <w:lang w:eastAsia="he-IL"/>
        </w:rPr>
        <w:t>את</w:t>
      </w:r>
      <w:r w:rsidRPr="00F95F34">
        <w:rPr>
          <w:sz w:val="22"/>
          <w:rtl/>
          <w:lang w:eastAsia="he-IL"/>
        </w:rPr>
        <w:t xml:space="preserve"> </w:t>
      </w:r>
      <w:r w:rsidRPr="00F95F34">
        <w:rPr>
          <w:rFonts w:hint="eastAsia"/>
          <w:sz w:val="22"/>
          <w:rtl/>
          <w:lang w:eastAsia="he-IL"/>
        </w:rPr>
        <w:t>תוצאות</w:t>
      </w:r>
      <w:r w:rsidRPr="00F95F34">
        <w:rPr>
          <w:sz w:val="22"/>
          <w:rtl/>
          <w:lang w:eastAsia="he-IL"/>
        </w:rPr>
        <w:t xml:space="preserve"> </w:t>
      </w:r>
      <w:r w:rsidRPr="00F95F34">
        <w:rPr>
          <w:rFonts w:hint="eastAsia"/>
          <w:sz w:val="22"/>
          <w:rtl/>
          <w:lang w:eastAsia="he-IL"/>
        </w:rPr>
        <w:t>בדיקות</w:t>
      </w:r>
      <w:r w:rsidRPr="00F95F34">
        <w:rPr>
          <w:sz w:val="22"/>
          <w:rtl/>
          <w:lang w:eastAsia="he-IL"/>
        </w:rPr>
        <w:t xml:space="preserve"> </w:t>
      </w:r>
      <w:r w:rsidRPr="00F95F34">
        <w:rPr>
          <w:rFonts w:hint="eastAsia"/>
          <w:sz w:val="22"/>
          <w:rtl/>
          <w:lang w:eastAsia="he-IL"/>
        </w:rPr>
        <w:t>הקבלה</w:t>
      </w:r>
      <w:r w:rsidRPr="00F95F34">
        <w:rPr>
          <w:sz w:val="22"/>
          <w:rtl/>
          <w:lang w:eastAsia="he-IL"/>
        </w:rPr>
        <w:t xml:space="preserve"> </w:t>
      </w:r>
      <w:r>
        <w:rPr>
          <w:rFonts w:hint="cs"/>
          <w:sz w:val="22"/>
          <w:rtl/>
          <w:lang w:eastAsia="he-IL"/>
        </w:rPr>
        <w:t xml:space="preserve">ויבצע תיקונים לתקלות חמורות </w:t>
      </w:r>
      <w:r w:rsidRPr="00F95F34">
        <w:rPr>
          <w:rFonts w:hint="eastAsia"/>
          <w:sz w:val="22"/>
          <w:rtl/>
          <w:lang w:eastAsia="he-IL"/>
        </w:rPr>
        <w:t>לפני</w:t>
      </w:r>
      <w:r w:rsidRPr="00F95F34">
        <w:rPr>
          <w:sz w:val="22"/>
          <w:rtl/>
          <w:lang w:eastAsia="he-IL"/>
        </w:rPr>
        <w:t xml:space="preserve"> </w:t>
      </w:r>
      <w:r w:rsidRPr="00F95F34">
        <w:rPr>
          <w:rFonts w:hint="eastAsia"/>
          <w:sz w:val="22"/>
          <w:rtl/>
          <w:lang w:eastAsia="he-IL"/>
        </w:rPr>
        <w:t>חיבור</w:t>
      </w:r>
      <w:r w:rsidRPr="00F95F34">
        <w:rPr>
          <w:sz w:val="22"/>
          <w:rtl/>
          <w:lang w:eastAsia="he-IL"/>
        </w:rPr>
        <w:t xml:space="preserve"> </w:t>
      </w:r>
      <w:r w:rsidRPr="00F95F34">
        <w:rPr>
          <w:rFonts w:hint="eastAsia"/>
          <w:sz w:val="22"/>
          <w:rtl/>
          <w:lang w:eastAsia="he-IL"/>
        </w:rPr>
        <w:t>המערכת</w:t>
      </w:r>
      <w:r w:rsidRPr="00F95F34">
        <w:rPr>
          <w:sz w:val="22"/>
          <w:rtl/>
          <w:lang w:eastAsia="he-IL"/>
        </w:rPr>
        <w:t>.</w:t>
      </w:r>
      <w:r>
        <w:rPr>
          <w:rFonts w:hint="cs"/>
          <w:sz w:val="22"/>
          <w:rtl/>
          <w:lang w:eastAsia="he-IL"/>
        </w:rPr>
        <w:t xml:space="preserve"> </w:t>
      </w:r>
      <w:r>
        <w:rPr>
          <w:sz w:val="22"/>
          <w:rtl/>
          <w:lang w:eastAsia="he-IL"/>
        </w:rPr>
        <w:t xml:space="preserve">סוג הבדיקות, כמותן ואופיין </w:t>
      </w:r>
      <w:r>
        <w:rPr>
          <w:rFonts w:hint="cs"/>
          <w:sz w:val="22"/>
          <w:rtl/>
          <w:lang w:eastAsia="he-IL"/>
        </w:rPr>
        <w:t>יאושרו</w:t>
      </w:r>
      <w:r>
        <w:rPr>
          <w:sz w:val="22"/>
          <w:rtl/>
          <w:lang w:eastAsia="he-IL"/>
        </w:rPr>
        <w:t xml:space="preserve"> מראש עם הממונה</w:t>
      </w:r>
      <w:r>
        <w:rPr>
          <w:rFonts w:hint="cs"/>
          <w:sz w:val="22"/>
          <w:rtl/>
          <w:lang w:eastAsia="he-IL"/>
        </w:rPr>
        <w:t xml:space="preserve"> מטעם מחב"א</w:t>
      </w:r>
      <w:r>
        <w:rPr>
          <w:sz w:val="22"/>
          <w:rtl/>
          <w:lang w:eastAsia="he-IL"/>
        </w:rPr>
        <w:t>.</w:t>
      </w:r>
    </w:p>
    <w:p w14:paraId="6F046073" w14:textId="77777777" w:rsidR="007E2242" w:rsidRDefault="007E2242" w:rsidP="00E83C5E">
      <w:pPr>
        <w:pStyle w:val="afb"/>
        <w:numPr>
          <w:ilvl w:val="0"/>
          <w:numId w:val="76"/>
        </w:numPr>
        <w:tabs>
          <w:tab w:val="num" w:pos="920"/>
        </w:tabs>
        <w:spacing w:before="120" w:line="360" w:lineRule="auto"/>
        <w:ind w:left="495" w:hanging="426"/>
        <w:rPr>
          <w:sz w:val="22"/>
          <w:lang w:eastAsia="he-IL"/>
        </w:rPr>
      </w:pPr>
      <w:r>
        <w:rPr>
          <w:rFonts w:hint="cs"/>
          <w:sz w:val="22"/>
          <w:rtl/>
          <w:lang w:eastAsia="he-IL"/>
        </w:rPr>
        <w:t>לפני האינטגרציה בכל אחד מהמוסדות המוצר יעבור בדיקות אבטחת מידע לפי הדרישות של כל מוסד.</w:t>
      </w:r>
    </w:p>
    <w:p w14:paraId="15F4FBD7" w14:textId="4B9F5CFA" w:rsidR="007E2242" w:rsidRPr="00F95F34" w:rsidRDefault="007E2242" w:rsidP="00E83C5E">
      <w:pPr>
        <w:pStyle w:val="afb"/>
        <w:numPr>
          <w:ilvl w:val="0"/>
          <w:numId w:val="76"/>
        </w:numPr>
        <w:tabs>
          <w:tab w:val="num" w:pos="920"/>
        </w:tabs>
        <w:spacing w:before="120" w:line="360" w:lineRule="auto"/>
        <w:ind w:left="495" w:hanging="426"/>
        <w:rPr>
          <w:sz w:val="22"/>
          <w:rtl/>
          <w:lang w:eastAsia="he-IL"/>
        </w:rPr>
      </w:pPr>
      <w:r w:rsidRPr="00F95F34">
        <w:rPr>
          <w:sz w:val="22"/>
          <w:rtl/>
          <w:lang w:eastAsia="he-IL"/>
        </w:rPr>
        <w:t xml:space="preserve">תחזוקת מוצר: באחריות הספק יהיה לבצע באופן שוטף, </w:t>
      </w:r>
      <w:r>
        <w:rPr>
          <w:rFonts w:hint="cs"/>
          <w:sz w:val="22"/>
          <w:rtl/>
          <w:lang w:eastAsia="he-IL"/>
        </w:rPr>
        <w:t xml:space="preserve">ואחת לשנה לפחות </w:t>
      </w:r>
      <w:r w:rsidRPr="00F95F34">
        <w:rPr>
          <w:sz w:val="22"/>
          <w:rtl/>
          <w:lang w:eastAsia="he-IL"/>
        </w:rPr>
        <w:t>עדכוני גרסאות תוכנה של רכיבי המערכת שתוקם</w:t>
      </w:r>
      <w:r>
        <w:rPr>
          <w:rFonts w:hint="cs"/>
          <w:sz w:val="22"/>
          <w:rtl/>
          <w:lang w:eastAsia="he-IL"/>
        </w:rPr>
        <w:t>. עדכון כאמור יעשה</w:t>
      </w:r>
      <w:r w:rsidRPr="00F95F34">
        <w:rPr>
          <w:sz w:val="22"/>
          <w:rtl/>
          <w:lang w:eastAsia="he-IL"/>
        </w:rPr>
        <w:t xml:space="preserve"> במסגרת הסכם התחזוקה</w:t>
      </w:r>
      <w:r w:rsidR="00796D12">
        <w:rPr>
          <w:rFonts w:hint="cs"/>
          <w:sz w:val="22"/>
          <w:rtl/>
          <w:lang w:eastAsia="he-IL"/>
        </w:rPr>
        <w:t xml:space="preserve"> השנתיים</w:t>
      </w:r>
      <w:r w:rsidRPr="00F95F34">
        <w:rPr>
          <w:sz w:val="22"/>
          <w:rtl/>
          <w:lang w:eastAsia="he-IL"/>
        </w:rPr>
        <w:t xml:space="preserve">, </w:t>
      </w:r>
      <w:r w:rsidR="008E2207">
        <w:rPr>
          <w:rFonts w:hint="cs"/>
          <w:sz w:val="22"/>
          <w:rtl/>
          <w:lang w:eastAsia="he-IL"/>
        </w:rPr>
        <w:t xml:space="preserve">ועלותו תיכלל </w:t>
      </w:r>
      <w:r w:rsidRPr="00F95F34">
        <w:rPr>
          <w:sz w:val="22"/>
          <w:rtl/>
          <w:lang w:eastAsia="he-IL"/>
        </w:rPr>
        <w:t>בדמי התחזוקה</w:t>
      </w:r>
      <w:r w:rsidR="00BE0581">
        <w:rPr>
          <w:rFonts w:hint="cs"/>
          <w:sz w:val="22"/>
          <w:rtl/>
          <w:lang w:eastAsia="he-IL"/>
        </w:rPr>
        <w:t>.</w:t>
      </w:r>
      <w:r w:rsidRPr="00F95F34">
        <w:rPr>
          <w:sz w:val="22"/>
          <w:rtl/>
          <w:lang w:eastAsia="he-IL"/>
        </w:rPr>
        <w:t xml:space="preserve"> כמו כן הספק אחראי לתמיכה טכנית, תיקון תקלות, ליקויים, תיקון באגים, עדכוני דפדפן, מערכת הפעלה בסיסי נתונים וכדומה. </w:t>
      </w:r>
      <w:r w:rsidR="000E52E9">
        <w:rPr>
          <w:rFonts w:hint="cs"/>
          <w:sz w:val="22"/>
          <w:rtl/>
          <w:lang w:eastAsia="he-IL"/>
        </w:rPr>
        <w:t>בנוסף, יבצע הספק מבחני חדירה שנתיים ו</w:t>
      </w:r>
      <w:r w:rsidR="00E40194">
        <w:rPr>
          <w:rFonts w:hint="cs"/>
          <w:sz w:val="22"/>
          <w:rtl/>
          <w:lang w:eastAsia="he-IL"/>
        </w:rPr>
        <w:t xml:space="preserve">עדכוני תכנה אבטחתיים בהתאם לכללי טיפול בתקלות לפי רמת החומרה </w:t>
      </w:r>
      <w:r w:rsidR="00DA4572">
        <w:rPr>
          <w:rFonts w:hint="cs"/>
          <w:sz w:val="22"/>
          <w:rtl/>
          <w:lang w:eastAsia="he-IL"/>
        </w:rPr>
        <w:t>של כל עדכון ו</w:t>
      </w:r>
      <w:r w:rsidR="00E40194">
        <w:rPr>
          <w:rFonts w:hint="cs"/>
          <w:sz w:val="22"/>
          <w:rtl/>
          <w:lang w:eastAsia="he-IL"/>
        </w:rPr>
        <w:t>כל זה בהתאם למפורט בנספח 2.0.</w:t>
      </w:r>
    </w:p>
    <w:p w14:paraId="726E157C" w14:textId="00AC7844" w:rsidR="007E2242" w:rsidRPr="00A224AA" w:rsidRDefault="00360932" w:rsidP="00C8573C">
      <w:pPr>
        <w:tabs>
          <w:tab w:val="num" w:pos="920"/>
        </w:tabs>
        <w:spacing w:before="120" w:line="360" w:lineRule="auto"/>
        <w:ind w:left="495" w:hanging="426"/>
        <w:rPr>
          <w:sz w:val="22"/>
          <w:rtl/>
          <w:lang w:eastAsia="he-IL"/>
        </w:rPr>
      </w:pPr>
      <w:r>
        <w:rPr>
          <w:sz w:val="22"/>
          <w:rtl/>
          <w:lang w:eastAsia="he-IL"/>
        </w:rPr>
        <w:tab/>
      </w:r>
      <w:r w:rsidR="007E2242" w:rsidRPr="00A224AA">
        <w:rPr>
          <w:sz w:val="22"/>
          <w:rtl/>
          <w:lang w:eastAsia="he-IL"/>
        </w:rPr>
        <w:t xml:space="preserve">במהלך שנת האחריות הספק יגיש </w:t>
      </w:r>
      <w:r w:rsidR="007E2242">
        <w:rPr>
          <w:rFonts w:hint="cs"/>
          <w:sz w:val="22"/>
          <w:rtl/>
          <w:lang w:eastAsia="he-IL"/>
        </w:rPr>
        <w:t>למחב"א</w:t>
      </w:r>
      <w:r w:rsidR="007E2242" w:rsidRPr="00A224AA">
        <w:rPr>
          <w:sz w:val="22"/>
          <w:rtl/>
          <w:lang w:eastAsia="he-IL"/>
        </w:rPr>
        <w:t xml:space="preserve"> שירותי תחזוקת מוצר ללא תוספת תשלום (התמורה עבור שנת האחריות כלולה במחיר לפיתוח והקמה)</w:t>
      </w:r>
      <w:r w:rsidR="007E2242">
        <w:rPr>
          <w:rFonts w:hint="cs"/>
          <w:sz w:val="22"/>
          <w:rtl/>
          <w:lang w:eastAsia="he-IL"/>
        </w:rPr>
        <w:t>.</w:t>
      </w:r>
      <w:r w:rsidR="007E2242" w:rsidRPr="00A224AA">
        <w:rPr>
          <w:sz w:val="22"/>
          <w:rtl/>
          <w:lang w:eastAsia="he-IL"/>
        </w:rPr>
        <w:t xml:space="preserve"> </w:t>
      </w:r>
    </w:p>
    <w:p w14:paraId="043B2099" w14:textId="77777777" w:rsidR="007E2242" w:rsidRPr="00F95F34" w:rsidRDefault="007E2242" w:rsidP="00E83C5E">
      <w:pPr>
        <w:pStyle w:val="afb"/>
        <w:numPr>
          <w:ilvl w:val="0"/>
          <w:numId w:val="76"/>
        </w:numPr>
        <w:tabs>
          <w:tab w:val="num" w:pos="920"/>
        </w:tabs>
        <w:spacing w:before="120" w:line="360" w:lineRule="auto"/>
        <w:ind w:left="495" w:hanging="426"/>
        <w:rPr>
          <w:sz w:val="22"/>
          <w:rtl/>
          <w:lang w:eastAsia="he-IL"/>
        </w:rPr>
      </w:pPr>
      <w:r w:rsidRPr="00F95F34">
        <w:rPr>
          <w:sz w:val="22"/>
          <w:rtl/>
          <w:lang w:eastAsia="he-IL"/>
        </w:rPr>
        <w:t xml:space="preserve">בתקופת התחזוקה הספק אחראי לוודא שהמערכת פועלת כל העת בצורה תקינה ואיכותית. </w:t>
      </w:r>
    </w:p>
    <w:p w14:paraId="6B5E4C72" w14:textId="77C71369" w:rsidR="007E2242" w:rsidRPr="00F95F34" w:rsidRDefault="007E2242" w:rsidP="00E83C5E">
      <w:pPr>
        <w:pStyle w:val="afb"/>
        <w:numPr>
          <w:ilvl w:val="0"/>
          <w:numId w:val="76"/>
        </w:numPr>
        <w:tabs>
          <w:tab w:val="num" w:pos="920"/>
        </w:tabs>
        <w:spacing w:before="120" w:line="360" w:lineRule="auto"/>
        <w:ind w:left="495" w:hanging="426"/>
        <w:rPr>
          <w:sz w:val="22"/>
          <w:rtl/>
          <w:lang w:eastAsia="he-IL"/>
        </w:rPr>
      </w:pPr>
      <w:r w:rsidRPr="00F95F34">
        <w:rPr>
          <w:sz w:val="22"/>
          <w:rtl/>
          <w:lang w:eastAsia="he-IL"/>
        </w:rPr>
        <w:t xml:space="preserve">טיפול בתקלות בתקופת התחזוקה: הספק אחראי על טיפול ופתרון תקלות בעת תפקוד לא תקין של המערכת. הטיפול בתקלות יתבצע לפי לוח הזמנים </w:t>
      </w:r>
      <w:r>
        <w:rPr>
          <w:rFonts w:hint="cs"/>
          <w:sz w:val="22"/>
          <w:rtl/>
          <w:lang w:eastAsia="he-IL"/>
        </w:rPr>
        <w:t xml:space="preserve">המפורט בסעיף </w:t>
      </w:r>
      <w:r w:rsidRPr="00F95F34">
        <w:rPr>
          <w:sz w:val="22"/>
          <w:rtl/>
          <w:lang w:eastAsia="he-IL"/>
        </w:rPr>
        <w:t>הבא (זמני תגובה):</w:t>
      </w:r>
      <w:r w:rsidR="00A94878">
        <w:rPr>
          <w:sz w:val="22"/>
          <w:rtl/>
          <w:lang w:eastAsia="he-IL"/>
        </w:rPr>
        <w:t xml:space="preserve"> </w:t>
      </w:r>
    </w:p>
    <w:p w14:paraId="1BA79A77" w14:textId="165C581A" w:rsidR="007E2242" w:rsidRPr="00F95F34" w:rsidRDefault="007E2242" w:rsidP="00E83C5E">
      <w:pPr>
        <w:pStyle w:val="afb"/>
        <w:numPr>
          <w:ilvl w:val="0"/>
          <w:numId w:val="77"/>
        </w:numPr>
        <w:tabs>
          <w:tab w:val="num" w:pos="920"/>
        </w:tabs>
        <w:spacing w:before="120" w:line="360" w:lineRule="auto"/>
        <w:ind w:left="920" w:hanging="284"/>
        <w:rPr>
          <w:sz w:val="22"/>
          <w:rtl/>
          <w:lang w:eastAsia="he-IL"/>
        </w:rPr>
      </w:pPr>
      <w:r w:rsidRPr="00F95F34">
        <w:rPr>
          <w:sz w:val="22"/>
          <w:rtl/>
          <w:lang w:eastAsia="he-IL"/>
        </w:rPr>
        <w:t xml:space="preserve">תקלה משביתה (תקלת שבר) </w:t>
      </w:r>
      <w:r>
        <w:rPr>
          <w:sz w:val="22"/>
          <w:rtl/>
          <w:lang w:eastAsia="he-IL"/>
        </w:rPr>
        <w:t>–</w:t>
      </w:r>
      <w:r w:rsidRPr="00F95F34">
        <w:rPr>
          <w:sz w:val="22"/>
          <w:rtl/>
          <w:lang w:eastAsia="he-IL"/>
        </w:rPr>
        <w:t xml:space="preserve"> </w:t>
      </w:r>
      <w:r>
        <w:rPr>
          <w:rFonts w:hint="cs"/>
          <w:sz w:val="22"/>
          <w:rtl/>
          <w:lang w:eastAsia="he-IL"/>
        </w:rPr>
        <w:t xml:space="preserve">במערכת של מוסד אחד או יותר- </w:t>
      </w:r>
      <w:r w:rsidRPr="00F95F34">
        <w:rPr>
          <w:sz w:val="22"/>
          <w:rtl/>
          <w:lang w:eastAsia="he-IL"/>
        </w:rPr>
        <w:t xml:space="preserve">תחילת טיפול עד 2 שעות מרגע קבלת הדיווח, ובאופן רציף 24 שעות ביממה. </w:t>
      </w:r>
    </w:p>
    <w:p w14:paraId="07DD9430" w14:textId="77777777" w:rsidR="007E2242" w:rsidRPr="00F95F34" w:rsidRDefault="007E2242" w:rsidP="00E83C5E">
      <w:pPr>
        <w:pStyle w:val="afb"/>
        <w:numPr>
          <w:ilvl w:val="0"/>
          <w:numId w:val="77"/>
        </w:numPr>
        <w:tabs>
          <w:tab w:val="num" w:pos="920"/>
        </w:tabs>
        <w:spacing w:before="120" w:line="360" w:lineRule="auto"/>
        <w:ind w:left="920" w:hanging="284"/>
        <w:rPr>
          <w:sz w:val="22"/>
          <w:rtl/>
          <w:lang w:eastAsia="he-IL"/>
        </w:rPr>
      </w:pPr>
      <w:r w:rsidRPr="00F95F34">
        <w:rPr>
          <w:sz w:val="22"/>
          <w:rtl/>
          <w:lang w:eastAsia="he-IL"/>
        </w:rPr>
        <w:t xml:space="preserve">תקלה שאינה משביתה - תחילת טיפול בתוך יום עבודה מקבלת הדיווח ובאופן רציף אך במסגרת שעות העבודה הרגילות של יום העבודה. </w:t>
      </w:r>
    </w:p>
    <w:p w14:paraId="5A8A9774" w14:textId="7D7B4F87" w:rsidR="007E2242" w:rsidRDefault="007E2242" w:rsidP="00E83C5E">
      <w:pPr>
        <w:pStyle w:val="afb"/>
        <w:numPr>
          <w:ilvl w:val="0"/>
          <w:numId w:val="77"/>
        </w:numPr>
        <w:tabs>
          <w:tab w:val="num" w:pos="920"/>
        </w:tabs>
        <w:spacing w:before="120" w:line="360" w:lineRule="auto"/>
        <w:ind w:left="920" w:hanging="284"/>
        <w:rPr>
          <w:sz w:val="22"/>
          <w:lang w:eastAsia="he-IL"/>
        </w:rPr>
      </w:pPr>
      <w:r>
        <w:rPr>
          <w:rFonts w:hint="cs"/>
          <w:sz w:val="22"/>
          <w:rtl/>
          <w:lang w:eastAsia="he-IL"/>
        </w:rPr>
        <w:lastRenderedPageBreak/>
        <w:t xml:space="preserve">תקלה מינורית </w:t>
      </w:r>
      <w:r>
        <w:rPr>
          <w:sz w:val="22"/>
          <w:rtl/>
          <w:lang w:eastAsia="he-IL"/>
        </w:rPr>
        <w:t>–</w:t>
      </w:r>
      <w:r>
        <w:rPr>
          <w:rFonts w:hint="cs"/>
          <w:sz w:val="22"/>
          <w:rtl/>
          <w:lang w:eastAsia="he-IL"/>
        </w:rPr>
        <w:t xml:space="preserve"> </w:t>
      </w:r>
      <w:r w:rsidR="00796D12">
        <w:rPr>
          <w:rFonts w:hint="cs"/>
          <w:sz w:val="22"/>
          <w:rtl/>
          <w:lang w:eastAsia="he-IL"/>
        </w:rPr>
        <w:t xml:space="preserve">כפי שתוגדר על ידי נציג מחב"א </w:t>
      </w:r>
      <w:r>
        <w:rPr>
          <w:rFonts w:hint="cs"/>
          <w:sz w:val="22"/>
          <w:rtl/>
          <w:lang w:eastAsia="he-IL"/>
        </w:rPr>
        <w:t>תטופל במסגרת פעילות התחזוקה השנתית.</w:t>
      </w:r>
    </w:p>
    <w:p w14:paraId="11E128D1" w14:textId="75A7CC25" w:rsidR="007E2242" w:rsidRPr="00F95F34" w:rsidRDefault="007E2242" w:rsidP="00E83C5E">
      <w:pPr>
        <w:pStyle w:val="afb"/>
        <w:numPr>
          <w:ilvl w:val="0"/>
          <w:numId w:val="77"/>
        </w:numPr>
        <w:tabs>
          <w:tab w:val="num" w:pos="920"/>
        </w:tabs>
        <w:spacing w:before="120" w:line="360" w:lineRule="auto"/>
        <w:ind w:left="920" w:hanging="284"/>
        <w:rPr>
          <w:sz w:val="22"/>
          <w:rtl/>
          <w:lang w:eastAsia="he-IL"/>
        </w:rPr>
      </w:pPr>
      <w:r w:rsidRPr="00F95F34">
        <w:rPr>
          <w:sz w:val="22"/>
          <w:rtl/>
          <w:lang w:eastAsia="he-IL"/>
        </w:rPr>
        <w:t>בכל תקלה, מחב"א ה</w:t>
      </w:r>
      <w:r w:rsidRPr="00F95F34">
        <w:rPr>
          <w:rFonts w:hint="eastAsia"/>
          <w:sz w:val="22"/>
          <w:rtl/>
          <w:lang w:eastAsia="he-IL"/>
        </w:rPr>
        <w:t>י</w:t>
      </w:r>
      <w:r w:rsidRPr="00F95F34">
        <w:rPr>
          <w:sz w:val="22"/>
          <w:rtl/>
          <w:lang w:eastAsia="he-IL"/>
        </w:rPr>
        <w:t>א ש</w:t>
      </w:r>
      <w:r w:rsidRPr="00F95F34">
        <w:rPr>
          <w:rFonts w:hint="eastAsia"/>
          <w:sz w:val="22"/>
          <w:rtl/>
          <w:lang w:eastAsia="he-IL"/>
        </w:rPr>
        <w:t>ת</w:t>
      </w:r>
      <w:r w:rsidRPr="00F95F34">
        <w:rPr>
          <w:sz w:val="22"/>
          <w:rtl/>
          <w:lang w:eastAsia="he-IL"/>
        </w:rPr>
        <w:t>קבע את מידת חומרתה / דחיפותה ("תקלה משביתה" או "תקלה שאינה משביתה"</w:t>
      </w:r>
      <w:r>
        <w:rPr>
          <w:rFonts w:hint="cs"/>
          <w:sz w:val="22"/>
          <w:rtl/>
          <w:lang w:eastAsia="he-IL"/>
        </w:rPr>
        <w:t xml:space="preserve"> או "תקלה מינורית"</w:t>
      </w:r>
      <w:r w:rsidRPr="00F95F34">
        <w:rPr>
          <w:sz w:val="22"/>
          <w:rtl/>
          <w:lang w:eastAsia="he-IL"/>
        </w:rPr>
        <w:t>), לפי שיקול דעתו הבלעדי של הממונה. הממונה רשאי לעדכן הגדרה של תקלה מ"תקלה שאינה משביתה" לסטטוס של</w:t>
      </w:r>
      <w:r>
        <w:rPr>
          <w:rFonts w:hint="cs"/>
          <w:sz w:val="22"/>
          <w:rtl/>
          <w:lang w:eastAsia="he-IL"/>
        </w:rPr>
        <w:t xml:space="preserve"> </w:t>
      </w:r>
      <w:r w:rsidRPr="00F95F34">
        <w:rPr>
          <w:sz w:val="22"/>
          <w:rtl/>
          <w:lang w:eastAsia="he-IL"/>
        </w:rPr>
        <w:t xml:space="preserve">"תקלה משביתה", </w:t>
      </w:r>
      <w:r>
        <w:rPr>
          <w:rFonts w:hint="cs"/>
          <w:sz w:val="22"/>
          <w:rtl/>
          <w:lang w:eastAsia="he-IL"/>
        </w:rPr>
        <w:t xml:space="preserve">או "תקלה מינורית", </w:t>
      </w:r>
      <w:r w:rsidRPr="00F95F34">
        <w:rPr>
          <w:sz w:val="22"/>
          <w:rtl/>
          <w:lang w:eastAsia="he-IL"/>
        </w:rPr>
        <w:t xml:space="preserve">ולהפך, והכל בהתאם לשיקול דעתו הבלעדי. </w:t>
      </w:r>
    </w:p>
    <w:p w14:paraId="05E78E14" w14:textId="77777777" w:rsidR="007E2242" w:rsidRPr="00F95F34" w:rsidRDefault="007E2242" w:rsidP="00E83C5E">
      <w:pPr>
        <w:pStyle w:val="afb"/>
        <w:numPr>
          <w:ilvl w:val="0"/>
          <w:numId w:val="76"/>
        </w:numPr>
        <w:tabs>
          <w:tab w:val="num" w:pos="920"/>
        </w:tabs>
        <w:spacing w:before="120" w:line="360" w:lineRule="auto"/>
        <w:ind w:left="495" w:hanging="426"/>
        <w:rPr>
          <w:sz w:val="22"/>
          <w:rtl/>
          <w:lang w:eastAsia="he-IL"/>
        </w:rPr>
      </w:pPr>
      <w:r w:rsidRPr="00F95F34">
        <w:rPr>
          <w:sz w:val="22"/>
          <w:rtl/>
          <w:lang w:eastAsia="he-IL"/>
        </w:rPr>
        <w:t xml:space="preserve">על הספק להיות ערוך לטיפול בתקלות בהתאם לזמני התגובה ורמת השירות שצוינה לעיל. על הספק להבטיח שימור ידע בקרב עובדיו ויועציו ולוודא שעובדיו ויועציו הרלבנטיים מכירים את האפליקציות ואת השרתים השונים, מעבירים את הידע בין המפתחים וכד'. </w:t>
      </w:r>
    </w:p>
    <w:p w14:paraId="1F4258EE" w14:textId="77777777" w:rsidR="007E2242" w:rsidRPr="00F95F34" w:rsidRDefault="007E2242" w:rsidP="00E83C5E">
      <w:pPr>
        <w:pStyle w:val="afb"/>
        <w:numPr>
          <w:ilvl w:val="0"/>
          <w:numId w:val="76"/>
        </w:numPr>
        <w:tabs>
          <w:tab w:val="num" w:pos="920"/>
        </w:tabs>
        <w:spacing w:before="120" w:line="360" w:lineRule="auto"/>
        <w:ind w:left="495" w:hanging="426"/>
        <w:rPr>
          <w:sz w:val="22"/>
          <w:rtl/>
          <w:lang w:eastAsia="he-IL"/>
        </w:rPr>
      </w:pPr>
      <w:r w:rsidRPr="00F95F34">
        <w:rPr>
          <w:sz w:val="22"/>
          <w:rtl/>
          <w:lang w:eastAsia="he-IL"/>
        </w:rPr>
        <w:t>במסגרת כל טיפול בתקלה, הספק ידווח למ</w:t>
      </w:r>
      <w:r w:rsidRPr="00F95F34">
        <w:rPr>
          <w:rFonts w:hint="eastAsia"/>
          <w:sz w:val="22"/>
          <w:rtl/>
          <w:lang w:eastAsia="he-IL"/>
        </w:rPr>
        <w:t>חב</w:t>
      </w:r>
      <w:r w:rsidRPr="00F95F34">
        <w:rPr>
          <w:sz w:val="22"/>
          <w:rtl/>
          <w:lang w:eastAsia="he-IL"/>
        </w:rPr>
        <w:t xml:space="preserve">"א על תחילת הטיפול בתקלה, על מועד סיום הטיפול, מה היה המקור לתקלה וכיצד התקלה תוקנה. כמו כן הספק ינהל יומן ויתעד בו כל תקלה (כולל ציון מועד התקלה, סוג התקלה, מועד קבלת הקריאה, מועד סיום הטיפול). </w:t>
      </w:r>
    </w:p>
    <w:p w14:paraId="4F5A56C3" w14:textId="6CD41966" w:rsidR="007E2242" w:rsidRPr="00B3201C" w:rsidRDefault="3923A404" w:rsidP="00E83C5E">
      <w:pPr>
        <w:pStyle w:val="afb"/>
        <w:numPr>
          <w:ilvl w:val="0"/>
          <w:numId w:val="76"/>
        </w:numPr>
        <w:tabs>
          <w:tab w:val="num" w:pos="920"/>
        </w:tabs>
        <w:spacing w:before="120" w:line="360" w:lineRule="auto"/>
        <w:ind w:left="495" w:hanging="426"/>
        <w:rPr>
          <w:sz w:val="22"/>
          <w:rtl/>
          <w:lang w:eastAsia="he-IL"/>
        </w:rPr>
      </w:pPr>
      <w:r w:rsidRPr="00B3201C">
        <w:rPr>
          <w:sz w:val="22"/>
          <w:rtl/>
          <w:lang w:eastAsia="he-IL"/>
        </w:rPr>
        <w:t xml:space="preserve">תחזוקת יישום וביצוע שינויים ושיפורים (פיתוח): מעת לעת, </w:t>
      </w:r>
      <w:r w:rsidR="00796D12">
        <w:rPr>
          <w:rFonts w:hint="cs"/>
          <w:sz w:val="22"/>
          <w:rtl/>
          <w:lang w:eastAsia="he-IL"/>
        </w:rPr>
        <w:t xml:space="preserve">רשאי </w:t>
      </w:r>
      <w:r w:rsidRPr="00B3201C">
        <w:rPr>
          <w:sz w:val="22"/>
          <w:rtl/>
          <w:lang w:eastAsia="he-IL"/>
        </w:rPr>
        <w:t xml:space="preserve">הספק </w:t>
      </w:r>
      <w:r w:rsidR="00796D12">
        <w:rPr>
          <w:rFonts w:hint="cs"/>
          <w:sz w:val="22"/>
          <w:rtl/>
          <w:lang w:eastAsia="he-IL"/>
        </w:rPr>
        <w:t>לה</w:t>
      </w:r>
      <w:r w:rsidRPr="00B3201C">
        <w:rPr>
          <w:sz w:val="22"/>
          <w:rtl/>
          <w:lang w:eastAsia="he-IL"/>
        </w:rPr>
        <w:t>גיש לאישור מחב"א ולמוסדות הצעה למתן שירותים הכוללים תמיכה טכנית / פיתוחים / הרחבות / שינויים/ התאמות/</w:t>
      </w:r>
      <w:r w:rsidR="0059434B">
        <w:rPr>
          <w:rFonts w:hint="cs"/>
          <w:sz w:val="22"/>
          <w:rtl/>
          <w:lang w:eastAsia="he-IL"/>
        </w:rPr>
        <w:t xml:space="preserve"> </w:t>
      </w:r>
      <w:r w:rsidRPr="00B3201C">
        <w:rPr>
          <w:sz w:val="22"/>
          <w:rtl/>
          <w:lang w:eastAsia="he-IL"/>
        </w:rPr>
        <w:t>שדרוגים/ שיפורים ושינויים של המערכת. התמורה לתחזוקת יישום תשולם לספק לפי תקרת שעות עבודה לכל מטלה. הספק יגיש למחב"א ולמוסדות שירותים אלה רק אם התקבלה הזמנת רכש חתומה על ידי הממונה מראש ובכתב. בתום ביצוע המטלה הספק יגיש לממונה דרישת תשלום לפי ביצוע בפועל, שלא תעלה על הסכום שאושר בהזמנה</w:t>
      </w:r>
      <w:r w:rsidR="00B3201C">
        <w:rPr>
          <w:rFonts w:hint="cs"/>
          <w:sz w:val="22"/>
          <w:rtl/>
          <w:lang w:eastAsia="he-IL"/>
        </w:rPr>
        <w:t>.</w:t>
      </w:r>
    </w:p>
    <w:p w14:paraId="57BF4870" w14:textId="62D50A79" w:rsidR="007E2242" w:rsidRPr="00A224AA" w:rsidRDefault="3923A404" w:rsidP="3923A404">
      <w:pPr>
        <w:tabs>
          <w:tab w:val="num" w:pos="920"/>
        </w:tabs>
        <w:spacing w:before="120" w:line="360" w:lineRule="auto"/>
        <w:ind w:left="495" w:hanging="426"/>
        <w:rPr>
          <w:sz w:val="22"/>
          <w:szCs w:val="22"/>
          <w:rtl/>
          <w:lang w:eastAsia="he-IL"/>
        </w:rPr>
      </w:pPr>
      <w:r w:rsidRPr="3923A404">
        <w:rPr>
          <w:sz w:val="22"/>
          <w:szCs w:val="22"/>
          <w:lang w:eastAsia="he-IL"/>
        </w:rPr>
        <w:t xml:space="preserve"> </w:t>
      </w:r>
    </w:p>
    <w:p w14:paraId="7CB5EE90" w14:textId="77777777" w:rsidR="003B5CAB" w:rsidRDefault="003B5CAB">
      <w:pPr>
        <w:bidi w:val="0"/>
        <w:spacing w:after="160" w:line="259" w:lineRule="auto"/>
        <w:rPr>
          <w:b/>
          <w:bCs/>
          <w:smallCaps/>
          <w:sz w:val="28"/>
          <w:szCs w:val="32"/>
          <w:rtl/>
          <w:lang w:eastAsia="he-IL"/>
        </w:rPr>
      </w:pPr>
      <w:r>
        <w:rPr>
          <w:rtl/>
        </w:rPr>
        <w:br w:type="page"/>
      </w:r>
    </w:p>
    <w:p w14:paraId="7ADB892A" w14:textId="4A24B163" w:rsidR="00F93AF8" w:rsidRDefault="3923A404" w:rsidP="000B6BAE">
      <w:pPr>
        <w:pStyle w:val="10"/>
        <w:tabs>
          <w:tab w:val="clear" w:pos="720"/>
          <w:tab w:val="num" w:pos="495"/>
        </w:tabs>
        <w:spacing w:line="360" w:lineRule="auto"/>
        <w:ind w:left="1629" w:hanging="1560"/>
        <w:rPr>
          <w:rtl/>
        </w:rPr>
      </w:pPr>
      <w:bookmarkStart w:id="477" w:name="_Toc153806558"/>
      <w:r w:rsidRPr="3923A404">
        <w:rPr>
          <w:rtl/>
        </w:rPr>
        <w:lastRenderedPageBreak/>
        <w:t>ביצוע הפרויקט</w:t>
      </w:r>
      <w:bookmarkEnd w:id="477"/>
    </w:p>
    <w:p w14:paraId="5329FD47" w14:textId="77777777" w:rsidR="00F93AF8" w:rsidRDefault="00F93AF8" w:rsidP="00282828">
      <w:pPr>
        <w:pStyle w:val="20"/>
        <w:rPr>
          <w:rtl/>
        </w:rPr>
      </w:pPr>
      <w:bookmarkStart w:id="478" w:name="_Toc153806559"/>
      <w:r>
        <w:rPr>
          <w:rFonts w:hint="cs"/>
          <w:rtl/>
        </w:rPr>
        <w:t>כללי</w:t>
      </w:r>
      <w:bookmarkEnd w:id="478"/>
    </w:p>
    <w:p w14:paraId="0CE671BA" w14:textId="3812F381" w:rsidR="00F93AF8" w:rsidRDefault="00F93AF8" w:rsidP="00536F62">
      <w:pPr>
        <w:pStyle w:val="Para2"/>
        <w:rPr>
          <w:rtl/>
        </w:rPr>
      </w:pPr>
      <w:r>
        <w:rPr>
          <w:rFonts w:hint="cs"/>
          <w:rtl/>
        </w:rPr>
        <w:t xml:space="preserve">הספק יכין תכנית עבודה </w:t>
      </w:r>
      <w:r w:rsidR="00C76E5E">
        <w:rPr>
          <w:rFonts w:hint="cs"/>
          <w:rtl/>
        </w:rPr>
        <w:t xml:space="preserve">ויעביר אותה </w:t>
      </w:r>
      <w:r>
        <w:rPr>
          <w:rFonts w:hint="cs"/>
          <w:rtl/>
        </w:rPr>
        <w:t>לאישור מחב"א, יבצע מעקב אחר ביצוע, ינהל סיכונים, יבצע פגישות סטטוס במחב"א בהתאם לצורך ו/או החלטת המזמין.</w:t>
      </w:r>
    </w:p>
    <w:p w14:paraId="7FA59361" w14:textId="19D2EBCF" w:rsidR="00F93AF8" w:rsidRPr="00BD792D" w:rsidRDefault="00F93AF8" w:rsidP="00536F62">
      <w:pPr>
        <w:pStyle w:val="Para2"/>
      </w:pPr>
      <w:r w:rsidRPr="00BD792D">
        <w:rPr>
          <w:rtl/>
        </w:rPr>
        <w:t>על מערכות המחשוב להיות זמינות 24 שעות,</w:t>
      </w:r>
      <w:r>
        <w:rPr>
          <w:rFonts w:hint="cs"/>
          <w:rtl/>
        </w:rPr>
        <w:t xml:space="preserve"> 7 </w:t>
      </w:r>
      <w:r w:rsidRPr="00BD792D">
        <w:rPr>
          <w:rtl/>
        </w:rPr>
        <w:t>ימים בשבוע</w:t>
      </w:r>
      <w:r>
        <w:rPr>
          <w:rFonts w:hint="cs"/>
          <w:rtl/>
        </w:rPr>
        <w:t xml:space="preserve"> למוסד המזמין.</w:t>
      </w:r>
      <w:r w:rsidRPr="00BD792D">
        <w:rPr>
          <w:rtl/>
        </w:rPr>
        <w:t xml:space="preserve"> </w:t>
      </w:r>
      <w:r>
        <w:rPr>
          <w:rFonts w:hint="cs"/>
          <w:rtl/>
        </w:rPr>
        <w:t>שדרוג התכנה לא</w:t>
      </w:r>
      <w:r w:rsidRPr="00BD792D">
        <w:rPr>
          <w:rtl/>
        </w:rPr>
        <w:t xml:space="preserve"> </w:t>
      </w:r>
      <w:r>
        <w:rPr>
          <w:rFonts w:hint="cs"/>
          <w:rtl/>
        </w:rPr>
        <w:t>י</w:t>
      </w:r>
      <w:r w:rsidRPr="00BD792D">
        <w:rPr>
          <w:rtl/>
        </w:rPr>
        <w:t>פגע בעבודה שוטפת של המוסד</w:t>
      </w:r>
      <w:r w:rsidR="00A9258C">
        <w:rPr>
          <w:rFonts w:hint="cs"/>
          <w:rtl/>
        </w:rPr>
        <w:t>.</w:t>
      </w:r>
      <w:r w:rsidRPr="00BD792D">
        <w:rPr>
          <w:rtl/>
        </w:rPr>
        <w:t xml:space="preserve"> </w:t>
      </w:r>
      <w:r>
        <w:rPr>
          <w:rFonts w:hint="cs"/>
          <w:rtl/>
        </w:rPr>
        <w:t xml:space="preserve">אם </w:t>
      </w:r>
      <w:r w:rsidR="00A9258C">
        <w:rPr>
          <w:rFonts w:hint="cs"/>
          <w:rtl/>
        </w:rPr>
        <w:t>בכל זאת</w:t>
      </w:r>
      <w:r>
        <w:rPr>
          <w:rFonts w:hint="cs"/>
          <w:rtl/>
        </w:rPr>
        <w:t xml:space="preserve"> </w:t>
      </w:r>
      <w:r w:rsidRPr="00BD792D">
        <w:rPr>
          <w:rtl/>
        </w:rPr>
        <w:t xml:space="preserve">תידרש הפרעה </w:t>
      </w:r>
      <w:r>
        <w:rPr>
          <w:rFonts w:hint="cs"/>
          <w:rtl/>
        </w:rPr>
        <w:t xml:space="preserve">או </w:t>
      </w:r>
      <w:r w:rsidRPr="00BD792D">
        <w:rPr>
          <w:rtl/>
        </w:rPr>
        <w:t>השבת</w:t>
      </w:r>
      <w:r>
        <w:rPr>
          <w:rFonts w:hint="cs"/>
          <w:rtl/>
        </w:rPr>
        <w:t>ת</w:t>
      </w:r>
      <w:r w:rsidRPr="00BD792D">
        <w:rPr>
          <w:rtl/>
        </w:rPr>
        <w:t xml:space="preserve"> פעילות </w:t>
      </w:r>
      <w:r>
        <w:rPr>
          <w:rFonts w:hint="cs"/>
          <w:rtl/>
        </w:rPr>
        <w:t>הרי ש</w:t>
      </w:r>
      <w:r w:rsidRPr="00BD792D">
        <w:rPr>
          <w:rtl/>
        </w:rPr>
        <w:t xml:space="preserve">היא תהא מינימלית </w:t>
      </w:r>
      <w:r>
        <w:rPr>
          <w:rFonts w:hint="cs"/>
          <w:rtl/>
        </w:rPr>
        <w:t>ו</w:t>
      </w:r>
      <w:r w:rsidRPr="00BD792D">
        <w:rPr>
          <w:rtl/>
        </w:rPr>
        <w:t>תתוזמן מראש</w:t>
      </w:r>
      <w:r>
        <w:rPr>
          <w:rFonts w:hint="cs"/>
          <w:rtl/>
        </w:rPr>
        <w:t>, בכדי</w:t>
      </w:r>
      <w:r w:rsidRPr="00BD792D">
        <w:rPr>
          <w:rtl/>
        </w:rPr>
        <w:t xml:space="preserve"> </w:t>
      </w:r>
      <w:r>
        <w:rPr>
          <w:rFonts w:hint="cs"/>
          <w:rtl/>
        </w:rPr>
        <w:t xml:space="preserve">לתת לספק </w:t>
      </w:r>
      <w:r w:rsidRPr="00BD792D">
        <w:rPr>
          <w:rtl/>
        </w:rPr>
        <w:t>חלון זמן מתאים לביצוע הפעילות.</w:t>
      </w:r>
    </w:p>
    <w:p w14:paraId="0E13F3E4" w14:textId="414FACE4" w:rsidR="00F93AF8" w:rsidRDefault="00F93AF8" w:rsidP="00282828">
      <w:pPr>
        <w:pStyle w:val="20"/>
        <w:rPr>
          <w:rtl/>
        </w:rPr>
      </w:pPr>
      <w:bookmarkStart w:id="479" w:name="_Toc153806560"/>
      <w:r>
        <w:rPr>
          <w:rFonts w:hint="cs"/>
          <w:rtl/>
        </w:rPr>
        <w:t>לו</w:t>
      </w:r>
      <w:r w:rsidR="009A1FDB">
        <w:rPr>
          <w:rFonts w:hint="cs"/>
          <w:rtl/>
        </w:rPr>
        <w:t>ח זמנים</w:t>
      </w:r>
      <w:r>
        <w:rPr>
          <w:rFonts w:hint="cs"/>
          <w:rtl/>
        </w:rPr>
        <w:t xml:space="preserve"> ומשכים</w:t>
      </w:r>
      <w:bookmarkEnd w:id="479"/>
    </w:p>
    <w:p w14:paraId="2E802ADA" w14:textId="2CD0E1E3" w:rsidR="00F93AF8" w:rsidRDefault="00F93AF8" w:rsidP="00253C3D">
      <w:pPr>
        <w:pStyle w:val="BulletList2"/>
        <w:tabs>
          <w:tab w:val="clear" w:pos="1083"/>
          <w:tab w:val="num" w:pos="1417"/>
          <w:tab w:val="num" w:pos="2166"/>
        </w:tabs>
        <w:spacing w:line="360" w:lineRule="auto"/>
        <w:ind w:left="1276" w:hanging="567"/>
        <w:jc w:val="left"/>
      </w:pPr>
      <w:r w:rsidRPr="0023624B">
        <w:rPr>
          <w:rtl/>
        </w:rPr>
        <w:t xml:space="preserve">הספק הזוכה יידרש </w:t>
      </w:r>
      <w:r>
        <w:rPr>
          <w:rFonts w:hint="cs"/>
          <w:rtl/>
        </w:rPr>
        <w:t>למסור את המערכת</w:t>
      </w:r>
      <w:r w:rsidR="00710E51">
        <w:rPr>
          <w:rFonts w:hint="cs"/>
          <w:rtl/>
        </w:rPr>
        <w:t>, כשהיא מתפקדת ללא תקלות, לאחר שעברה</w:t>
      </w:r>
      <w:r>
        <w:rPr>
          <w:rFonts w:hint="cs"/>
          <w:rtl/>
        </w:rPr>
        <w:t xml:space="preserve"> בדיקות אבטחת איכות</w:t>
      </w:r>
      <w:r w:rsidR="002F5770">
        <w:rPr>
          <w:rFonts w:hint="cs"/>
          <w:rtl/>
        </w:rPr>
        <w:t>, חדירות ועומסים</w:t>
      </w:r>
      <w:r w:rsidRPr="0023624B">
        <w:rPr>
          <w:rtl/>
        </w:rPr>
        <w:t xml:space="preserve"> </w:t>
      </w:r>
      <w:r w:rsidR="0075380F">
        <w:rPr>
          <w:rFonts w:hint="cs"/>
          <w:rtl/>
        </w:rPr>
        <w:t xml:space="preserve">וזאת </w:t>
      </w:r>
      <w:r w:rsidR="00F8605A">
        <w:rPr>
          <w:rFonts w:hint="cs"/>
          <w:rtl/>
        </w:rPr>
        <w:t xml:space="preserve">על פי לוח זמנים שיגיש הספק לאישור מחב"א. לוח זמנים שעל פיו תימסר המערכת לא </w:t>
      </w:r>
      <w:r w:rsidRPr="0023624B">
        <w:rPr>
          <w:rtl/>
        </w:rPr>
        <w:t>יאוחר מ-</w:t>
      </w:r>
      <w:r w:rsidR="0024679F">
        <w:rPr>
          <w:rFonts w:hint="cs"/>
          <w:rtl/>
        </w:rPr>
        <w:t>6</w:t>
      </w:r>
      <w:r>
        <w:rPr>
          <w:rFonts w:hint="cs"/>
          <w:rtl/>
        </w:rPr>
        <w:t xml:space="preserve"> חודשים</w:t>
      </w:r>
      <w:r w:rsidRPr="0023624B">
        <w:rPr>
          <w:rtl/>
        </w:rPr>
        <w:t xml:space="preserve"> ממועד קבלת ההזמנה</w:t>
      </w:r>
      <w:r>
        <w:rPr>
          <w:rFonts w:hint="cs"/>
          <w:rtl/>
        </w:rPr>
        <w:t xml:space="preserve"> </w:t>
      </w:r>
      <w:proofErr w:type="spellStart"/>
      <w:r>
        <w:rPr>
          <w:rFonts w:hint="cs"/>
          <w:rtl/>
        </w:rPr>
        <w:t>ממחב"א</w:t>
      </w:r>
      <w:proofErr w:type="spellEnd"/>
      <w:r>
        <w:rPr>
          <w:rFonts w:hint="cs"/>
          <w:rtl/>
        </w:rPr>
        <w:t>.</w:t>
      </w:r>
      <w:r w:rsidR="00190496">
        <w:rPr>
          <w:rFonts w:hint="cs"/>
          <w:rtl/>
        </w:rPr>
        <w:t xml:space="preserve"> זאת בהתאם </w:t>
      </w:r>
      <w:proofErr w:type="spellStart"/>
      <w:r w:rsidR="00190496">
        <w:rPr>
          <w:rFonts w:hint="cs"/>
          <w:rtl/>
        </w:rPr>
        <w:t>לתכנית</w:t>
      </w:r>
      <w:proofErr w:type="spellEnd"/>
      <w:r w:rsidR="00190496">
        <w:rPr>
          <w:rFonts w:hint="cs"/>
          <w:rtl/>
        </w:rPr>
        <w:t xml:space="preserve"> העבודה שתוכן על ידי הספק כפי שמתואר בפרק 2.</w:t>
      </w:r>
    </w:p>
    <w:p w14:paraId="05F8A971" w14:textId="7D27EC1A" w:rsidR="00F93AF8" w:rsidRDefault="00F93AF8" w:rsidP="00253C3D">
      <w:pPr>
        <w:pStyle w:val="BulletList2"/>
        <w:tabs>
          <w:tab w:val="clear" w:pos="1083"/>
          <w:tab w:val="num" w:pos="1417"/>
          <w:tab w:val="num" w:pos="2166"/>
        </w:tabs>
        <w:spacing w:line="360" w:lineRule="auto"/>
        <w:ind w:left="1276" w:hanging="567"/>
        <w:rPr>
          <w:rtl/>
        </w:rPr>
      </w:pPr>
      <w:r>
        <w:rPr>
          <w:rtl/>
        </w:rPr>
        <w:t xml:space="preserve">אישור </w:t>
      </w:r>
      <w:r w:rsidR="00A8573D">
        <w:rPr>
          <w:rFonts w:hint="cs"/>
          <w:rtl/>
        </w:rPr>
        <w:t>לתחילת האינטגרציה</w:t>
      </w:r>
      <w:r w:rsidR="00A8573D">
        <w:rPr>
          <w:rtl/>
        </w:rPr>
        <w:t xml:space="preserve"> </w:t>
      </w:r>
      <w:r>
        <w:rPr>
          <w:rtl/>
        </w:rPr>
        <w:t xml:space="preserve">יינתן על ידי </w:t>
      </w:r>
      <w:r w:rsidR="00BD3D7A">
        <w:rPr>
          <w:rFonts w:hint="cs"/>
          <w:rtl/>
        </w:rPr>
        <w:t>מחב"א</w:t>
      </w:r>
      <w:r w:rsidR="00BD3D7A">
        <w:rPr>
          <w:rtl/>
        </w:rPr>
        <w:t xml:space="preserve"> </w:t>
      </w:r>
      <w:r>
        <w:rPr>
          <w:rtl/>
        </w:rPr>
        <w:t>לאחר עמידה במבחני קבלה.</w:t>
      </w:r>
    </w:p>
    <w:p w14:paraId="372C1521" w14:textId="49ADD8C1" w:rsidR="00F93AF8" w:rsidRDefault="00F93AF8" w:rsidP="00253C3D">
      <w:pPr>
        <w:pStyle w:val="BulletList2"/>
        <w:tabs>
          <w:tab w:val="clear" w:pos="1083"/>
          <w:tab w:val="num" w:pos="1417"/>
          <w:tab w:val="num" w:pos="2166"/>
        </w:tabs>
        <w:spacing w:line="360" w:lineRule="auto"/>
        <w:ind w:left="1276" w:hanging="567"/>
      </w:pPr>
      <w:r>
        <w:rPr>
          <w:rtl/>
        </w:rPr>
        <w:t xml:space="preserve">אישור </w:t>
      </w:r>
      <w:r w:rsidR="009130EC">
        <w:rPr>
          <w:rFonts w:hint="cs"/>
          <w:rtl/>
        </w:rPr>
        <w:t>לתחילת האינטגרציה</w:t>
      </w:r>
      <w:r w:rsidR="009130EC">
        <w:rPr>
          <w:rtl/>
        </w:rPr>
        <w:t xml:space="preserve"> </w:t>
      </w:r>
      <w:r>
        <w:rPr>
          <w:rtl/>
        </w:rPr>
        <w:t xml:space="preserve">על ידי </w:t>
      </w:r>
      <w:r w:rsidR="001C26CE">
        <w:rPr>
          <w:rFonts w:hint="cs"/>
          <w:rtl/>
        </w:rPr>
        <w:t>מחב"א</w:t>
      </w:r>
      <w:r w:rsidR="001C26CE">
        <w:rPr>
          <w:rtl/>
        </w:rPr>
        <w:t xml:space="preserve"> </w:t>
      </w:r>
      <w:r>
        <w:rPr>
          <w:rtl/>
        </w:rPr>
        <w:t>ה</w:t>
      </w:r>
      <w:r w:rsidR="001C6BC1">
        <w:rPr>
          <w:rFonts w:hint="cs"/>
          <w:rtl/>
        </w:rPr>
        <w:t>י</w:t>
      </w:r>
      <w:r>
        <w:rPr>
          <w:rtl/>
        </w:rPr>
        <w:t>נו תנאי לשליחת חשבונית לתשלום.</w:t>
      </w:r>
      <w:r w:rsidR="000B6BAE">
        <w:rPr>
          <w:rFonts w:hint="cs"/>
          <w:rtl/>
        </w:rPr>
        <w:t xml:space="preserve"> </w:t>
      </w:r>
      <w:r w:rsidRPr="00D329B5">
        <w:rPr>
          <w:rtl/>
        </w:rPr>
        <w:t xml:space="preserve">כל דחייה מעבר לזמן </w:t>
      </w:r>
      <w:r w:rsidR="0075380F">
        <w:rPr>
          <w:rFonts w:hint="cs"/>
          <w:rtl/>
        </w:rPr>
        <w:t>האמור לעיל</w:t>
      </w:r>
      <w:r w:rsidRPr="00D329B5">
        <w:rPr>
          <w:rtl/>
        </w:rPr>
        <w:t xml:space="preserve"> </w:t>
      </w:r>
      <w:r>
        <w:rPr>
          <w:rFonts w:hint="cs"/>
          <w:rtl/>
        </w:rPr>
        <w:t>תדרוש</w:t>
      </w:r>
      <w:r w:rsidRPr="00D329B5">
        <w:rPr>
          <w:rtl/>
        </w:rPr>
        <w:t xml:space="preserve"> אישור בכתב של מנהל הפרויקט מטעם המזמין.</w:t>
      </w:r>
    </w:p>
    <w:p w14:paraId="313366AF" w14:textId="40868FDE" w:rsidR="00F93AF8" w:rsidRDefault="00F93AF8" w:rsidP="00253C3D">
      <w:pPr>
        <w:pStyle w:val="BulletList2"/>
        <w:tabs>
          <w:tab w:val="clear" w:pos="1083"/>
          <w:tab w:val="num" w:pos="1203"/>
          <w:tab w:val="num" w:pos="2166"/>
        </w:tabs>
        <w:spacing w:line="360" w:lineRule="auto"/>
        <w:ind w:left="1276" w:hanging="567"/>
      </w:pPr>
      <w:r>
        <w:rPr>
          <w:rtl/>
        </w:rPr>
        <w:t>כל איחור</w:t>
      </w:r>
      <w:r>
        <w:rPr>
          <w:rFonts w:hint="cs"/>
          <w:rtl/>
        </w:rPr>
        <w:t xml:space="preserve"> </w:t>
      </w:r>
      <w:r>
        <w:rPr>
          <w:rtl/>
        </w:rPr>
        <w:t xml:space="preserve">בהספקה, מעבר לתאריך היעד </w:t>
      </w:r>
      <w:r>
        <w:rPr>
          <w:rFonts w:hint="cs"/>
          <w:rtl/>
        </w:rPr>
        <w:t>שיצוין</w:t>
      </w:r>
      <w:r>
        <w:rPr>
          <w:rtl/>
        </w:rPr>
        <w:t xml:space="preserve"> בהזמנה, יגרור </w:t>
      </w:r>
      <w:r>
        <w:rPr>
          <w:rFonts w:hint="cs"/>
          <w:rtl/>
        </w:rPr>
        <w:t>תשלום פיצוי</w:t>
      </w:r>
      <w:r>
        <w:rPr>
          <w:rtl/>
        </w:rPr>
        <w:t xml:space="preserve"> בגובה </w:t>
      </w:r>
      <w:r w:rsidR="1E2EF29B" w:rsidRPr="1E2EF29B">
        <w:rPr>
          <w:rtl/>
        </w:rPr>
        <w:t>1%</w:t>
      </w:r>
      <w:r w:rsidR="48341225" w:rsidRPr="48341225">
        <w:rPr>
          <w:rtl/>
        </w:rPr>
        <w:t xml:space="preserve"> </w:t>
      </w:r>
      <w:r w:rsidR="002E4CF7">
        <w:rPr>
          <w:rFonts w:hint="cs"/>
          <w:rtl/>
        </w:rPr>
        <w:t xml:space="preserve">מעלות </w:t>
      </w:r>
      <w:r w:rsidR="00F8605A">
        <w:rPr>
          <w:rFonts w:hint="cs"/>
          <w:rtl/>
        </w:rPr>
        <w:t xml:space="preserve">ההתאמה או </w:t>
      </w:r>
      <w:r w:rsidR="002E4CF7">
        <w:rPr>
          <w:rFonts w:hint="cs"/>
          <w:rtl/>
        </w:rPr>
        <w:t xml:space="preserve">הפיתוח </w:t>
      </w:r>
      <w:r>
        <w:rPr>
          <w:b/>
          <w:bCs/>
          <w:rtl/>
        </w:rPr>
        <w:t>ל</w:t>
      </w:r>
      <w:r w:rsidR="00F8605A">
        <w:rPr>
          <w:rFonts w:hint="cs"/>
          <w:b/>
          <w:bCs/>
          <w:rtl/>
        </w:rPr>
        <w:t>כל איחור ב</w:t>
      </w:r>
      <w:r>
        <w:rPr>
          <w:b/>
          <w:bCs/>
          <w:rtl/>
        </w:rPr>
        <w:t>יום</w:t>
      </w:r>
      <w:r>
        <w:rPr>
          <w:rtl/>
        </w:rPr>
        <w:t xml:space="preserve"> </w:t>
      </w:r>
      <w:r w:rsidRPr="000A2A31">
        <w:rPr>
          <w:rFonts w:hint="cs"/>
          <w:b/>
          <w:bCs/>
          <w:rtl/>
        </w:rPr>
        <w:t>עבודה</w:t>
      </w:r>
      <w:r>
        <w:rPr>
          <w:rFonts w:hint="cs"/>
          <w:rtl/>
        </w:rPr>
        <w:t>. הפיצוי לא יוטל אם האיחור נגרם בגלל כוח עליון ו/או בגלל מחב"א ו/או המוסדות או מי מטעמם.</w:t>
      </w:r>
    </w:p>
    <w:p w14:paraId="1BF71D4B" w14:textId="10CF1368" w:rsidR="00F93AF8" w:rsidRDefault="00F93AF8" w:rsidP="00253C3D">
      <w:pPr>
        <w:pStyle w:val="BulletList2"/>
        <w:tabs>
          <w:tab w:val="clear" w:pos="1083"/>
          <w:tab w:val="num" w:pos="1203"/>
          <w:tab w:val="num" w:pos="2166"/>
        </w:tabs>
        <w:spacing w:line="360" w:lineRule="auto"/>
        <w:ind w:left="1276" w:hanging="567"/>
      </w:pPr>
      <w:r>
        <w:rPr>
          <w:rFonts w:hint="cs"/>
          <w:rtl/>
        </w:rPr>
        <w:t xml:space="preserve">סכום הפיצוי המוסכם, יוגבל לתקרה של </w:t>
      </w:r>
      <w:r w:rsidR="00103562">
        <w:rPr>
          <w:rFonts w:hint="cs"/>
          <w:rtl/>
        </w:rPr>
        <w:t>1</w:t>
      </w:r>
      <w:r w:rsidR="0068751A">
        <w:rPr>
          <w:rFonts w:hint="cs"/>
          <w:rtl/>
        </w:rPr>
        <w:t>6</w:t>
      </w:r>
      <w:r w:rsidR="00103562">
        <w:rPr>
          <w:rFonts w:hint="cs"/>
          <w:rtl/>
        </w:rPr>
        <w:t>%</w:t>
      </w:r>
      <w:r>
        <w:rPr>
          <w:rFonts w:hint="cs"/>
          <w:rtl/>
        </w:rPr>
        <w:t xml:space="preserve"> ₪ </w:t>
      </w:r>
      <w:r w:rsidR="002E4CF7">
        <w:rPr>
          <w:rFonts w:hint="cs"/>
          <w:rtl/>
        </w:rPr>
        <w:t xml:space="preserve">מעלות הפיתוח </w:t>
      </w:r>
      <w:r>
        <w:rPr>
          <w:rFonts w:hint="cs"/>
          <w:rtl/>
        </w:rPr>
        <w:t>לכל חודש איחור.</w:t>
      </w:r>
    </w:p>
    <w:p w14:paraId="0A972A1D" w14:textId="04EFA133" w:rsidR="0068751A" w:rsidRDefault="0068751A" w:rsidP="00253C3D">
      <w:pPr>
        <w:pStyle w:val="BulletList2"/>
        <w:tabs>
          <w:tab w:val="clear" w:pos="1083"/>
          <w:tab w:val="num" w:pos="1203"/>
          <w:tab w:val="num" w:pos="2166"/>
        </w:tabs>
        <w:spacing w:line="360" w:lineRule="auto"/>
        <w:ind w:left="1276" w:hanging="567"/>
      </w:pPr>
      <w:r>
        <w:rPr>
          <w:rFonts w:hint="cs"/>
          <w:rtl/>
        </w:rPr>
        <w:t xml:space="preserve">היה והפרויקט הכולל </w:t>
      </w:r>
      <w:r w:rsidR="00F8605A">
        <w:rPr>
          <w:rFonts w:hint="cs"/>
          <w:rtl/>
        </w:rPr>
        <w:t>י</w:t>
      </w:r>
      <w:r>
        <w:rPr>
          <w:rFonts w:hint="cs"/>
          <w:rtl/>
        </w:rPr>
        <w:t>ושלם ל</w:t>
      </w:r>
      <w:r w:rsidR="00F9565F">
        <w:rPr>
          <w:rFonts w:hint="cs"/>
          <w:rtl/>
        </w:rPr>
        <w:t xml:space="preserve">פי לוח הזמנים </w:t>
      </w:r>
      <w:r w:rsidR="004C7278">
        <w:rPr>
          <w:rFonts w:hint="cs"/>
          <w:rtl/>
        </w:rPr>
        <w:t>יבוטלו הקנסות</w:t>
      </w:r>
      <w:r w:rsidR="00A069EB">
        <w:rPr>
          <w:rFonts w:hint="cs"/>
          <w:rtl/>
        </w:rPr>
        <w:t>.</w:t>
      </w:r>
    </w:p>
    <w:p w14:paraId="317C5B6B" w14:textId="77777777" w:rsidR="00A512A7" w:rsidRDefault="00A512A7" w:rsidP="00253C3D">
      <w:pPr>
        <w:pStyle w:val="BulletList2"/>
        <w:tabs>
          <w:tab w:val="clear" w:pos="1083"/>
          <w:tab w:val="num" w:pos="1203"/>
          <w:tab w:val="num" w:pos="2166"/>
        </w:tabs>
        <w:spacing w:line="360" w:lineRule="auto"/>
        <w:ind w:left="1276" w:hanging="567"/>
      </w:pPr>
      <w:r>
        <w:rPr>
          <w:rFonts w:hint="cs"/>
          <w:rtl/>
        </w:rPr>
        <w:t xml:space="preserve">אישור לסיום האינטגרציה של מוסד </w:t>
      </w:r>
      <w:r>
        <w:rPr>
          <w:rtl/>
        </w:rPr>
        <w:t xml:space="preserve">יינתן על ידי </w:t>
      </w:r>
      <w:r>
        <w:rPr>
          <w:rFonts w:hint="cs"/>
          <w:rtl/>
        </w:rPr>
        <w:t>מחב"א</w:t>
      </w:r>
      <w:r>
        <w:rPr>
          <w:rtl/>
        </w:rPr>
        <w:t xml:space="preserve"> לאחר עמידה במבחני קבלה.</w:t>
      </w:r>
    </w:p>
    <w:p w14:paraId="7D2D29A3" w14:textId="2C335921" w:rsidR="00A0672A" w:rsidRDefault="005E7466" w:rsidP="00253C3D">
      <w:pPr>
        <w:pStyle w:val="BulletList2"/>
        <w:tabs>
          <w:tab w:val="clear" w:pos="1083"/>
          <w:tab w:val="num" w:pos="1203"/>
          <w:tab w:val="num" w:pos="2166"/>
        </w:tabs>
        <w:spacing w:line="360" w:lineRule="auto"/>
        <w:ind w:left="1276" w:hanging="567"/>
        <w:rPr>
          <w:rtl/>
        </w:rPr>
      </w:pPr>
      <w:r w:rsidRPr="3923A404">
        <w:rPr>
          <w:rtl/>
        </w:rPr>
        <w:t>אישור לסיום האינטגרציה על ידי מחב"א הינו תנאי לשליחת חשבונית לתשלום.</w:t>
      </w:r>
    </w:p>
    <w:p w14:paraId="722B984A" w14:textId="73C5A0EE" w:rsidR="00F93AF8" w:rsidRPr="00D329B5" w:rsidRDefault="00F93AF8" w:rsidP="00282828">
      <w:pPr>
        <w:pStyle w:val="20"/>
        <w:rPr>
          <w:rtl/>
        </w:rPr>
      </w:pPr>
      <w:bookmarkStart w:id="480" w:name="_Toc153806561"/>
      <w:r>
        <w:rPr>
          <w:rFonts w:hint="cs"/>
          <w:rtl/>
        </w:rPr>
        <w:t>תיאום ולוגיסטיקה</w:t>
      </w:r>
      <w:bookmarkEnd w:id="480"/>
    </w:p>
    <w:p w14:paraId="0D7E4B1E" w14:textId="77777777" w:rsidR="00F93AF8" w:rsidRDefault="3923A404" w:rsidP="00FF5684">
      <w:pPr>
        <w:pStyle w:val="BulletList2"/>
        <w:tabs>
          <w:tab w:val="clear" w:pos="1083"/>
          <w:tab w:val="num" w:pos="1417"/>
          <w:tab w:val="num" w:pos="2166"/>
        </w:tabs>
        <w:spacing w:line="360" w:lineRule="auto"/>
        <w:ind w:left="1276" w:hanging="567"/>
        <w:rPr>
          <w:rtl/>
        </w:rPr>
      </w:pPr>
      <w:r w:rsidRPr="3923A404">
        <w:t xml:space="preserve"> </w:t>
      </w:r>
      <w:r w:rsidRPr="3923A404">
        <w:rPr>
          <w:rtl/>
        </w:rPr>
        <w:t>האחריות המלאה ללוגיסטיקה, אמצעי תקשורת, וארגון העבודה יהיו של הספק</w:t>
      </w:r>
      <w:r w:rsidRPr="3923A404">
        <w:t>.</w:t>
      </w:r>
    </w:p>
    <w:p w14:paraId="411477AB" w14:textId="79970EAE" w:rsidR="00F93AF8" w:rsidRDefault="3923A404" w:rsidP="00FF5684">
      <w:pPr>
        <w:pStyle w:val="BulletList2"/>
        <w:tabs>
          <w:tab w:val="clear" w:pos="1083"/>
          <w:tab w:val="num" w:pos="1203"/>
          <w:tab w:val="num" w:pos="2166"/>
        </w:tabs>
        <w:spacing w:line="360" w:lineRule="auto"/>
        <w:ind w:left="1276" w:hanging="567"/>
      </w:pPr>
      <w:r w:rsidRPr="3923A404">
        <w:rPr>
          <w:rtl/>
        </w:rPr>
        <w:t>חיבור המערכת לרשת מוסד/מחב"א דורש תיאום מראש עם כלל הגורמים הרלוונטיים. חיבור שלא יתואם מראש ידחה עד לסיום התיאום</w:t>
      </w:r>
      <w:r w:rsidRPr="3923A404">
        <w:t>.</w:t>
      </w:r>
    </w:p>
    <w:p w14:paraId="493FB6AF" w14:textId="77777777" w:rsidR="00F93AF8" w:rsidRPr="00BD792D" w:rsidRDefault="00F93AF8" w:rsidP="00282828">
      <w:pPr>
        <w:pStyle w:val="20"/>
      </w:pPr>
      <w:bookmarkStart w:id="481" w:name="_Toc153806562"/>
      <w:r>
        <w:rPr>
          <w:rFonts w:hint="cs"/>
          <w:rtl/>
        </w:rPr>
        <w:t>בקרת איכות</w:t>
      </w:r>
      <w:bookmarkEnd w:id="481"/>
    </w:p>
    <w:p w14:paraId="2C503011" w14:textId="77777777" w:rsidR="00F93AF8" w:rsidRDefault="3923A404" w:rsidP="00FF5684">
      <w:pPr>
        <w:pStyle w:val="BulletList2"/>
        <w:tabs>
          <w:tab w:val="clear" w:pos="1083"/>
          <w:tab w:val="num" w:pos="1417"/>
          <w:tab w:val="num" w:pos="2166"/>
        </w:tabs>
        <w:spacing w:line="360" w:lineRule="auto"/>
        <w:ind w:left="1276" w:hanging="567"/>
      </w:pPr>
      <w:r w:rsidRPr="3923A404">
        <w:rPr>
          <w:rtl/>
        </w:rPr>
        <w:t>באחריות הספק לבצע בדיקות מסירה של המערכת לפני ביצוע בדיקות קבלה של המזמין. בדיקות שיתבצעו ע"י הספק יכללו: בדיקות תפעוליות לכלל עבודת המערכת, בדיקות הגדרות וחוקים שהוגדרו, בדיקות ביצועים ועומסים ובדיקות אבטחת מידע ופרטיות</w:t>
      </w:r>
      <w:r w:rsidRPr="3923A404">
        <w:t>.</w:t>
      </w:r>
    </w:p>
    <w:p w14:paraId="1B50C383" w14:textId="77777777" w:rsidR="00F93AF8" w:rsidRPr="00BD792D" w:rsidRDefault="3923A404" w:rsidP="00FF5684">
      <w:pPr>
        <w:pStyle w:val="BulletList2"/>
        <w:tabs>
          <w:tab w:val="clear" w:pos="1083"/>
          <w:tab w:val="num" w:pos="1417"/>
          <w:tab w:val="num" w:pos="2166"/>
        </w:tabs>
        <w:spacing w:line="360" w:lineRule="auto"/>
        <w:ind w:left="1276" w:hanging="567"/>
      </w:pPr>
      <w:r w:rsidRPr="3923A404">
        <w:rPr>
          <w:rtl/>
        </w:rPr>
        <w:lastRenderedPageBreak/>
        <w:t>אישור החיבור של המערכת על ידי המזמין מותנה בעמידה בבדיקות קבלה שיבוצעו על ידו ושיכללו: בדיקות תפעוליות, בדיקות הגדרה במערכת, בדיקות אבטחת מידע ופרטיות, בדיקות ביצועים ועומסים</w:t>
      </w:r>
      <w:r w:rsidRPr="3923A404">
        <w:t xml:space="preserve">. </w:t>
      </w:r>
    </w:p>
    <w:p w14:paraId="04692913" w14:textId="77777777" w:rsidR="00F93AF8" w:rsidRDefault="00F93AF8" w:rsidP="00282828">
      <w:pPr>
        <w:pStyle w:val="20"/>
        <w:rPr>
          <w:rtl/>
        </w:rPr>
      </w:pPr>
      <w:bookmarkStart w:id="482" w:name="_Toc153806563"/>
      <w:r>
        <w:rPr>
          <w:rFonts w:hint="cs"/>
          <w:rtl/>
        </w:rPr>
        <w:t>צוות הספק</w:t>
      </w:r>
      <w:bookmarkEnd w:id="482"/>
    </w:p>
    <w:p w14:paraId="45616F17" w14:textId="77777777" w:rsidR="00116473" w:rsidRDefault="00116473" w:rsidP="00116473">
      <w:pPr>
        <w:ind w:firstLine="709"/>
        <w:rPr>
          <w:rtl/>
        </w:rPr>
      </w:pPr>
    </w:p>
    <w:p w14:paraId="3191306A" w14:textId="29BE90B1" w:rsidR="007B6E2A" w:rsidRDefault="008C4DE9" w:rsidP="00536F62">
      <w:pPr>
        <w:pStyle w:val="Para2"/>
        <w:rPr>
          <w:rtl/>
        </w:rPr>
      </w:pPr>
      <w:r>
        <w:rPr>
          <w:rFonts w:hint="cs"/>
          <w:rtl/>
        </w:rPr>
        <w:t>להלן פירוט אודות הדרישות מבעלי התפקידים</w:t>
      </w:r>
      <w:r w:rsidR="00116473">
        <w:rPr>
          <w:rFonts w:hint="cs"/>
          <w:rtl/>
        </w:rPr>
        <w:t xml:space="preserve">. </w:t>
      </w:r>
      <w:r w:rsidR="007B6E2A" w:rsidRPr="00DF7951">
        <w:rPr>
          <w:rtl/>
        </w:rPr>
        <w:t>אם המציע בחר לפתח מערכת על גבי שירותי ענן</w:t>
      </w:r>
      <w:r w:rsidR="007B6E2A">
        <w:rPr>
          <w:rFonts w:hint="cs"/>
          <w:rtl/>
        </w:rPr>
        <w:t>,</w:t>
      </w:r>
      <w:r w:rsidR="007B6E2A" w:rsidRPr="00DF7951">
        <w:rPr>
          <w:rFonts w:hint="eastAsia"/>
          <w:rtl/>
        </w:rPr>
        <w:t xml:space="preserve"> על</w:t>
      </w:r>
      <w:r w:rsidR="007B6E2A" w:rsidRPr="00DF7951">
        <w:rPr>
          <w:rtl/>
        </w:rPr>
        <w:t xml:space="preserve"> </w:t>
      </w:r>
      <w:r w:rsidR="007B6E2A" w:rsidRPr="00DF7951">
        <w:rPr>
          <w:rFonts w:hint="eastAsia"/>
          <w:rtl/>
        </w:rPr>
        <w:t>המציע</w:t>
      </w:r>
      <w:r w:rsidR="007B6E2A" w:rsidRPr="00DF7951">
        <w:rPr>
          <w:rtl/>
        </w:rPr>
        <w:t xml:space="preserve"> </w:t>
      </w:r>
      <w:r w:rsidR="007B6E2A" w:rsidRPr="00DF7951">
        <w:rPr>
          <w:rFonts w:hint="eastAsia"/>
          <w:rtl/>
        </w:rPr>
        <w:t>לכלול</w:t>
      </w:r>
      <w:r w:rsidR="007B6E2A" w:rsidRPr="00DF7951">
        <w:rPr>
          <w:rtl/>
        </w:rPr>
        <w:t xml:space="preserve"> </w:t>
      </w:r>
      <w:r w:rsidR="007B6E2A" w:rsidRPr="00DF7951">
        <w:rPr>
          <w:rFonts w:hint="eastAsia"/>
          <w:rtl/>
        </w:rPr>
        <w:t>בהצעתו</w:t>
      </w:r>
      <w:r w:rsidR="007B6E2A" w:rsidRPr="00DF7951">
        <w:rPr>
          <w:rtl/>
        </w:rPr>
        <w:t xml:space="preserve"> </w:t>
      </w:r>
      <w:r w:rsidR="007B6E2A" w:rsidRPr="00DF7951">
        <w:rPr>
          <w:rFonts w:hint="eastAsia"/>
          <w:rtl/>
        </w:rPr>
        <w:t>פרטי</w:t>
      </w:r>
      <w:r w:rsidR="007B6E2A" w:rsidRPr="00DF7951">
        <w:rPr>
          <w:rtl/>
        </w:rPr>
        <w:t xml:space="preserve"> </w:t>
      </w:r>
      <w:r w:rsidR="007B6E2A" w:rsidRPr="00DF7951">
        <w:rPr>
          <w:rFonts w:hint="eastAsia"/>
          <w:rtl/>
        </w:rPr>
        <w:t>מנהל</w:t>
      </w:r>
      <w:r w:rsidR="007B6E2A" w:rsidRPr="00DF7951">
        <w:rPr>
          <w:rtl/>
        </w:rPr>
        <w:t xml:space="preserve"> </w:t>
      </w:r>
      <w:r w:rsidR="007B6E2A" w:rsidRPr="00DF7951">
        <w:rPr>
          <w:rFonts w:hint="eastAsia"/>
          <w:rtl/>
        </w:rPr>
        <w:t>פרויקט</w:t>
      </w:r>
      <w:r w:rsidR="007B6E2A" w:rsidRPr="00DF7951">
        <w:rPr>
          <w:rtl/>
        </w:rPr>
        <w:t xml:space="preserve">, </w:t>
      </w:r>
      <w:r w:rsidR="007B6E2A" w:rsidRPr="00DF7951">
        <w:rPr>
          <w:rFonts w:hint="eastAsia"/>
          <w:rtl/>
        </w:rPr>
        <w:t>ארכיטקט</w:t>
      </w:r>
      <w:r w:rsidR="007B6E2A" w:rsidRPr="00DF7951">
        <w:rPr>
          <w:rtl/>
        </w:rPr>
        <w:t xml:space="preserve"> </w:t>
      </w:r>
      <w:r w:rsidR="007B6E2A" w:rsidRPr="00DF7951">
        <w:rPr>
          <w:rFonts w:hint="eastAsia"/>
          <w:rtl/>
        </w:rPr>
        <w:t>או</w:t>
      </w:r>
      <w:r w:rsidR="007B6E2A" w:rsidRPr="00DF7951">
        <w:rPr>
          <w:rtl/>
        </w:rPr>
        <w:t xml:space="preserve"> </w:t>
      </w:r>
      <w:r w:rsidR="007B6E2A" w:rsidRPr="00DF7951">
        <w:rPr>
          <w:rFonts w:hint="eastAsia"/>
          <w:rtl/>
        </w:rPr>
        <w:t>ראש</w:t>
      </w:r>
      <w:r w:rsidR="007B6E2A" w:rsidRPr="00DF7951">
        <w:rPr>
          <w:rtl/>
        </w:rPr>
        <w:t xml:space="preserve"> </w:t>
      </w:r>
      <w:r w:rsidR="007B6E2A" w:rsidRPr="00DF7951">
        <w:rPr>
          <w:rFonts w:hint="eastAsia"/>
          <w:rtl/>
        </w:rPr>
        <w:t>צוות</w:t>
      </w:r>
      <w:r w:rsidR="007B6E2A" w:rsidRPr="00DF7951">
        <w:rPr>
          <w:rtl/>
        </w:rPr>
        <w:t xml:space="preserve">, </w:t>
      </w:r>
      <w:r w:rsidR="007B6E2A" w:rsidRPr="00DF7951">
        <w:rPr>
          <w:rFonts w:hint="eastAsia"/>
          <w:rtl/>
        </w:rPr>
        <w:t>וחבר</w:t>
      </w:r>
      <w:r w:rsidR="007B6E2A" w:rsidRPr="00DF7951">
        <w:rPr>
          <w:rtl/>
        </w:rPr>
        <w:t xml:space="preserve"> </w:t>
      </w:r>
      <w:r w:rsidR="007B6E2A" w:rsidRPr="00DF7951">
        <w:rPr>
          <w:rFonts w:hint="eastAsia"/>
          <w:rtl/>
        </w:rPr>
        <w:t>צוות</w:t>
      </w:r>
      <w:r w:rsidR="007B6E2A" w:rsidRPr="00DF7951">
        <w:rPr>
          <w:rtl/>
        </w:rPr>
        <w:t xml:space="preserve"> </w:t>
      </w:r>
      <w:r w:rsidR="007B6E2A" w:rsidRPr="00DF7951">
        <w:rPr>
          <w:rFonts w:hint="eastAsia"/>
          <w:rtl/>
        </w:rPr>
        <w:t>פיתוח</w:t>
      </w:r>
      <w:r w:rsidR="007B6E2A" w:rsidRPr="00DF7951">
        <w:rPr>
          <w:rtl/>
        </w:rPr>
        <w:t xml:space="preserve"> </w:t>
      </w:r>
      <w:r w:rsidR="007B6E2A" w:rsidRPr="00DF7951">
        <w:rPr>
          <w:rFonts w:hint="eastAsia"/>
          <w:rtl/>
        </w:rPr>
        <w:t>העונים</w:t>
      </w:r>
      <w:r w:rsidR="007B6E2A" w:rsidRPr="00DF7951">
        <w:rPr>
          <w:rtl/>
        </w:rPr>
        <w:t xml:space="preserve"> </w:t>
      </w:r>
      <w:r w:rsidR="007B6E2A" w:rsidRPr="00DF7951">
        <w:rPr>
          <w:rFonts w:hint="eastAsia"/>
          <w:rtl/>
        </w:rPr>
        <w:t>לקריטריונים</w:t>
      </w:r>
      <w:r w:rsidR="007B6E2A" w:rsidRPr="00DF7951">
        <w:rPr>
          <w:rtl/>
        </w:rPr>
        <w:t xml:space="preserve"> </w:t>
      </w:r>
      <w:r w:rsidR="007B6E2A" w:rsidRPr="00DF7951">
        <w:rPr>
          <w:rFonts w:hint="eastAsia"/>
          <w:rtl/>
        </w:rPr>
        <w:t>המפורטים</w:t>
      </w:r>
      <w:r w:rsidR="007B6E2A" w:rsidRPr="00DF7951">
        <w:rPr>
          <w:rtl/>
        </w:rPr>
        <w:t xml:space="preserve"> </w:t>
      </w:r>
      <w:r w:rsidR="007B6E2A" w:rsidRPr="00DF7951">
        <w:rPr>
          <w:rFonts w:hint="eastAsia"/>
          <w:rtl/>
        </w:rPr>
        <w:t>להלן</w:t>
      </w:r>
      <w:r w:rsidR="007B6E2A" w:rsidRPr="00C40350">
        <w:rPr>
          <w:rtl/>
        </w:rPr>
        <w:t>.</w:t>
      </w:r>
    </w:p>
    <w:p w14:paraId="72B8880A" w14:textId="3DD178A4" w:rsidR="0021579E" w:rsidRDefault="007B6E2A" w:rsidP="00536F62">
      <w:pPr>
        <w:pStyle w:val="Para2"/>
        <w:rPr>
          <w:rtl/>
        </w:rPr>
      </w:pPr>
      <w:r w:rsidRPr="00F75674">
        <w:rPr>
          <w:rFonts w:hint="cs"/>
          <w:rtl/>
        </w:rPr>
        <w:t>אם המציע בחר לייצ</w:t>
      </w:r>
      <w:r w:rsidRPr="00F75674">
        <w:rPr>
          <w:rFonts w:hint="eastAsia"/>
          <w:rtl/>
        </w:rPr>
        <w:t>ג</w:t>
      </w:r>
      <w:r w:rsidRPr="00F75674">
        <w:rPr>
          <w:rFonts w:hint="cs"/>
          <w:rtl/>
        </w:rPr>
        <w:t xml:space="preserve"> חברה בינלאומית</w:t>
      </w:r>
      <w:r w:rsidRPr="0085285C">
        <w:rPr>
          <w:rFonts w:hint="cs"/>
          <w:rtl/>
        </w:rPr>
        <w:t xml:space="preserve"> </w:t>
      </w:r>
      <w:r w:rsidRPr="009126D9">
        <w:rPr>
          <w:rFonts w:hint="eastAsia"/>
          <w:rtl/>
        </w:rPr>
        <w:t>המציעה</w:t>
      </w:r>
      <w:r w:rsidRPr="009126D9">
        <w:rPr>
          <w:rtl/>
        </w:rPr>
        <w:t xml:space="preserve"> </w:t>
      </w:r>
      <w:r w:rsidRPr="009126D9">
        <w:rPr>
          <w:rFonts w:hint="eastAsia"/>
          <w:rtl/>
        </w:rPr>
        <w:t>מוצר</w:t>
      </w:r>
      <w:r w:rsidRPr="009126D9">
        <w:rPr>
          <w:rtl/>
        </w:rPr>
        <w:t xml:space="preserve"> </w:t>
      </w:r>
      <w:r w:rsidRPr="009126D9">
        <w:rPr>
          <w:rFonts w:hint="eastAsia"/>
          <w:rtl/>
        </w:rPr>
        <w:t>קיים</w:t>
      </w:r>
      <w:r w:rsidRPr="009126D9">
        <w:rPr>
          <w:rtl/>
        </w:rPr>
        <w:t xml:space="preserve"> </w:t>
      </w:r>
      <w:r w:rsidRPr="009126D9">
        <w:rPr>
          <w:rFonts w:hint="eastAsia"/>
          <w:rtl/>
        </w:rPr>
        <w:t>בשוק</w:t>
      </w:r>
      <w:r w:rsidRPr="0085285C">
        <w:rPr>
          <w:rFonts w:hint="cs"/>
          <w:rtl/>
        </w:rPr>
        <w:t xml:space="preserve"> </w:t>
      </w:r>
      <w:r w:rsidRPr="00B956DA">
        <w:rPr>
          <w:rFonts w:hint="eastAsia"/>
          <w:rtl/>
        </w:rPr>
        <w:t>על</w:t>
      </w:r>
      <w:r w:rsidRPr="00B956DA">
        <w:rPr>
          <w:rtl/>
        </w:rPr>
        <w:t xml:space="preserve"> </w:t>
      </w:r>
      <w:r w:rsidRPr="00B956DA">
        <w:rPr>
          <w:rFonts w:hint="eastAsia"/>
          <w:rtl/>
        </w:rPr>
        <w:t>המציע</w:t>
      </w:r>
      <w:r w:rsidRPr="00B956DA">
        <w:rPr>
          <w:rtl/>
        </w:rPr>
        <w:t xml:space="preserve"> </w:t>
      </w:r>
      <w:r w:rsidRPr="00B956DA">
        <w:rPr>
          <w:rFonts w:hint="eastAsia"/>
          <w:rtl/>
        </w:rPr>
        <w:t>לכלול</w:t>
      </w:r>
      <w:r w:rsidRPr="00B956DA">
        <w:rPr>
          <w:rtl/>
        </w:rPr>
        <w:t xml:space="preserve"> </w:t>
      </w:r>
      <w:r w:rsidRPr="00B956DA">
        <w:rPr>
          <w:rFonts w:hint="eastAsia"/>
          <w:rtl/>
        </w:rPr>
        <w:t>בהצעתו</w:t>
      </w:r>
      <w:r w:rsidRPr="00B956DA">
        <w:rPr>
          <w:rtl/>
        </w:rPr>
        <w:t xml:space="preserve"> </w:t>
      </w:r>
      <w:r w:rsidRPr="00B956DA">
        <w:rPr>
          <w:rFonts w:hint="eastAsia"/>
          <w:rtl/>
        </w:rPr>
        <w:t>פרטי</w:t>
      </w:r>
      <w:r w:rsidRPr="00B956DA">
        <w:rPr>
          <w:rtl/>
        </w:rPr>
        <w:t xml:space="preserve"> </w:t>
      </w:r>
      <w:r w:rsidRPr="00B956DA">
        <w:rPr>
          <w:rFonts w:hint="eastAsia"/>
          <w:rtl/>
        </w:rPr>
        <w:t>מנהל</w:t>
      </w:r>
      <w:r w:rsidRPr="00B956DA">
        <w:rPr>
          <w:rtl/>
        </w:rPr>
        <w:t xml:space="preserve"> </w:t>
      </w:r>
      <w:r w:rsidRPr="00B956DA">
        <w:rPr>
          <w:rFonts w:hint="eastAsia"/>
          <w:rtl/>
        </w:rPr>
        <w:t>פרויקט</w:t>
      </w:r>
      <w:r>
        <w:rPr>
          <w:rFonts w:hint="cs"/>
          <w:rtl/>
        </w:rPr>
        <w:t xml:space="preserve"> מטעמו וארכיטקט מטעם החברה הבינלאומית בלבד.</w:t>
      </w:r>
    </w:p>
    <w:p w14:paraId="3355B5CC" w14:textId="77777777" w:rsidR="001705B8" w:rsidRDefault="001705B8" w:rsidP="00536F62">
      <w:pPr>
        <w:pStyle w:val="Para2"/>
        <w:rPr>
          <w:rtl/>
        </w:rPr>
      </w:pPr>
    </w:p>
    <w:p w14:paraId="14DBE64E" w14:textId="26026486" w:rsidR="008F6202" w:rsidRPr="005E7466" w:rsidRDefault="008F6202" w:rsidP="00731D89">
      <w:pPr>
        <w:spacing w:after="160" w:line="259" w:lineRule="auto"/>
        <w:ind w:firstLine="709"/>
        <w:rPr>
          <w:b/>
          <w:bCs/>
          <w:sz w:val="22"/>
          <w:rtl/>
          <w:lang w:eastAsia="he-IL"/>
        </w:rPr>
      </w:pPr>
      <w:r w:rsidRPr="005E7466">
        <w:rPr>
          <w:rFonts w:hint="eastAsia"/>
          <w:b/>
          <w:bCs/>
          <w:sz w:val="22"/>
          <w:rtl/>
          <w:lang w:eastAsia="he-IL"/>
        </w:rPr>
        <w:t>טבלת</w:t>
      </w:r>
      <w:r w:rsidRPr="005E7466">
        <w:rPr>
          <w:b/>
          <w:bCs/>
          <w:sz w:val="22"/>
          <w:rtl/>
          <w:lang w:eastAsia="he-IL"/>
        </w:rPr>
        <w:t xml:space="preserve"> </w:t>
      </w:r>
      <w:r w:rsidRPr="005E7466">
        <w:rPr>
          <w:rFonts w:hint="eastAsia"/>
          <w:b/>
          <w:bCs/>
          <w:sz w:val="22"/>
          <w:rtl/>
          <w:lang w:eastAsia="he-IL"/>
        </w:rPr>
        <w:t>מיומנויות</w:t>
      </w:r>
      <w:r w:rsidRPr="005E7466">
        <w:rPr>
          <w:b/>
          <w:bCs/>
          <w:sz w:val="22"/>
          <w:rtl/>
          <w:lang w:eastAsia="he-IL"/>
        </w:rPr>
        <w:t xml:space="preserve"> </w:t>
      </w:r>
      <w:r w:rsidRPr="005E7466">
        <w:rPr>
          <w:rFonts w:hint="eastAsia"/>
          <w:b/>
          <w:bCs/>
          <w:sz w:val="22"/>
          <w:rtl/>
          <w:lang w:eastAsia="he-IL"/>
        </w:rPr>
        <w:t>משאבי</w:t>
      </w:r>
      <w:r w:rsidRPr="005E7466">
        <w:rPr>
          <w:b/>
          <w:bCs/>
          <w:sz w:val="22"/>
          <w:rtl/>
          <w:lang w:eastAsia="he-IL"/>
        </w:rPr>
        <w:t xml:space="preserve"> </w:t>
      </w:r>
      <w:r w:rsidRPr="005E7466">
        <w:rPr>
          <w:rFonts w:hint="eastAsia"/>
          <w:b/>
          <w:bCs/>
          <w:sz w:val="22"/>
          <w:rtl/>
          <w:lang w:eastAsia="he-IL"/>
        </w:rPr>
        <w:t>אנוש</w:t>
      </w:r>
    </w:p>
    <w:tbl>
      <w:tblPr>
        <w:tblStyle w:val="a8"/>
        <w:bidiVisual/>
        <w:tblW w:w="0" w:type="auto"/>
        <w:tblInd w:w="771" w:type="dxa"/>
        <w:tblLook w:val="04A0" w:firstRow="1" w:lastRow="0" w:firstColumn="1" w:lastColumn="0" w:noHBand="0" w:noVBand="1"/>
      </w:tblPr>
      <w:tblGrid>
        <w:gridCol w:w="2225"/>
        <w:gridCol w:w="2997"/>
        <w:gridCol w:w="2997"/>
      </w:tblGrid>
      <w:tr w:rsidR="00855293" w14:paraId="7732CA21" w14:textId="77777777" w:rsidTr="00116473">
        <w:tc>
          <w:tcPr>
            <w:tcW w:w="2225" w:type="dxa"/>
          </w:tcPr>
          <w:p w14:paraId="0F274E9B" w14:textId="444FAD14" w:rsidR="00855293" w:rsidRPr="005E7466" w:rsidRDefault="00855293" w:rsidP="00855293">
            <w:pPr>
              <w:spacing w:after="160" w:line="259" w:lineRule="auto"/>
              <w:rPr>
                <w:b/>
                <w:bCs/>
                <w:sz w:val="22"/>
                <w:rtl/>
                <w:lang w:eastAsia="he-IL"/>
              </w:rPr>
            </w:pPr>
            <w:r w:rsidRPr="005E7466">
              <w:rPr>
                <w:rFonts w:ascii="David" w:hAnsi="David"/>
                <w:b/>
                <w:bCs/>
                <w:rtl/>
              </w:rPr>
              <w:t>תפקיד</w:t>
            </w:r>
          </w:p>
        </w:tc>
        <w:tc>
          <w:tcPr>
            <w:tcW w:w="2997" w:type="dxa"/>
          </w:tcPr>
          <w:p w14:paraId="71FF534B" w14:textId="3FAFC30A" w:rsidR="00855293" w:rsidRPr="005E7466" w:rsidRDefault="00855293" w:rsidP="00855293">
            <w:pPr>
              <w:spacing w:after="160" w:line="259" w:lineRule="auto"/>
              <w:rPr>
                <w:b/>
                <w:bCs/>
                <w:sz w:val="22"/>
                <w:rtl/>
                <w:lang w:eastAsia="he-IL"/>
              </w:rPr>
            </w:pPr>
            <w:r w:rsidRPr="005E7466">
              <w:rPr>
                <w:rFonts w:ascii="David" w:hAnsi="David"/>
                <w:b/>
                <w:bCs/>
                <w:rtl/>
              </w:rPr>
              <w:t>שנות ניסיון</w:t>
            </w:r>
          </w:p>
        </w:tc>
        <w:tc>
          <w:tcPr>
            <w:tcW w:w="2997" w:type="dxa"/>
          </w:tcPr>
          <w:p w14:paraId="6B2B4CEB" w14:textId="54DA2A40" w:rsidR="00855293" w:rsidRPr="005E7466" w:rsidRDefault="00855293" w:rsidP="00855293">
            <w:pPr>
              <w:spacing w:after="160" w:line="259" w:lineRule="auto"/>
              <w:rPr>
                <w:b/>
                <w:bCs/>
                <w:sz w:val="22"/>
                <w:rtl/>
                <w:lang w:eastAsia="he-IL"/>
              </w:rPr>
            </w:pPr>
            <w:r w:rsidRPr="005E7466">
              <w:rPr>
                <w:rFonts w:ascii="David" w:hAnsi="David"/>
                <w:b/>
                <w:bCs/>
                <w:rtl/>
              </w:rPr>
              <w:t>מיומנות</w:t>
            </w:r>
          </w:p>
        </w:tc>
      </w:tr>
      <w:tr w:rsidR="00107B2F" w14:paraId="163EC82F" w14:textId="77777777" w:rsidTr="00116473">
        <w:tc>
          <w:tcPr>
            <w:tcW w:w="2225" w:type="dxa"/>
          </w:tcPr>
          <w:p w14:paraId="72815071" w14:textId="4377DAE0" w:rsidR="00107B2F" w:rsidRDefault="00107B2F" w:rsidP="00107B2F">
            <w:pPr>
              <w:spacing w:after="160" w:line="259" w:lineRule="auto"/>
              <w:rPr>
                <w:sz w:val="22"/>
                <w:rtl/>
                <w:lang w:eastAsia="he-IL"/>
              </w:rPr>
            </w:pPr>
            <w:r>
              <w:rPr>
                <w:rFonts w:ascii="David" w:hAnsi="David" w:hint="cs"/>
                <w:rtl/>
              </w:rPr>
              <w:t>מנהל פרויקט</w:t>
            </w:r>
            <w:r w:rsidRPr="006B0FCB">
              <w:rPr>
                <w:rFonts w:ascii="David" w:hAnsi="David"/>
                <w:rtl/>
              </w:rPr>
              <w:t xml:space="preserve"> </w:t>
            </w:r>
            <w:r>
              <w:rPr>
                <w:rFonts w:ascii="David" w:hAnsi="David" w:hint="cs"/>
                <w:rtl/>
              </w:rPr>
              <w:t>תכנה</w:t>
            </w:r>
          </w:p>
        </w:tc>
        <w:tc>
          <w:tcPr>
            <w:tcW w:w="2997" w:type="dxa"/>
          </w:tcPr>
          <w:p w14:paraId="68149BDD" w14:textId="77777777" w:rsidR="00107B2F" w:rsidRDefault="00107B2F" w:rsidP="00107B2F">
            <w:pPr>
              <w:pStyle w:val="BulletList3"/>
              <w:numPr>
                <w:ilvl w:val="0"/>
                <w:numId w:val="0"/>
              </w:numPr>
              <w:spacing w:line="360" w:lineRule="auto"/>
            </w:pPr>
            <w:r>
              <w:rPr>
                <w:rFonts w:hint="cs"/>
                <w:rtl/>
              </w:rPr>
              <w:t xml:space="preserve">ביצע תפקיד כנדרש בסעיף זה במשך שלוש שנים לפחות ב-5 שנים קודמות להגשת ההצעה. </w:t>
            </w:r>
          </w:p>
          <w:p w14:paraId="65F7F403" w14:textId="77777777" w:rsidR="00107B2F" w:rsidRDefault="00107B2F" w:rsidP="00107B2F">
            <w:pPr>
              <w:spacing w:after="160" w:line="259" w:lineRule="auto"/>
              <w:rPr>
                <w:sz w:val="22"/>
                <w:rtl/>
                <w:lang w:eastAsia="he-IL"/>
              </w:rPr>
            </w:pPr>
          </w:p>
        </w:tc>
        <w:tc>
          <w:tcPr>
            <w:tcW w:w="2997" w:type="dxa"/>
          </w:tcPr>
          <w:p w14:paraId="642B2606" w14:textId="77777777" w:rsidR="00107B2F" w:rsidRDefault="00107B2F" w:rsidP="00107B2F">
            <w:pPr>
              <w:pStyle w:val="BulletList3"/>
              <w:numPr>
                <w:ilvl w:val="0"/>
                <w:numId w:val="0"/>
              </w:numPr>
              <w:spacing w:line="360" w:lineRule="auto"/>
            </w:pPr>
            <w:r>
              <w:rPr>
                <w:rFonts w:hint="cs"/>
                <w:rtl/>
              </w:rPr>
              <w:t>בעל ידע מוכח בניהול פרויקטי</w:t>
            </w:r>
            <w:r>
              <w:rPr>
                <w:rFonts w:hint="eastAsia"/>
                <w:rtl/>
              </w:rPr>
              <w:t>ם</w:t>
            </w:r>
            <w:r>
              <w:rPr>
                <w:rFonts w:hint="cs"/>
                <w:rtl/>
              </w:rPr>
              <w:t xml:space="preserve"> בתכנה בסביבת ענן</w:t>
            </w:r>
          </w:p>
          <w:p w14:paraId="665EA219" w14:textId="77777777" w:rsidR="00107B2F" w:rsidRDefault="00107B2F" w:rsidP="00107B2F">
            <w:pPr>
              <w:pStyle w:val="BulletList3"/>
              <w:numPr>
                <w:ilvl w:val="0"/>
                <w:numId w:val="0"/>
              </w:numPr>
              <w:spacing w:line="360" w:lineRule="auto"/>
            </w:pPr>
            <w:r>
              <w:rPr>
                <w:rFonts w:hint="cs"/>
                <w:rtl/>
              </w:rPr>
              <w:t>בעל ידע מוכח במתודולוגיה של ניהול פרויקטים</w:t>
            </w:r>
          </w:p>
          <w:p w14:paraId="055D9A80" w14:textId="77777777" w:rsidR="00107B2F" w:rsidRPr="006B0FCB" w:rsidRDefault="00107B2F" w:rsidP="00107B2F">
            <w:pPr>
              <w:pStyle w:val="Normal1"/>
              <w:spacing w:line="360" w:lineRule="auto"/>
              <w:ind w:left="0"/>
              <w:jc w:val="left"/>
              <w:rPr>
                <w:rFonts w:ascii="David" w:hAnsi="David" w:cs="David"/>
                <w:sz w:val="24"/>
              </w:rPr>
            </w:pPr>
            <w:r w:rsidRPr="006B0FCB">
              <w:rPr>
                <w:rFonts w:ascii="David" w:hAnsi="David" w:cs="David"/>
                <w:sz w:val="24"/>
                <w:rtl/>
              </w:rPr>
              <w:t>יכולת התנהלות מול מנהלי</w:t>
            </w:r>
            <w:r>
              <w:rPr>
                <w:rFonts w:ascii="David" w:hAnsi="David" w:cs="David" w:hint="cs"/>
                <w:sz w:val="24"/>
                <w:rtl/>
              </w:rPr>
              <w:t>ם</w:t>
            </w:r>
            <w:r w:rsidRPr="006B0FCB">
              <w:rPr>
                <w:rFonts w:ascii="David" w:hAnsi="David" w:cs="David"/>
                <w:sz w:val="24"/>
                <w:rtl/>
              </w:rPr>
              <w:t xml:space="preserve"> בכירים והצגת ממצאים והמלצות תוך כדי אירוע פעיל.</w:t>
            </w:r>
          </w:p>
          <w:p w14:paraId="72FCE009" w14:textId="77777777" w:rsidR="00107B2F" w:rsidRPr="006B0FCB" w:rsidRDefault="00107B2F" w:rsidP="00107B2F">
            <w:pPr>
              <w:pStyle w:val="Normal1"/>
              <w:spacing w:line="360" w:lineRule="auto"/>
              <w:ind w:left="0"/>
              <w:jc w:val="left"/>
              <w:rPr>
                <w:rFonts w:ascii="David" w:hAnsi="David" w:cs="David"/>
                <w:sz w:val="24"/>
              </w:rPr>
            </w:pPr>
            <w:r w:rsidRPr="006B0FCB">
              <w:rPr>
                <w:rFonts w:ascii="David" w:hAnsi="David" w:cs="David"/>
                <w:sz w:val="24"/>
                <w:rtl/>
              </w:rPr>
              <w:t>קריאה/כתיבה ודיבור בעברית/אנגלית ברמה גבוהה.</w:t>
            </w:r>
          </w:p>
          <w:p w14:paraId="6A2BBAAB" w14:textId="77777777" w:rsidR="00107B2F" w:rsidRPr="006B0FCB" w:rsidRDefault="00107B2F" w:rsidP="00107B2F">
            <w:pPr>
              <w:pStyle w:val="Normal1"/>
              <w:spacing w:line="360" w:lineRule="auto"/>
              <w:ind w:left="0"/>
              <w:jc w:val="left"/>
              <w:rPr>
                <w:rFonts w:ascii="David" w:hAnsi="David" w:cs="David"/>
                <w:sz w:val="24"/>
                <w:rtl/>
              </w:rPr>
            </w:pPr>
            <w:r w:rsidRPr="006B0FCB">
              <w:rPr>
                <w:rFonts w:ascii="David" w:hAnsi="David" w:cs="David"/>
                <w:sz w:val="24"/>
                <w:rtl/>
              </w:rPr>
              <w:t>ניסיון בעבודה בסביבת ענן</w:t>
            </w:r>
            <w:r>
              <w:rPr>
                <w:rFonts w:ascii="David" w:hAnsi="David" w:cs="David" w:hint="cs"/>
                <w:sz w:val="24"/>
                <w:rtl/>
              </w:rPr>
              <w:t>.</w:t>
            </w:r>
          </w:p>
          <w:p w14:paraId="2AA526A3" w14:textId="77777777" w:rsidR="00107B2F" w:rsidRPr="006B0FCB" w:rsidRDefault="00107B2F" w:rsidP="00107B2F">
            <w:pPr>
              <w:pStyle w:val="Normal1"/>
              <w:spacing w:line="360" w:lineRule="auto"/>
              <w:ind w:left="0"/>
              <w:jc w:val="left"/>
              <w:rPr>
                <w:rFonts w:ascii="David" w:hAnsi="David" w:cs="David"/>
                <w:sz w:val="24"/>
                <w:rtl/>
              </w:rPr>
            </w:pPr>
            <w:r w:rsidRPr="006B0FCB">
              <w:rPr>
                <w:rFonts w:ascii="David" w:hAnsi="David" w:cs="David"/>
                <w:sz w:val="24"/>
                <w:rtl/>
              </w:rPr>
              <w:t xml:space="preserve">ניסיון </w:t>
            </w:r>
            <w:r>
              <w:rPr>
                <w:rFonts w:ascii="David" w:hAnsi="David" w:cs="David" w:hint="cs"/>
                <w:sz w:val="24"/>
                <w:rtl/>
              </w:rPr>
              <w:t>בשימוש</w:t>
            </w:r>
            <w:r w:rsidRPr="006B0FCB">
              <w:rPr>
                <w:rFonts w:ascii="David" w:hAnsi="David" w:cs="David"/>
                <w:sz w:val="24"/>
                <w:rtl/>
              </w:rPr>
              <w:t xml:space="preserve"> </w:t>
            </w:r>
            <w:r>
              <w:rPr>
                <w:rFonts w:ascii="David" w:hAnsi="David" w:cs="David" w:hint="cs"/>
                <w:sz w:val="24"/>
                <w:rtl/>
              </w:rPr>
              <w:t>במסד</w:t>
            </w:r>
            <w:r w:rsidRPr="006B0FCB">
              <w:rPr>
                <w:rFonts w:ascii="David" w:hAnsi="David" w:cs="David"/>
                <w:sz w:val="24"/>
                <w:rtl/>
              </w:rPr>
              <w:t>י נתונים</w:t>
            </w:r>
            <w:r>
              <w:rPr>
                <w:rFonts w:ascii="David" w:hAnsi="David" w:cs="David" w:hint="cs"/>
                <w:sz w:val="24"/>
                <w:rtl/>
              </w:rPr>
              <w:t>.</w:t>
            </w:r>
          </w:p>
          <w:p w14:paraId="1CC80000" w14:textId="77777777" w:rsidR="00107B2F" w:rsidRDefault="00107B2F" w:rsidP="00107B2F">
            <w:pPr>
              <w:pStyle w:val="Normal1"/>
              <w:spacing w:line="360" w:lineRule="auto"/>
              <w:ind w:left="0"/>
              <w:jc w:val="left"/>
              <w:rPr>
                <w:rFonts w:ascii="David" w:hAnsi="David" w:cs="David"/>
                <w:sz w:val="24"/>
                <w:rtl/>
              </w:rPr>
            </w:pPr>
            <w:r w:rsidRPr="006B0FCB">
              <w:rPr>
                <w:rFonts w:ascii="David" w:hAnsi="David" w:cs="David"/>
                <w:sz w:val="24"/>
                <w:rtl/>
              </w:rPr>
              <w:t xml:space="preserve">ניסיון </w:t>
            </w:r>
            <w:r>
              <w:rPr>
                <w:rFonts w:ascii="David" w:hAnsi="David" w:cs="David" w:hint="cs"/>
                <w:sz w:val="24"/>
                <w:rtl/>
              </w:rPr>
              <w:t>פיתוח מערכות העומדות בסטנדרטים של אבטחת מידע ופרטיות.</w:t>
            </w:r>
          </w:p>
          <w:p w14:paraId="745905C2" w14:textId="77777777" w:rsidR="00107B2F" w:rsidRDefault="00107B2F" w:rsidP="00107B2F">
            <w:pPr>
              <w:spacing w:after="160" w:line="259" w:lineRule="auto"/>
              <w:rPr>
                <w:sz w:val="22"/>
                <w:rtl/>
                <w:lang w:eastAsia="he-IL"/>
              </w:rPr>
            </w:pPr>
          </w:p>
        </w:tc>
      </w:tr>
      <w:tr w:rsidR="00107B2F" w14:paraId="33727CCC" w14:textId="77777777" w:rsidTr="00116473">
        <w:tc>
          <w:tcPr>
            <w:tcW w:w="2225" w:type="dxa"/>
          </w:tcPr>
          <w:p w14:paraId="01926B59" w14:textId="6E1D0426" w:rsidR="00107B2F" w:rsidRDefault="00107B2F" w:rsidP="00107B2F">
            <w:pPr>
              <w:spacing w:after="160" w:line="259" w:lineRule="auto"/>
              <w:rPr>
                <w:sz w:val="22"/>
                <w:rtl/>
                <w:lang w:eastAsia="he-IL"/>
              </w:rPr>
            </w:pPr>
            <w:r>
              <w:rPr>
                <w:rFonts w:ascii="David" w:hAnsi="David" w:hint="cs"/>
                <w:rtl/>
              </w:rPr>
              <w:t xml:space="preserve">ארכיטקט או </w:t>
            </w:r>
            <w:r w:rsidRPr="006B0FCB">
              <w:rPr>
                <w:rFonts w:ascii="David" w:hAnsi="David"/>
                <w:rtl/>
              </w:rPr>
              <w:t xml:space="preserve">ראש צוות </w:t>
            </w:r>
            <w:r>
              <w:rPr>
                <w:rFonts w:ascii="David" w:hAnsi="David" w:hint="cs"/>
                <w:rtl/>
              </w:rPr>
              <w:t>תכנה</w:t>
            </w:r>
          </w:p>
        </w:tc>
        <w:tc>
          <w:tcPr>
            <w:tcW w:w="2997" w:type="dxa"/>
          </w:tcPr>
          <w:p w14:paraId="12174276" w14:textId="77777777" w:rsidR="00107B2F" w:rsidRPr="006B0FCB" w:rsidRDefault="00107B2F" w:rsidP="00107B2F">
            <w:pPr>
              <w:pStyle w:val="Normal1"/>
              <w:spacing w:line="360" w:lineRule="auto"/>
              <w:ind w:left="0"/>
              <w:jc w:val="left"/>
              <w:rPr>
                <w:rFonts w:ascii="David" w:hAnsi="David" w:cs="David"/>
                <w:sz w:val="24"/>
                <w:rtl/>
              </w:rPr>
            </w:pPr>
            <w:r w:rsidRPr="006B0FCB">
              <w:rPr>
                <w:rFonts w:ascii="David" w:hAnsi="David" w:cs="David"/>
                <w:sz w:val="24"/>
                <w:rtl/>
              </w:rPr>
              <w:t xml:space="preserve">איש </w:t>
            </w:r>
            <w:r>
              <w:rPr>
                <w:rFonts w:ascii="David" w:hAnsi="David" w:cs="David" w:hint="cs"/>
                <w:sz w:val="24"/>
                <w:rtl/>
              </w:rPr>
              <w:t>תכנה</w:t>
            </w:r>
            <w:r w:rsidRPr="006B0FCB">
              <w:rPr>
                <w:rFonts w:ascii="David" w:hAnsi="David" w:cs="David"/>
                <w:sz w:val="24"/>
                <w:rtl/>
              </w:rPr>
              <w:t xml:space="preserve"> עם ניסיון של </w:t>
            </w:r>
            <w:r>
              <w:rPr>
                <w:rFonts w:ascii="David" w:hAnsi="David" w:cs="David" w:hint="cs"/>
                <w:sz w:val="24"/>
                <w:rtl/>
              </w:rPr>
              <w:t>3</w:t>
            </w:r>
            <w:r w:rsidRPr="006B0FCB">
              <w:rPr>
                <w:rFonts w:ascii="David" w:hAnsi="David" w:cs="David"/>
                <w:sz w:val="24"/>
                <w:rtl/>
              </w:rPr>
              <w:t xml:space="preserve"> שנים</w:t>
            </w:r>
            <w:r>
              <w:rPr>
                <w:rFonts w:ascii="David" w:hAnsi="David" w:cs="David" w:hint="cs"/>
                <w:sz w:val="24"/>
                <w:rtl/>
              </w:rPr>
              <w:t xml:space="preserve"> </w:t>
            </w:r>
            <w:r w:rsidRPr="006B0FCB">
              <w:rPr>
                <w:rFonts w:ascii="David" w:hAnsi="David" w:cs="David"/>
                <w:sz w:val="24"/>
                <w:rtl/>
              </w:rPr>
              <w:t xml:space="preserve">לפחות </w:t>
            </w:r>
            <w:r>
              <w:rPr>
                <w:rFonts w:ascii="David" w:hAnsi="David" w:cs="David" w:hint="cs"/>
                <w:sz w:val="24"/>
                <w:rtl/>
              </w:rPr>
              <w:t xml:space="preserve">בניהול צוות או בתפקיד ארכיטקט וכן גם </w:t>
            </w:r>
            <w:r w:rsidRPr="006B0FCB">
              <w:rPr>
                <w:rFonts w:ascii="David" w:hAnsi="David" w:cs="David"/>
                <w:sz w:val="24"/>
                <w:rtl/>
              </w:rPr>
              <w:t xml:space="preserve">באפיון </w:t>
            </w:r>
            <w:r>
              <w:rPr>
                <w:rFonts w:ascii="David" w:hAnsi="David" w:cs="David" w:hint="cs"/>
                <w:sz w:val="24"/>
                <w:rtl/>
              </w:rPr>
              <w:t>ופיתוח מערכות תכנה</w:t>
            </w:r>
            <w:r w:rsidRPr="006B0FCB">
              <w:rPr>
                <w:rFonts w:ascii="David" w:hAnsi="David" w:cs="David"/>
                <w:sz w:val="24"/>
              </w:rPr>
              <w:t>.</w:t>
            </w:r>
          </w:p>
          <w:p w14:paraId="692CF89E" w14:textId="215D6CE7" w:rsidR="00107B2F" w:rsidRDefault="00107B2F" w:rsidP="00107B2F">
            <w:pPr>
              <w:spacing w:after="160" w:line="259" w:lineRule="auto"/>
              <w:rPr>
                <w:sz w:val="22"/>
                <w:rtl/>
                <w:lang w:eastAsia="he-IL"/>
              </w:rPr>
            </w:pPr>
            <w:r w:rsidRPr="006B0FCB">
              <w:rPr>
                <w:rFonts w:ascii="David" w:hAnsi="David"/>
                <w:rtl/>
              </w:rPr>
              <w:t xml:space="preserve">ניסיון של 2 שנים לפחות בתפקיד ראש צוות </w:t>
            </w:r>
            <w:r>
              <w:rPr>
                <w:rFonts w:ascii="David" w:hAnsi="David" w:hint="cs"/>
                <w:rtl/>
              </w:rPr>
              <w:t>או ארכיטקט</w:t>
            </w:r>
          </w:p>
        </w:tc>
        <w:tc>
          <w:tcPr>
            <w:tcW w:w="2997" w:type="dxa"/>
          </w:tcPr>
          <w:p w14:paraId="028E0622" w14:textId="77777777" w:rsidR="00107B2F" w:rsidRPr="006B0FCB" w:rsidRDefault="00107B2F" w:rsidP="00107B2F">
            <w:pPr>
              <w:pStyle w:val="Normal1"/>
              <w:spacing w:before="0" w:line="360" w:lineRule="auto"/>
              <w:ind w:left="0"/>
              <w:jc w:val="left"/>
              <w:rPr>
                <w:rFonts w:ascii="David" w:hAnsi="David" w:cs="David"/>
                <w:sz w:val="24"/>
                <w:rtl/>
              </w:rPr>
            </w:pPr>
            <w:r w:rsidRPr="006B0FCB">
              <w:rPr>
                <w:rFonts w:ascii="David" w:hAnsi="David" w:cs="David"/>
                <w:sz w:val="24"/>
                <w:rtl/>
              </w:rPr>
              <w:t>בעל ניסיון מוכח ומעורבות</w:t>
            </w:r>
            <w:r>
              <w:rPr>
                <w:rFonts w:ascii="David" w:hAnsi="David" w:cs="David" w:hint="cs"/>
                <w:sz w:val="24"/>
                <w:rtl/>
              </w:rPr>
              <w:t xml:space="preserve"> </w:t>
            </w:r>
            <w:r w:rsidRPr="006B0FCB">
              <w:rPr>
                <w:rFonts w:ascii="David" w:hAnsi="David" w:cs="David"/>
                <w:sz w:val="24"/>
                <w:rtl/>
              </w:rPr>
              <w:t xml:space="preserve">בתהליכי </w:t>
            </w:r>
            <w:r>
              <w:rPr>
                <w:rFonts w:ascii="David" w:hAnsi="David" w:cs="David" w:hint="cs"/>
                <w:sz w:val="24"/>
                <w:rtl/>
              </w:rPr>
              <w:t>פיתוח ותחזוקה של מערכות תכנה מורכבות הכוללות שימוש בשירותים מנוהלים בענן וכלי הצפנה</w:t>
            </w:r>
            <w:r w:rsidRPr="006B0FCB">
              <w:rPr>
                <w:rFonts w:ascii="David" w:hAnsi="David" w:cs="David"/>
                <w:sz w:val="24"/>
                <w:rtl/>
              </w:rPr>
              <w:t xml:space="preserve">, </w:t>
            </w:r>
            <w:r w:rsidRPr="006B0FCB">
              <w:rPr>
                <w:rFonts w:ascii="David" w:hAnsi="David" w:cs="David"/>
                <w:sz w:val="24"/>
                <w:rtl/>
              </w:rPr>
              <w:lastRenderedPageBreak/>
              <w:t>במהלך 3 השנים האחרונות</w:t>
            </w:r>
            <w:r>
              <w:rPr>
                <w:rFonts w:ascii="David" w:hAnsi="David" w:cs="David" w:hint="cs"/>
                <w:sz w:val="24"/>
                <w:rtl/>
              </w:rPr>
              <w:t xml:space="preserve"> אצל לקוחות גדולים או מוסדיים.</w:t>
            </w:r>
          </w:p>
          <w:p w14:paraId="1D8E0718" w14:textId="77777777" w:rsidR="00107B2F" w:rsidRPr="006B0FCB" w:rsidRDefault="00107B2F" w:rsidP="00107B2F">
            <w:pPr>
              <w:pStyle w:val="Normal1"/>
              <w:spacing w:line="360" w:lineRule="auto"/>
              <w:ind w:left="0"/>
              <w:jc w:val="left"/>
              <w:rPr>
                <w:rFonts w:ascii="David" w:hAnsi="David" w:cs="David"/>
                <w:sz w:val="24"/>
              </w:rPr>
            </w:pPr>
            <w:r w:rsidRPr="006B0FCB">
              <w:rPr>
                <w:rFonts w:ascii="David" w:hAnsi="David" w:cs="David"/>
                <w:sz w:val="24"/>
                <w:rtl/>
              </w:rPr>
              <w:t>יכולת התנהלות מול מנהלי</w:t>
            </w:r>
            <w:r>
              <w:rPr>
                <w:rFonts w:ascii="David" w:hAnsi="David" w:cs="David" w:hint="cs"/>
                <w:sz w:val="24"/>
                <w:rtl/>
              </w:rPr>
              <w:t>ם</w:t>
            </w:r>
            <w:r w:rsidRPr="006B0FCB">
              <w:rPr>
                <w:rFonts w:ascii="David" w:hAnsi="David" w:cs="David"/>
                <w:sz w:val="24"/>
                <w:rtl/>
              </w:rPr>
              <w:t xml:space="preserve"> בכירים והצגת ממצאים והמלצות תוך כדי אירוע פעיל.</w:t>
            </w:r>
          </w:p>
          <w:p w14:paraId="6CB2D4CC" w14:textId="77777777" w:rsidR="00107B2F" w:rsidRPr="006B0FCB" w:rsidRDefault="00107B2F" w:rsidP="00107B2F">
            <w:pPr>
              <w:pStyle w:val="Normal1"/>
              <w:spacing w:line="360" w:lineRule="auto"/>
              <w:ind w:left="0"/>
              <w:jc w:val="left"/>
              <w:rPr>
                <w:rFonts w:ascii="David" w:hAnsi="David" w:cs="David"/>
                <w:sz w:val="24"/>
              </w:rPr>
            </w:pPr>
            <w:r w:rsidRPr="006B0FCB">
              <w:rPr>
                <w:rFonts w:ascii="David" w:hAnsi="David" w:cs="David"/>
                <w:sz w:val="24"/>
                <w:rtl/>
              </w:rPr>
              <w:t>קריאה/כתיבה ודיבור בעברית/אנגלית ברמה גבוהה.</w:t>
            </w:r>
          </w:p>
          <w:p w14:paraId="239A85FB" w14:textId="77777777" w:rsidR="00107B2F" w:rsidRPr="006B0FCB" w:rsidRDefault="00107B2F" w:rsidP="00107B2F">
            <w:pPr>
              <w:pStyle w:val="Normal1"/>
              <w:spacing w:line="360" w:lineRule="auto"/>
              <w:ind w:left="0"/>
              <w:jc w:val="left"/>
              <w:rPr>
                <w:rFonts w:ascii="David" w:hAnsi="David" w:cs="David"/>
                <w:sz w:val="24"/>
                <w:rtl/>
              </w:rPr>
            </w:pPr>
            <w:r w:rsidRPr="006B0FCB">
              <w:rPr>
                <w:rFonts w:ascii="David" w:hAnsi="David" w:cs="David"/>
                <w:sz w:val="24"/>
                <w:rtl/>
              </w:rPr>
              <w:t>ניסיון בעבודה בסביבת ענן</w:t>
            </w:r>
            <w:r>
              <w:rPr>
                <w:rFonts w:ascii="David" w:hAnsi="David" w:cs="David" w:hint="cs"/>
                <w:sz w:val="24"/>
                <w:rtl/>
              </w:rPr>
              <w:t>.</w:t>
            </w:r>
          </w:p>
          <w:p w14:paraId="7A12A900" w14:textId="77777777" w:rsidR="00107B2F" w:rsidRPr="006B0FCB" w:rsidRDefault="00107B2F" w:rsidP="00107B2F">
            <w:pPr>
              <w:pStyle w:val="Normal1"/>
              <w:spacing w:line="360" w:lineRule="auto"/>
              <w:ind w:left="0"/>
              <w:jc w:val="left"/>
              <w:rPr>
                <w:rFonts w:ascii="David" w:hAnsi="David" w:cs="David"/>
                <w:sz w:val="24"/>
                <w:rtl/>
              </w:rPr>
            </w:pPr>
            <w:r w:rsidRPr="006B0FCB">
              <w:rPr>
                <w:rFonts w:ascii="David" w:hAnsi="David" w:cs="David"/>
                <w:sz w:val="24"/>
                <w:rtl/>
              </w:rPr>
              <w:t xml:space="preserve">ניסיון </w:t>
            </w:r>
            <w:r>
              <w:rPr>
                <w:rFonts w:ascii="David" w:hAnsi="David" w:cs="David" w:hint="cs"/>
                <w:sz w:val="24"/>
                <w:rtl/>
              </w:rPr>
              <w:t>בשימוש</w:t>
            </w:r>
            <w:r w:rsidRPr="006B0FCB">
              <w:rPr>
                <w:rFonts w:ascii="David" w:hAnsi="David" w:cs="David"/>
                <w:sz w:val="24"/>
                <w:rtl/>
              </w:rPr>
              <w:t xml:space="preserve"> </w:t>
            </w:r>
            <w:r>
              <w:rPr>
                <w:rFonts w:ascii="David" w:hAnsi="David" w:cs="David" w:hint="cs"/>
                <w:sz w:val="24"/>
                <w:rtl/>
              </w:rPr>
              <w:t>במסד</w:t>
            </w:r>
            <w:r w:rsidRPr="006B0FCB">
              <w:rPr>
                <w:rFonts w:ascii="David" w:hAnsi="David" w:cs="David"/>
                <w:sz w:val="24"/>
                <w:rtl/>
              </w:rPr>
              <w:t>י נתונים</w:t>
            </w:r>
            <w:r>
              <w:rPr>
                <w:rFonts w:ascii="David" w:hAnsi="David" w:cs="David" w:hint="cs"/>
                <w:sz w:val="24"/>
                <w:rtl/>
              </w:rPr>
              <w:t>.</w:t>
            </w:r>
          </w:p>
          <w:p w14:paraId="38EA5565" w14:textId="77777777" w:rsidR="00107B2F" w:rsidRPr="006B0FCB" w:rsidRDefault="00107B2F" w:rsidP="00107B2F">
            <w:pPr>
              <w:pStyle w:val="Normal1"/>
              <w:spacing w:line="360" w:lineRule="auto"/>
              <w:ind w:left="0"/>
              <w:jc w:val="left"/>
              <w:rPr>
                <w:rFonts w:ascii="David" w:hAnsi="David" w:cs="David"/>
                <w:sz w:val="24"/>
                <w:rtl/>
              </w:rPr>
            </w:pPr>
            <w:r w:rsidRPr="006B0FCB">
              <w:rPr>
                <w:rFonts w:ascii="David" w:hAnsi="David" w:cs="David"/>
                <w:sz w:val="24"/>
                <w:rtl/>
              </w:rPr>
              <w:t xml:space="preserve">ניסיון </w:t>
            </w:r>
            <w:r>
              <w:rPr>
                <w:rFonts w:ascii="David" w:hAnsi="David" w:cs="David" w:hint="cs"/>
                <w:sz w:val="24"/>
                <w:rtl/>
              </w:rPr>
              <w:t>פיתוח מערכות העומדות בסטנדרטים של אבטחת מידע ופרטיות.</w:t>
            </w:r>
          </w:p>
          <w:p w14:paraId="7D4AA395" w14:textId="77777777" w:rsidR="00107B2F" w:rsidRDefault="00107B2F" w:rsidP="00107B2F">
            <w:pPr>
              <w:spacing w:after="160" w:line="259" w:lineRule="auto"/>
              <w:rPr>
                <w:sz w:val="22"/>
                <w:rtl/>
                <w:lang w:eastAsia="he-IL"/>
              </w:rPr>
            </w:pPr>
          </w:p>
        </w:tc>
      </w:tr>
      <w:tr w:rsidR="00107B2F" w14:paraId="41705CB6" w14:textId="77777777" w:rsidTr="00116473">
        <w:tc>
          <w:tcPr>
            <w:tcW w:w="2225" w:type="dxa"/>
          </w:tcPr>
          <w:p w14:paraId="4A2A66B7" w14:textId="0C3D206C" w:rsidR="00107B2F" w:rsidRDefault="00107B2F" w:rsidP="00107B2F">
            <w:pPr>
              <w:spacing w:after="160" w:line="259" w:lineRule="auto"/>
              <w:rPr>
                <w:sz w:val="22"/>
                <w:rtl/>
                <w:lang w:eastAsia="he-IL"/>
              </w:rPr>
            </w:pPr>
            <w:r w:rsidRPr="006B0FCB">
              <w:rPr>
                <w:rFonts w:ascii="David" w:hAnsi="David"/>
                <w:rtl/>
              </w:rPr>
              <w:lastRenderedPageBreak/>
              <w:t xml:space="preserve">חבר צוות </w:t>
            </w:r>
            <w:r>
              <w:rPr>
                <w:rFonts w:ascii="David" w:hAnsi="David" w:hint="cs"/>
                <w:rtl/>
              </w:rPr>
              <w:t>תכנה</w:t>
            </w:r>
          </w:p>
        </w:tc>
        <w:tc>
          <w:tcPr>
            <w:tcW w:w="2997" w:type="dxa"/>
          </w:tcPr>
          <w:p w14:paraId="201174B3" w14:textId="77777777" w:rsidR="00107B2F" w:rsidRPr="006B0FCB" w:rsidRDefault="00107B2F" w:rsidP="00107B2F">
            <w:pPr>
              <w:pStyle w:val="Normal1"/>
              <w:spacing w:line="360" w:lineRule="auto"/>
              <w:ind w:left="0"/>
              <w:jc w:val="left"/>
              <w:rPr>
                <w:rFonts w:ascii="David" w:hAnsi="David" w:cs="David"/>
                <w:sz w:val="24"/>
              </w:rPr>
            </w:pPr>
            <w:r w:rsidRPr="006B0FCB">
              <w:rPr>
                <w:rFonts w:ascii="David" w:hAnsi="David" w:cs="David"/>
                <w:sz w:val="24"/>
                <w:rtl/>
              </w:rPr>
              <w:t xml:space="preserve">איש </w:t>
            </w:r>
            <w:r>
              <w:rPr>
                <w:rFonts w:ascii="David" w:hAnsi="David" w:cs="David" w:hint="cs"/>
                <w:sz w:val="24"/>
                <w:rtl/>
              </w:rPr>
              <w:t>תכנה</w:t>
            </w:r>
            <w:r w:rsidRPr="006B0FCB">
              <w:rPr>
                <w:rFonts w:ascii="David" w:hAnsi="David" w:cs="David"/>
                <w:sz w:val="24"/>
                <w:rtl/>
              </w:rPr>
              <w:t xml:space="preserve"> עם ניסיון של 3 שנים</w:t>
            </w:r>
            <w:r>
              <w:rPr>
                <w:rFonts w:ascii="David" w:hAnsi="David" w:cs="David" w:hint="cs"/>
                <w:sz w:val="24"/>
                <w:rtl/>
              </w:rPr>
              <w:t>.</w:t>
            </w:r>
          </w:p>
          <w:p w14:paraId="57B354B1" w14:textId="77777777" w:rsidR="00107B2F" w:rsidRDefault="00107B2F" w:rsidP="00107B2F">
            <w:pPr>
              <w:spacing w:after="160" w:line="259" w:lineRule="auto"/>
              <w:rPr>
                <w:sz w:val="22"/>
                <w:rtl/>
                <w:lang w:eastAsia="he-IL"/>
              </w:rPr>
            </w:pPr>
          </w:p>
        </w:tc>
        <w:tc>
          <w:tcPr>
            <w:tcW w:w="2997" w:type="dxa"/>
          </w:tcPr>
          <w:p w14:paraId="58B6C9F9" w14:textId="77777777" w:rsidR="00107B2F" w:rsidRPr="006B0FCB" w:rsidRDefault="00107B2F" w:rsidP="00107B2F">
            <w:pPr>
              <w:pStyle w:val="Normal1"/>
              <w:spacing w:before="0" w:line="360" w:lineRule="auto"/>
              <w:ind w:left="0"/>
              <w:jc w:val="left"/>
              <w:rPr>
                <w:rFonts w:ascii="David" w:hAnsi="David" w:cs="David"/>
                <w:sz w:val="24"/>
                <w:rtl/>
              </w:rPr>
            </w:pPr>
            <w:r w:rsidRPr="006B0FCB">
              <w:rPr>
                <w:rFonts w:ascii="David" w:hAnsi="David" w:cs="David"/>
                <w:sz w:val="24"/>
                <w:rtl/>
              </w:rPr>
              <w:t>בעל ניסיון מוכח ומעורבות</w:t>
            </w:r>
            <w:r>
              <w:rPr>
                <w:rFonts w:ascii="David" w:hAnsi="David" w:cs="David" w:hint="cs"/>
                <w:sz w:val="24"/>
                <w:rtl/>
              </w:rPr>
              <w:t xml:space="preserve"> </w:t>
            </w:r>
            <w:r w:rsidRPr="006B0FCB">
              <w:rPr>
                <w:rFonts w:ascii="David" w:hAnsi="David" w:cs="David"/>
                <w:sz w:val="24"/>
                <w:rtl/>
              </w:rPr>
              <w:t xml:space="preserve">בתהליכי </w:t>
            </w:r>
            <w:r>
              <w:rPr>
                <w:rFonts w:ascii="David" w:hAnsi="David" w:cs="David" w:hint="cs"/>
                <w:sz w:val="24"/>
                <w:rtl/>
              </w:rPr>
              <w:t>פיתוח ותחזוקה של מערכות תכנה מורכבות הכוללות שימוש בשירותים מנוהלים בענן וכלי הצפנה</w:t>
            </w:r>
            <w:r w:rsidRPr="006B0FCB">
              <w:rPr>
                <w:rFonts w:ascii="David" w:hAnsi="David" w:cs="David"/>
                <w:sz w:val="24"/>
                <w:rtl/>
              </w:rPr>
              <w:t>, במהלך 3 השנים האחרונות.</w:t>
            </w:r>
          </w:p>
          <w:p w14:paraId="776F3237" w14:textId="77777777" w:rsidR="00107B2F" w:rsidRPr="006B0FCB" w:rsidRDefault="00107B2F" w:rsidP="00107B2F">
            <w:pPr>
              <w:pStyle w:val="Normal1"/>
              <w:spacing w:line="360" w:lineRule="auto"/>
              <w:ind w:left="0"/>
              <w:jc w:val="left"/>
              <w:rPr>
                <w:rFonts w:ascii="David" w:hAnsi="David" w:cs="David"/>
                <w:sz w:val="24"/>
              </w:rPr>
            </w:pPr>
            <w:r w:rsidRPr="006B0FCB">
              <w:rPr>
                <w:rFonts w:ascii="David" w:hAnsi="David" w:cs="David"/>
                <w:sz w:val="24"/>
                <w:rtl/>
              </w:rPr>
              <w:t>קריאה/כתיבה ודיבור בעברית/אנגלית ברמה גבוהה.</w:t>
            </w:r>
          </w:p>
          <w:p w14:paraId="7FE6633C" w14:textId="77777777" w:rsidR="00107B2F" w:rsidRPr="006B0FCB" w:rsidRDefault="00107B2F" w:rsidP="00107B2F">
            <w:pPr>
              <w:pStyle w:val="Normal1"/>
              <w:spacing w:line="360" w:lineRule="auto"/>
              <w:ind w:left="0"/>
              <w:jc w:val="left"/>
              <w:rPr>
                <w:rFonts w:ascii="David" w:hAnsi="David" w:cs="David"/>
                <w:sz w:val="24"/>
                <w:rtl/>
              </w:rPr>
            </w:pPr>
            <w:r w:rsidRPr="006B0FCB">
              <w:rPr>
                <w:rFonts w:ascii="David" w:hAnsi="David" w:cs="David"/>
                <w:sz w:val="24"/>
                <w:rtl/>
              </w:rPr>
              <w:t>ניסיון בעבודה בסביבת ענן</w:t>
            </w:r>
            <w:r>
              <w:rPr>
                <w:rFonts w:ascii="David" w:hAnsi="David" w:cs="David" w:hint="cs"/>
                <w:sz w:val="24"/>
                <w:rtl/>
              </w:rPr>
              <w:t>.</w:t>
            </w:r>
          </w:p>
          <w:p w14:paraId="4479ED5B" w14:textId="77777777" w:rsidR="00107B2F" w:rsidRPr="006B0FCB" w:rsidRDefault="00107B2F" w:rsidP="00107B2F">
            <w:pPr>
              <w:pStyle w:val="Normal1"/>
              <w:spacing w:line="360" w:lineRule="auto"/>
              <w:ind w:left="0"/>
              <w:jc w:val="left"/>
              <w:rPr>
                <w:rFonts w:ascii="David" w:hAnsi="David" w:cs="David"/>
                <w:sz w:val="24"/>
                <w:rtl/>
              </w:rPr>
            </w:pPr>
            <w:r w:rsidRPr="006B0FCB">
              <w:rPr>
                <w:rFonts w:ascii="David" w:hAnsi="David" w:cs="David"/>
                <w:sz w:val="24"/>
                <w:rtl/>
              </w:rPr>
              <w:t xml:space="preserve">ניסיון </w:t>
            </w:r>
            <w:r>
              <w:rPr>
                <w:rFonts w:ascii="David" w:hAnsi="David" w:cs="David" w:hint="cs"/>
                <w:sz w:val="24"/>
                <w:rtl/>
              </w:rPr>
              <w:t>בשימוש</w:t>
            </w:r>
            <w:r w:rsidRPr="006B0FCB">
              <w:rPr>
                <w:rFonts w:ascii="David" w:hAnsi="David" w:cs="David"/>
                <w:sz w:val="24"/>
                <w:rtl/>
              </w:rPr>
              <w:t xml:space="preserve"> </w:t>
            </w:r>
            <w:r>
              <w:rPr>
                <w:rFonts w:ascii="David" w:hAnsi="David" w:cs="David" w:hint="cs"/>
                <w:sz w:val="24"/>
                <w:rtl/>
              </w:rPr>
              <w:t>במסד</w:t>
            </w:r>
            <w:r w:rsidRPr="006B0FCB">
              <w:rPr>
                <w:rFonts w:ascii="David" w:hAnsi="David" w:cs="David"/>
                <w:sz w:val="24"/>
                <w:rtl/>
              </w:rPr>
              <w:t>י נתונים</w:t>
            </w:r>
            <w:r>
              <w:rPr>
                <w:rFonts w:ascii="David" w:hAnsi="David" w:cs="David" w:hint="cs"/>
                <w:sz w:val="24"/>
                <w:rtl/>
              </w:rPr>
              <w:t>.</w:t>
            </w:r>
          </w:p>
          <w:p w14:paraId="15C4FED1" w14:textId="14939FF1" w:rsidR="00107B2F" w:rsidRDefault="00107B2F" w:rsidP="00107B2F">
            <w:pPr>
              <w:spacing w:after="160" w:line="259" w:lineRule="auto"/>
              <w:rPr>
                <w:sz w:val="22"/>
                <w:rtl/>
                <w:lang w:eastAsia="he-IL"/>
              </w:rPr>
            </w:pPr>
            <w:r w:rsidRPr="006B0FCB">
              <w:rPr>
                <w:rFonts w:ascii="David" w:hAnsi="David"/>
                <w:rtl/>
              </w:rPr>
              <w:t xml:space="preserve">ניסיון </w:t>
            </w:r>
            <w:r>
              <w:rPr>
                <w:rFonts w:ascii="David" w:hAnsi="David" w:hint="cs"/>
                <w:rtl/>
              </w:rPr>
              <w:t>פיתוח מערכות העומדות בסטנדרטים של אבטחת מידע ופרטיות.</w:t>
            </w:r>
          </w:p>
        </w:tc>
      </w:tr>
    </w:tbl>
    <w:p w14:paraId="64D4F0F9" w14:textId="77777777" w:rsidR="005E7466" w:rsidRDefault="005E7466" w:rsidP="001705B8">
      <w:pPr>
        <w:spacing w:line="360" w:lineRule="auto"/>
        <w:ind w:left="353"/>
      </w:pPr>
    </w:p>
    <w:p w14:paraId="0F5C22AC" w14:textId="30165C05" w:rsidR="00F93AF8" w:rsidRPr="005E7466" w:rsidRDefault="3923A404" w:rsidP="00E83C5E">
      <w:pPr>
        <w:pStyle w:val="afb"/>
        <w:numPr>
          <w:ilvl w:val="0"/>
          <w:numId w:val="72"/>
        </w:numPr>
        <w:spacing w:line="360" w:lineRule="auto"/>
        <w:ind w:left="1345" w:hanging="567"/>
        <w:rPr>
          <w:rtl/>
        </w:rPr>
      </w:pPr>
      <w:r w:rsidRPr="005E7466">
        <w:rPr>
          <w:rtl/>
        </w:rPr>
        <w:t>עבור כל עובד שהספק מציע יצורף קובץ קורות חיים מפורט הכולל פירוט על תפקידו בפיתוח מערכות שונות.</w:t>
      </w:r>
    </w:p>
    <w:p w14:paraId="5CAAE0D9" w14:textId="77777777" w:rsidR="00F93AF8" w:rsidRPr="00E74CBA" w:rsidRDefault="00F93AF8" w:rsidP="00E83C5E">
      <w:pPr>
        <w:pStyle w:val="afb"/>
        <w:numPr>
          <w:ilvl w:val="0"/>
          <w:numId w:val="72"/>
        </w:numPr>
        <w:spacing w:line="360" w:lineRule="auto"/>
        <w:ind w:left="1345" w:hanging="567"/>
        <w:rPr>
          <w:rtl/>
        </w:rPr>
      </w:pPr>
      <w:r w:rsidRPr="00E74CBA">
        <w:rPr>
          <w:rFonts w:hint="cs"/>
          <w:rtl/>
        </w:rPr>
        <w:t>מחב"א שומר</w:t>
      </w:r>
      <w:r>
        <w:rPr>
          <w:rFonts w:hint="cs"/>
          <w:rtl/>
        </w:rPr>
        <w:t>ת</w:t>
      </w:r>
      <w:r w:rsidRPr="00E74CBA">
        <w:rPr>
          <w:rFonts w:hint="cs"/>
          <w:rtl/>
        </w:rPr>
        <w:t xml:space="preserve"> לעצמ</w:t>
      </w:r>
      <w:r>
        <w:rPr>
          <w:rFonts w:hint="cs"/>
          <w:rtl/>
        </w:rPr>
        <w:t>ה</w:t>
      </w:r>
      <w:r w:rsidRPr="00E74CBA">
        <w:rPr>
          <w:rFonts w:hint="cs"/>
          <w:rtl/>
        </w:rPr>
        <w:t xml:space="preserve"> את הזכות לראיין אישית מועמדים</w:t>
      </w:r>
      <w:r>
        <w:rPr>
          <w:rFonts w:hint="cs"/>
          <w:rtl/>
        </w:rPr>
        <w:t>.</w:t>
      </w:r>
      <w:r w:rsidRPr="00E74CBA">
        <w:rPr>
          <w:rFonts w:hint="cs"/>
          <w:rtl/>
        </w:rPr>
        <w:t xml:space="preserve"> פסילת מועמד תחייב הצגת חלופה לאותו תפקיד או פסילת הספק.</w:t>
      </w:r>
    </w:p>
    <w:p w14:paraId="2280BFCC" w14:textId="77777777" w:rsidR="00F93AF8" w:rsidRDefault="00F93AF8" w:rsidP="00E83C5E">
      <w:pPr>
        <w:pStyle w:val="afb"/>
        <w:numPr>
          <w:ilvl w:val="0"/>
          <w:numId w:val="72"/>
        </w:numPr>
        <w:spacing w:line="360" w:lineRule="auto"/>
        <w:ind w:left="1345" w:hanging="567"/>
      </w:pPr>
      <w:r w:rsidRPr="00F36CDC">
        <w:rPr>
          <w:rFonts w:hint="cs"/>
          <w:rtl/>
        </w:rPr>
        <w:t>מחב"א שומר</w:t>
      </w:r>
      <w:r>
        <w:rPr>
          <w:rFonts w:hint="cs"/>
          <w:rtl/>
        </w:rPr>
        <w:t>ת</w:t>
      </w:r>
      <w:r w:rsidRPr="00F36CDC">
        <w:rPr>
          <w:rFonts w:hint="cs"/>
          <w:rtl/>
        </w:rPr>
        <w:t xml:space="preserve"> לעצמ</w:t>
      </w:r>
      <w:r>
        <w:rPr>
          <w:rFonts w:hint="cs"/>
          <w:rtl/>
        </w:rPr>
        <w:t>ה</w:t>
      </w:r>
      <w:r w:rsidRPr="00F36CDC">
        <w:rPr>
          <w:rFonts w:hint="cs"/>
          <w:rtl/>
        </w:rPr>
        <w:t xml:space="preserve"> </w:t>
      </w:r>
      <w:r w:rsidRPr="00E74CBA">
        <w:rPr>
          <w:rFonts w:hint="cs"/>
          <w:rtl/>
        </w:rPr>
        <w:t>את הזכות לבצע בדיקות אמינות/נאותות לכל מועמד שמציע הספק.</w:t>
      </w:r>
    </w:p>
    <w:p w14:paraId="404ABC37" w14:textId="7297AD61" w:rsidR="00F93AF8" w:rsidRDefault="00F93AF8" w:rsidP="00E83C5E">
      <w:pPr>
        <w:pStyle w:val="afb"/>
        <w:numPr>
          <w:ilvl w:val="0"/>
          <w:numId w:val="72"/>
        </w:numPr>
        <w:spacing w:line="360" w:lineRule="auto"/>
        <w:ind w:left="1345" w:hanging="567"/>
      </w:pPr>
      <w:r>
        <w:rPr>
          <w:rFonts w:hint="cs"/>
          <w:rtl/>
        </w:rPr>
        <w:t>הספק יתחייב שהעובדים יועסקו בפרויקט לכל אורכו כל עוד הם מועסקים בחברה</w:t>
      </w:r>
      <w:r w:rsidR="00BE722F">
        <w:rPr>
          <w:rFonts w:hint="cs"/>
          <w:rtl/>
        </w:rPr>
        <w:t>.</w:t>
      </w:r>
    </w:p>
    <w:p w14:paraId="0E237249" w14:textId="77777777" w:rsidR="00F93AF8" w:rsidRDefault="00F93AF8" w:rsidP="00E83C5E">
      <w:pPr>
        <w:pStyle w:val="afb"/>
        <w:numPr>
          <w:ilvl w:val="0"/>
          <w:numId w:val="72"/>
        </w:numPr>
        <w:spacing w:line="360" w:lineRule="auto"/>
        <w:ind w:left="1345" w:hanging="567"/>
      </w:pPr>
      <w:r>
        <w:rPr>
          <w:rFonts w:hint="cs"/>
          <w:rtl/>
        </w:rPr>
        <w:t>במקרה של עזיבת עובדים את החברה עובד חדש יצורף לפרויקט בתנאי שיהיה מוסכם על ידי מחב"א</w:t>
      </w:r>
    </w:p>
    <w:p w14:paraId="00E40801" w14:textId="07D219C0" w:rsidR="00F93AF8" w:rsidRPr="00E74CBA" w:rsidRDefault="00F93AF8" w:rsidP="00E83C5E">
      <w:pPr>
        <w:pStyle w:val="afb"/>
        <w:numPr>
          <w:ilvl w:val="0"/>
          <w:numId w:val="72"/>
        </w:numPr>
        <w:spacing w:line="360" w:lineRule="auto"/>
        <w:ind w:left="1345" w:hanging="567"/>
        <w:rPr>
          <w:rtl/>
        </w:rPr>
      </w:pPr>
      <w:r>
        <w:rPr>
          <w:rFonts w:hint="cs"/>
          <w:rtl/>
        </w:rPr>
        <w:lastRenderedPageBreak/>
        <w:t xml:space="preserve">אי עמידה בתנאים תגרור </w:t>
      </w:r>
      <w:r w:rsidR="00AE2E16">
        <w:rPr>
          <w:rFonts w:hint="cs"/>
          <w:rtl/>
        </w:rPr>
        <w:t>תשלו</w:t>
      </w:r>
      <w:r w:rsidR="00AE72CC">
        <w:rPr>
          <w:rFonts w:hint="cs"/>
          <w:rtl/>
        </w:rPr>
        <w:t>ם</w:t>
      </w:r>
      <w:r w:rsidR="00AE2E16">
        <w:rPr>
          <w:rFonts w:hint="cs"/>
          <w:rtl/>
        </w:rPr>
        <w:t xml:space="preserve"> פיצוי בסכום השווה </w:t>
      </w:r>
      <w:r w:rsidR="007D4DC5">
        <w:rPr>
          <w:rFonts w:hint="cs"/>
          <w:rtl/>
        </w:rPr>
        <w:t>ל-</w:t>
      </w:r>
      <w:r>
        <w:rPr>
          <w:rFonts w:hint="cs"/>
          <w:rtl/>
        </w:rPr>
        <w:t>5% מסכום המכרז</w:t>
      </w:r>
    </w:p>
    <w:p w14:paraId="5D78B5D6" w14:textId="77777777" w:rsidR="00F93AF8" w:rsidRDefault="00F93AF8" w:rsidP="00282828">
      <w:pPr>
        <w:pStyle w:val="20"/>
        <w:rPr>
          <w:rtl/>
        </w:rPr>
      </w:pPr>
      <w:bookmarkStart w:id="483" w:name="_Toc153806564"/>
      <w:r w:rsidRPr="006D3DA1">
        <w:rPr>
          <w:rtl/>
        </w:rPr>
        <w:t>מנגנוני ניהול</w:t>
      </w:r>
      <w:r>
        <w:rPr>
          <w:rFonts w:hint="cs"/>
          <w:rtl/>
        </w:rPr>
        <w:t xml:space="preserve"> ובקרה</w:t>
      </w:r>
      <w:bookmarkEnd w:id="483"/>
    </w:p>
    <w:p w14:paraId="7AE4B4D2" w14:textId="77777777" w:rsidR="00F93AF8" w:rsidRDefault="00F93AF8" w:rsidP="00A66135">
      <w:pPr>
        <w:pStyle w:val="011"/>
        <w:rPr>
          <w:rtl/>
        </w:rPr>
      </w:pPr>
      <w:r>
        <w:rPr>
          <w:rFonts w:hint="cs"/>
          <w:rtl/>
        </w:rPr>
        <w:t xml:space="preserve">ועדת היגוי </w:t>
      </w:r>
    </w:p>
    <w:p w14:paraId="32F9D393" w14:textId="77777777" w:rsidR="00F93AF8" w:rsidRDefault="00F93AF8" w:rsidP="00536F62">
      <w:pPr>
        <w:pStyle w:val="Para2"/>
        <w:rPr>
          <w:rtl/>
        </w:rPr>
      </w:pPr>
      <w:r w:rsidRPr="007E5C51">
        <w:rPr>
          <w:rFonts w:hint="cs"/>
          <w:rtl/>
        </w:rPr>
        <w:t xml:space="preserve">עם </w:t>
      </w:r>
      <w:r>
        <w:rPr>
          <w:rFonts w:hint="cs"/>
          <w:rtl/>
        </w:rPr>
        <w:t xml:space="preserve">תחילת הפרויקט </w:t>
      </w:r>
      <w:r w:rsidRPr="007E5C51">
        <w:rPr>
          <w:rFonts w:hint="cs"/>
          <w:rtl/>
        </w:rPr>
        <w:t xml:space="preserve">תוקם ועדת היגוי בראשות </w:t>
      </w:r>
      <w:r>
        <w:rPr>
          <w:rFonts w:hint="cs"/>
          <w:rtl/>
        </w:rPr>
        <w:t>נציג</w:t>
      </w:r>
      <w:r w:rsidRPr="007E5C51">
        <w:rPr>
          <w:rFonts w:hint="cs"/>
          <w:rtl/>
        </w:rPr>
        <w:t xml:space="preserve"> מחב"א ובהשתתפות נציגים של המוסדות, </w:t>
      </w:r>
      <w:r>
        <w:rPr>
          <w:rFonts w:hint="cs"/>
          <w:rtl/>
        </w:rPr>
        <w:t>ס</w:t>
      </w:r>
      <w:r w:rsidRPr="007E5C51">
        <w:rPr>
          <w:rFonts w:hint="cs"/>
          <w:rtl/>
        </w:rPr>
        <w:t xml:space="preserve">מנכ"ל הספק ונציגים נוספים </w:t>
      </w:r>
      <w:r>
        <w:rPr>
          <w:rFonts w:hint="cs"/>
          <w:rtl/>
        </w:rPr>
        <w:t xml:space="preserve">מטעמו </w:t>
      </w:r>
      <w:r w:rsidRPr="007E5C51">
        <w:rPr>
          <w:rFonts w:hint="cs"/>
          <w:rtl/>
        </w:rPr>
        <w:t xml:space="preserve">לפי צורך. </w:t>
      </w:r>
    </w:p>
    <w:p w14:paraId="35368ED6" w14:textId="5B661DD0" w:rsidR="00F93AF8" w:rsidRDefault="3923A404" w:rsidP="00CD2C11">
      <w:pPr>
        <w:pStyle w:val="BulletList2"/>
        <w:numPr>
          <w:ilvl w:val="0"/>
          <w:numId w:val="0"/>
        </w:numPr>
        <w:spacing w:line="360" w:lineRule="auto"/>
        <w:ind w:left="306" w:hanging="306"/>
        <w:rPr>
          <w:rtl/>
        </w:rPr>
      </w:pPr>
      <w:r w:rsidRPr="3923A404">
        <w:rPr>
          <w:rtl/>
        </w:rPr>
        <w:t>ועדת היגוי תתכנס אחת לחודשיים בשנה הראשונה לשירות ובהמשך לפי צורך, ותפקידיה העיקריים יהיו</w:t>
      </w:r>
      <w:r w:rsidR="008C00AD">
        <w:rPr>
          <w:rFonts w:hint="cs"/>
          <w:rtl/>
        </w:rPr>
        <w:t>:</w:t>
      </w:r>
    </w:p>
    <w:p w14:paraId="091278D1" w14:textId="77777777" w:rsidR="00F93AF8" w:rsidRPr="007E5C51" w:rsidRDefault="3923A404" w:rsidP="003A43A0">
      <w:pPr>
        <w:pStyle w:val="BulletList2"/>
        <w:tabs>
          <w:tab w:val="clear" w:pos="1083"/>
          <w:tab w:val="num" w:pos="1026"/>
        </w:tabs>
        <w:spacing w:line="360" w:lineRule="auto"/>
        <w:ind w:left="1026"/>
      </w:pPr>
      <w:r w:rsidRPr="3923A404">
        <w:rPr>
          <w:rtl/>
        </w:rPr>
        <w:t>בקרה תקופתית על עמידה ביעדי המערכת</w:t>
      </w:r>
      <w:r w:rsidRPr="3923A404">
        <w:t xml:space="preserve">. </w:t>
      </w:r>
    </w:p>
    <w:p w14:paraId="24B1B1EF" w14:textId="58FB857B" w:rsidR="00F93AF8" w:rsidRPr="007E5C51" w:rsidRDefault="3923A404" w:rsidP="003A43A0">
      <w:pPr>
        <w:pStyle w:val="BulletList2"/>
        <w:tabs>
          <w:tab w:val="clear" w:pos="1083"/>
          <w:tab w:val="num" w:pos="1026"/>
        </w:tabs>
        <w:spacing w:line="360" w:lineRule="auto"/>
        <w:ind w:left="1026"/>
      </w:pPr>
      <w:r w:rsidRPr="3923A404">
        <w:rPr>
          <w:rtl/>
        </w:rPr>
        <w:t>ניהול סיכונים למערכת</w:t>
      </w:r>
      <w:r w:rsidRPr="3923A404">
        <w:t>.</w:t>
      </w:r>
    </w:p>
    <w:p w14:paraId="5003E6A7" w14:textId="77777777" w:rsidR="00F93AF8" w:rsidRPr="007E5C51" w:rsidRDefault="3923A404" w:rsidP="003A43A0">
      <w:pPr>
        <w:pStyle w:val="BulletList2"/>
        <w:tabs>
          <w:tab w:val="clear" w:pos="1083"/>
          <w:tab w:val="num" w:pos="1026"/>
        </w:tabs>
        <w:spacing w:line="360" w:lineRule="auto"/>
        <w:ind w:left="1026"/>
      </w:pPr>
      <w:r w:rsidRPr="3923A404">
        <w:rPr>
          <w:rtl/>
        </w:rPr>
        <w:t>אישור תקציב ושינויים מהותיים בהיקפי התקשרות</w:t>
      </w:r>
      <w:r w:rsidRPr="3923A404">
        <w:t xml:space="preserve"> </w:t>
      </w:r>
    </w:p>
    <w:p w14:paraId="40B483C9" w14:textId="77777777" w:rsidR="00F93AF8" w:rsidRPr="007E5C51" w:rsidRDefault="3923A404" w:rsidP="003A43A0">
      <w:pPr>
        <w:pStyle w:val="BulletList2"/>
        <w:tabs>
          <w:tab w:val="clear" w:pos="1083"/>
          <w:tab w:val="num" w:pos="1026"/>
        </w:tabs>
        <w:spacing w:line="360" w:lineRule="auto"/>
        <w:ind w:left="1026"/>
      </w:pPr>
      <w:r w:rsidRPr="3923A404">
        <w:rPr>
          <w:rtl/>
        </w:rPr>
        <w:t>כתובת להסלמה למקרה של אי הסכמה</w:t>
      </w:r>
      <w:r w:rsidRPr="3923A404">
        <w:t>.</w:t>
      </w:r>
    </w:p>
    <w:p w14:paraId="68309E2B" w14:textId="77777777" w:rsidR="00F93AF8" w:rsidRDefault="00F93AF8" w:rsidP="00A66135">
      <w:pPr>
        <w:pStyle w:val="011"/>
        <w:rPr>
          <w:rtl/>
        </w:rPr>
      </w:pPr>
      <w:r>
        <w:rPr>
          <w:rFonts w:hint="cs"/>
          <w:rtl/>
        </w:rPr>
        <w:t>ועדת ניהול פיתוח המערכת</w:t>
      </w:r>
    </w:p>
    <w:p w14:paraId="2C30C3E5" w14:textId="77777777" w:rsidR="00F93AF8" w:rsidRDefault="00F93AF8" w:rsidP="00536F62">
      <w:pPr>
        <w:pStyle w:val="Para2"/>
        <w:rPr>
          <w:rtl/>
        </w:rPr>
      </w:pPr>
      <w:r w:rsidRPr="007E5C51">
        <w:rPr>
          <w:rFonts w:hint="cs"/>
          <w:rtl/>
        </w:rPr>
        <w:t xml:space="preserve">עם </w:t>
      </w:r>
      <w:r>
        <w:rPr>
          <w:rFonts w:hint="cs"/>
          <w:rtl/>
        </w:rPr>
        <w:t>תחילת פיתוח המערכת</w:t>
      </w:r>
      <w:r w:rsidRPr="007E5C51">
        <w:rPr>
          <w:rFonts w:hint="cs"/>
          <w:rtl/>
        </w:rPr>
        <w:t xml:space="preserve"> תוקם ועדת תפעולית בראשות נציג מחב"א ובהשתתפות נציגי המוסדות, </w:t>
      </w:r>
      <w:r>
        <w:rPr>
          <w:rFonts w:hint="cs"/>
          <w:rtl/>
        </w:rPr>
        <w:t>ארכיטקט</w:t>
      </w:r>
      <w:r w:rsidRPr="007E5C51">
        <w:rPr>
          <w:rFonts w:hint="cs"/>
          <w:rtl/>
        </w:rPr>
        <w:t xml:space="preserve"> הספק, ונציגים נוספים לפי </w:t>
      </w:r>
      <w:r>
        <w:rPr>
          <w:rFonts w:hint="cs"/>
          <w:rtl/>
        </w:rPr>
        <w:t>ה</w:t>
      </w:r>
      <w:r w:rsidRPr="007E5C51">
        <w:rPr>
          <w:rFonts w:hint="cs"/>
          <w:rtl/>
        </w:rPr>
        <w:t xml:space="preserve">צורך. </w:t>
      </w:r>
    </w:p>
    <w:p w14:paraId="65D7EDB9" w14:textId="77777777" w:rsidR="00F93AF8" w:rsidRPr="007E5C51" w:rsidRDefault="00F93AF8" w:rsidP="00536F62">
      <w:pPr>
        <w:pStyle w:val="Para2"/>
        <w:rPr>
          <w:rtl/>
        </w:rPr>
      </w:pPr>
      <w:r w:rsidRPr="007E5C51">
        <w:rPr>
          <w:rFonts w:hint="cs"/>
          <w:rtl/>
        </w:rPr>
        <w:t>ועדת היגוי תפעולית תתכנס אחת לשבועיים ב</w:t>
      </w:r>
      <w:r>
        <w:rPr>
          <w:rFonts w:hint="cs"/>
          <w:rtl/>
        </w:rPr>
        <w:t>תקופת</w:t>
      </w:r>
      <w:r w:rsidRPr="007E5C51">
        <w:rPr>
          <w:rFonts w:hint="cs"/>
          <w:rtl/>
        </w:rPr>
        <w:t xml:space="preserve"> </w:t>
      </w:r>
      <w:r>
        <w:rPr>
          <w:rFonts w:hint="cs"/>
          <w:rtl/>
        </w:rPr>
        <w:t>פיתוח המערכת</w:t>
      </w:r>
      <w:r w:rsidRPr="007E5C51">
        <w:rPr>
          <w:rFonts w:hint="cs"/>
          <w:rtl/>
        </w:rPr>
        <w:t xml:space="preserve"> </w:t>
      </w:r>
      <w:r>
        <w:rPr>
          <w:rFonts w:hint="cs"/>
          <w:rtl/>
        </w:rPr>
        <w:t>ולפי צורך</w:t>
      </w:r>
      <w:r w:rsidRPr="007E5C51">
        <w:rPr>
          <w:rFonts w:hint="cs"/>
          <w:rtl/>
        </w:rPr>
        <w:t xml:space="preserve"> בשוטף</w:t>
      </w:r>
      <w:r>
        <w:rPr>
          <w:rFonts w:hint="cs"/>
          <w:rtl/>
        </w:rPr>
        <w:t>, ותפקידיה העיקריים יהיו</w:t>
      </w:r>
      <w:r w:rsidRPr="007E5C51">
        <w:rPr>
          <w:rFonts w:hint="cs"/>
          <w:rtl/>
        </w:rPr>
        <w:t>:</w:t>
      </w:r>
    </w:p>
    <w:p w14:paraId="27C7C1A1" w14:textId="77777777" w:rsidR="00F93AF8" w:rsidRDefault="3923A404" w:rsidP="009E55DF">
      <w:pPr>
        <w:pStyle w:val="BulletList2"/>
        <w:tabs>
          <w:tab w:val="clear" w:pos="1083"/>
          <w:tab w:val="num" w:pos="1026"/>
        </w:tabs>
        <w:spacing w:line="360" w:lineRule="auto"/>
        <w:ind w:left="1026"/>
      </w:pPr>
      <w:r w:rsidRPr="3923A404">
        <w:rPr>
          <w:rtl/>
        </w:rPr>
        <w:t>אישור תכנית עבודה</w:t>
      </w:r>
    </w:p>
    <w:p w14:paraId="355BF4C9" w14:textId="77777777" w:rsidR="00F93AF8" w:rsidRDefault="3923A404" w:rsidP="009E55DF">
      <w:pPr>
        <w:pStyle w:val="BulletList2"/>
        <w:tabs>
          <w:tab w:val="clear" w:pos="1083"/>
          <w:tab w:val="num" w:pos="317"/>
        </w:tabs>
        <w:spacing w:line="360" w:lineRule="auto"/>
        <w:ind w:left="1026"/>
      </w:pPr>
      <w:r w:rsidRPr="3923A404">
        <w:rPr>
          <w:rtl/>
        </w:rPr>
        <w:t>מעקב החלטות מול ביצוע</w:t>
      </w:r>
    </w:p>
    <w:p w14:paraId="23CA9ECF" w14:textId="77777777" w:rsidR="00F93AF8" w:rsidRDefault="3923A404" w:rsidP="009E55DF">
      <w:pPr>
        <w:pStyle w:val="BulletList2"/>
        <w:tabs>
          <w:tab w:val="clear" w:pos="1083"/>
          <w:tab w:val="num" w:pos="317"/>
        </w:tabs>
        <w:spacing w:line="360" w:lineRule="auto"/>
        <w:ind w:left="1026"/>
      </w:pPr>
      <w:r w:rsidRPr="3923A404">
        <w:rPr>
          <w:rtl/>
        </w:rPr>
        <w:t>מעקב שוטף על שלבי פרויקט</w:t>
      </w:r>
      <w:r w:rsidRPr="3923A404">
        <w:t xml:space="preserve"> </w:t>
      </w:r>
    </w:p>
    <w:p w14:paraId="2F3B323C" w14:textId="77777777" w:rsidR="00F93AF8" w:rsidRDefault="3923A404" w:rsidP="009E55DF">
      <w:pPr>
        <w:pStyle w:val="BulletList2"/>
        <w:tabs>
          <w:tab w:val="clear" w:pos="1083"/>
          <w:tab w:val="num" w:pos="317"/>
        </w:tabs>
        <w:spacing w:line="360" w:lineRule="auto"/>
        <w:ind w:left="1026"/>
      </w:pPr>
      <w:r w:rsidRPr="3923A404">
        <w:t xml:space="preserve"> </w:t>
      </w:r>
      <w:r w:rsidRPr="3923A404">
        <w:rPr>
          <w:rtl/>
        </w:rPr>
        <w:t>הקצאת ובקרת משאבים</w:t>
      </w:r>
      <w:r w:rsidRPr="3923A404">
        <w:t xml:space="preserve"> </w:t>
      </w:r>
    </w:p>
    <w:p w14:paraId="0D02E2C5" w14:textId="77777777" w:rsidR="00F93AF8" w:rsidRDefault="3923A404" w:rsidP="009E55DF">
      <w:pPr>
        <w:pStyle w:val="BulletList2"/>
        <w:tabs>
          <w:tab w:val="clear" w:pos="1083"/>
          <w:tab w:val="num" w:pos="317"/>
        </w:tabs>
        <w:spacing w:line="360" w:lineRule="auto"/>
        <w:ind w:left="1026"/>
      </w:pPr>
      <w:r w:rsidRPr="3923A404">
        <w:rPr>
          <w:rtl/>
        </w:rPr>
        <w:t>בקרת עמידה ב-</w:t>
      </w:r>
      <w:r w:rsidRPr="3923A404">
        <w:t xml:space="preserve"> </w:t>
      </w:r>
      <w:r>
        <w:t>SLA</w:t>
      </w:r>
    </w:p>
    <w:p w14:paraId="42C2512B" w14:textId="77777777" w:rsidR="00F93AF8" w:rsidRPr="007E5C51" w:rsidRDefault="3923A404" w:rsidP="009E55DF">
      <w:pPr>
        <w:pStyle w:val="BulletList2"/>
        <w:tabs>
          <w:tab w:val="clear" w:pos="1083"/>
          <w:tab w:val="num" w:pos="317"/>
        </w:tabs>
        <w:spacing w:line="360" w:lineRule="auto"/>
        <w:ind w:left="1026"/>
      </w:pPr>
      <w:r w:rsidRPr="3923A404">
        <w:rPr>
          <w:rtl/>
        </w:rPr>
        <w:t>ניהול סיכונים</w:t>
      </w:r>
    </w:p>
    <w:p w14:paraId="33B0C1E7" w14:textId="77777777" w:rsidR="00F93AF8" w:rsidRPr="007E5C51" w:rsidRDefault="3923A404" w:rsidP="009E55DF">
      <w:pPr>
        <w:pStyle w:val="BulletList2"/>
        <w:tabs>
          <w:tab w:val="clear" w:pos="1083"/>
          <w:tab w:val="num" w:pos="317"/>
        </w:tabs>
        <w:spacing w:line="360" w:lineRule="auto"/>
        <w:ind w:left="1026"/>
      </w:pPr>
      <w:r w:rsidRPr="3923A404">
        <w:rPr>
          <w:rtl/>
        </w:rPr>
        <w:t>כתובת להסלמה למקרה של אי הסכמה בין הצדדים המעורבים</w:t>
      </w:r>
    </w:p>
    <w:p w14:paraId="1F0B883F" w14:textId="4CC9F5D2" w:rsidR="00F93AF8" w:rsidRDefault="00F93AF8" w:rsidP="00282828">
      <w:pPr>
        <w:pStyle w:val="20"/>
        <w:rPr>
          <w:rtl/>
        </w:rPr>
      </w:pPr>
      <w:bookmarkStart w:id="484" w:name="_Toc153806565"/>
      <w:r w:rsidRPr="006D3DA1">
        <w:rPr>
          <w:rtl/>
        </w:rPr>
        <w:t>היפרדות</w:t>
      </w:r>
      <w:bookmarkEnd w:id="484"/>
    </w:p>
    <w:p w14:paraId="18769DC0" w14:textId="36CF126E" w:rsidR="00F93AF8" w:rsidRPr="007E5C51" w:rsidRDefault="00F93AF8" w:rsidP="00E83C5E">
      <w:pPr>
        <w:pStyle w:val="AlphaList2"/>
        <w:numPr>
          <w:ilvl w:val="0"/>
          <w:numId w:val="53"/>
        </w:numPr>
        <w:tabs>
          <w:tab w:val="clear" w:pos="1072"/>
          <w:tab w:val="num" w:pos="1203"/>
          <w:tab w:val="num" w:pos="1297"/>
          <w:tab w:val="num" w:pos="2166"/>
        </w:tabs>
        <w:spacing w:line="360" w:lineRule="auto"/>
        <w:ind w:left="1843" w:hanging="1134"/>
        <w:rPr>
          <w:rtl/>
        </w:rPr>
      </w:pPr>
      <w:r w:rsidRPr="007E5C51">
        <w:rPr>
          <w:rtl/>
        </w:rPr>
        <w:t xml:space="preserve">מחב"א ו/או מוסד רשאים להיפרד </w:t>
      </w:r>
      <w:r>
        <w:rPr>
          <w:rFonts w:hint="cs"/>
          <w:rtl/>
        </w:rPr>
        <w:t>מההתקשרות</w:t>
      </w:r>
      <w:r w:rsidRPr="007E5C51">
        <w:rPr>
          <w:rtl/>
        </w:rPr>
        <w:t xml:space="preserve"> מכל סיבה שהיא.</w:t>
      </w:r>
    </w:p>
    <w:p w14:paraId="198E7F75" w14:textId="77777777" w:rsidR="00F93AF8" w:rsidRPr="007E5C51" w:rsidRDefault="00F93AF8" w:rsidP="00E83C5E">
      <w:pPr>
        <w:pStyle w:val="AlphaList2"/>
        <w:numPr>
          <w:ilvl w:val="0"/>
          <w:numId w:val="44"/>
        </w:numPr>
        <w:tabs>
          <w:tab w:val="clear" w:pos="1072"/>
          <w:tab w:val="num" w:pos="1203"/>
          <w:tab w:val="num" w:pos="1297"/>
          <w:tab w:val="num" w:pos="2166"/>
        </w:tabs>
        <w:spacing w:line="360" w:lineRule="auto"/>
        <w:ind w:left="1843" w:hanging="1134"/>
        <w:rPr>
          <w:rtl/>
        </w:rPr>
      </w:pPr>
      <w:r w:rsidRPr="007E5C51">
        <w:rPr>
          <w:rtl/>
        </w:rPr>
        <w:t xml:space="preserve">למען הסר ספק, היפרדות אינה כרוכה בתשלום נוסף כלשהו </w:t>
      </w:r>
      <w:r>
        <w:rPr>
          <w:rFonts w:hint="cs"/>
          <w:rtl/>
        </w:rPr>
        <w:t>מצד</w:t>
      </w:r>
      <w:r w:rsidRPr="007E5C51">
        <w:rPr>
          <w:rtl/>
        </w:rPr>
        <w:t xml:space="preserve"> המזמין.</w:t>
      </w:r>
    </w:p>
    <w:p w14:paraId="0ABC6188" w14:textId="7D5D81DD" w:rsidR="00F93AF8" w:rsidRDefault="00F93AF8" w:rsidP="0078731C">
      <w:pPr>
        <w:pStyle w:val="AlphaList2"/>
        <w:numPr>
          <w:ilvl w:val="0"/>
          <w:numId w:val="44"/>
        </w:numPr>
        <w:tabs>
          <w:tab w:val="clear" w:pos="1072"/>
          <w:tab w:val="num" w:pos="1203"/>
          <w:tab w:val="num" w:pos="1297"/>
          <w:tab w:val="num" w:pos="2166"/>
        </w:tabs>
        <w:spacing w:line="360" w:lineRule="auto"/>
        <w:ind w:left="1203" w:hanging="494"/>
      </w:pPr>
      <w:bookmarkStart w:id="485" w:name="_Hlk152765624"/>
      <w:r>
        <w:rPr>
          <w:rFonts w:hint="cs"/>
          <w:rtl/>
        </w:rPr>
        <w:t>ניתן יהיה להסב את חוזה תחזוקת הספק למזמין או לספק חלופי אחר.</w:t>
      </w:r>
      <w:r w:rsidR="006C1222">
        <w:rPr>
          <w:rFonts w:hint="cs"/>
          <w:rtl/>
        </w:rPr>
        <w:t xml:space="preserve"> לצורך כך מחב"א והמוסדות יקבלו את </w:t>
      </w:r>
      <w:r w:rsidR="006C1222" w:rsidRPr="006C1222">
        <w:rPr>
          <w:rtl/>
        </w:rPr>
        <w:t>מלוא</w:t>
      </w:r>
      <w:r w:rsidR="006C1222">
        <w:rPr>
          <w:rFonts w:hint="cs"/>
          <w:rtl/>
        </w:rPr>
        <w:t xml:space="preserve"> </w:t>
      </w:r>
      <w:r w:rsidR="006C1222" w:rsidRPr="006C1222">
        <w:rPr>
          <w:rtl/>
        </w:rPr>
        <w:t>זכויות השימוש בת</w:t>
      </w:r>
      <w:r w:rsidR="00AA2DE4">
        <w:rPr>
          <w:rFonts w:hint="cs"/>
          <w:rtl/>
        </w:rPr>
        <w:t>ו</w:t>
      </w:r>
      <w:r w:rsidR="006C1222" w:rsidRPr="006C1222">
        <w:rPr>
          <w:rtl/>
        </w:rPr>
        <w:t>כנה כולל קוד מלא</w:t>
      </w:r>
      <w:r w:rsidR="006C1222">
        <w:rPr>
          <w:rFonts w:hint="cs"/>
          <w:rtl/>
        </w:rPr>
        <w:t>.</w:t>
      </w:r>
      <w:r w:rsidR="006C1222" w:rsidRPr="006C1222">
        <w:rPr>
          <w:rtl/>
        </w:rPr>
        <w:t xml:space="preserve">  </w:t>
      </w:r>
    </w:p>
    <w:p w14:paraId="02C5BAF4" w14:textId="0134AC2B" w:rsidR="006C1222" w:rsidRDefault="00F11D76" w:rsidP="0078731C">
      <w:pPr>
        <w:pStyle w:val="AlphaList2"/>
        <w:numPr>
          <w:ilvl w:val="0"/>
          <w:numId w:val="0"/>
        </w:numPr>
        <w:tabs>
          <w:tab w:val="num" w:pos="1297"/>
          <w:tab w:val="num" w:pos="2166"/>
        </w:tabs>
        <w:spacing w:line="360" w:lineRule="auto"/>
        <w:ind w:left="1072" w:hanging="363"/>
        <w:jc w:val="left"/>
      </w:pPr>
      <w:r>
        <w:rPr>
          <w:rFonts w:hint="cs"/>
          <w:rtl/>
        </w:rPr>
        <w:lastRenderedPageBreak/>
        <w:t xml:space="preserve">ד. </w:t>
      </w:r>
      <w:r w:rsidR="006C1222">
        <w:rPr>
          <w:rFonts w:hint="cs"/>
          <w:rtl/>
        </w:rPr>
        <w:t>במקרה של היפרדות</w:t>
      </w:r>
      <w:r>
        <w:rPr>
          <w:rFonts w:hint="cs"/>
          <w:rtl/>
        </w:rPr>
        <w:t xml:space="preserve"> מחב"א והמוסדות יקבלו</w:t>
      </w:r>
      <w:r w:rsidR="006C1222">
        <w:rPr>
          <w:rtl/>
        </w:rPr>
        <w:t xml:space="preserve"> </w:t>
      </w:r>
      <w:r w:rsidR="006C1222">
        <w:rPr>
          <w:rFonts w:hint="cs"/>
          <w:rtl/>
        </w:rPr>
        <w:t>מידע</w:t>
      </w:r>
      <w:r>
        <w:rPr>
          <w:rFonts w:hint="cs"/>
          <w:rtl/>
        </w:rPr>
        <w:t xml:space="preserve">, </w:t>
      </w:r>
      <w:r w:rsidR="006C1222">
        <w:rPr>
          <w:rFonts w:hint="cs"/>
          <w:rtl/>
        </w:rPr>
        <w:t>הדרכה וגישה שיאפשרו</w:t>
      </w:r>
      <w:r w:rsidR="006C1222">
        <w:rPr>
          <w:rtl/>
        </w:rPr>
        <w:t xml:space="preserve"> </w:t>
      </w:r>
      <w:r>
        <w:rPr>
          <w:rFonts w:hint="cs"/>
          <w:rtl/>
        </w:rPr>
        <w:t xml:space="preserve">להן </w:t>
      </w:r>
      <w:r w:rsidR="006C1222">
        <w:rPr>
          <w:rtl/>
        </w:rPr>
        <w:t xml:space="preserve">יכולת עצמאית להמשך </w:t>
      </w:r>
      <w:r>
        <w:rPr>
          <w:rFonts w:hint="cs"/>
          <w:rtl/>
        </w:rPr>
        <w:t>ולתפעל את המערכת</w:t>
      </w:r>
      <w:r w:rsidR="006C1222">
        <w:rPr>
          <w:rtl/>
        </w:rPr>
        <w:t xml:space="preserve"> ובמקביל התחייבות </w:t>
      </w:r>
      <w:r w:rsidR="006C1222">
        <w:rPr>
          <w:rFonts w:hint="cs"/>
          <w:rtl/>
        </w:rPr>
        <w:t>לניתוק של הספק מהנתונים</w:t>
      </w:r>
      <w:r w:rsidR="006C1222">
        <w:rPr>
          <w:rtl/>
        </w:rPr>
        <w:t xml:space="preserve"> בסיום ההתקשרות.</w:t>
      </w:r>
    </w:p>
    <w:bookmarkEnd w:id="485"/>
    <w:p w14:paraId="00B56EB2" w14:textId="77777777" w:rsidR="003B5CAB" w:rsidRDefault="003B5CAB">
      <w:pPr>
        <w:bidi w:val="0"/>
        <w:spacing w:after="160" w:line="259" w:lineRule="auto"/>
        <w:rPr>
          <w:b/>
          <w:bCs/>
          <w:smallCaps/>
          <w:sz w:val="28"/>
          <w:szCs w:val="32"/>
          <w:rtl/>
          <w:lang w:eastAsia="he-IL"/>
        </w:rPr>
      </w:pPr>
      <w:r>
        <w:rPr>
          <w:rtl/>
        </w:rPr>
        <w:br w:type="page"/>
      </w:r>
    </w:p>
    <w:p w14:paraId="0B93683D" w14:textId="7314D17C" w:rsidR="009726D4" w:rsidRDefault="3923A404" w:rsidP="00626BA3">
      <w:pPr>
        <w:pStyle w:val="10"/>
        <w:pageBreakBefore/>
        <w:tabs>
          <w:tab w:val="clear" w:pos="720"/>
        </w:tabs>
        <w:spacing w:line="360" w:lineRule="auto"/>
        <w:ind w:left="353" w:hanging="284"/>
        <w:rPr>
          <w:rtl/>
        </w:rPr>
      </w:pPr>
      <w:bookmarkStart w:id="486" w:name="_Toc153806566"/>
      <w:r w:rsidRPr="3923A404">
        <w:rPr>
          <w:rtl/>
        </w:rPr>
        <w:lastRenderedPageBreak/>
        <w:t>תחזוקת המערכת</w:t>
      </w:r>
      <w:bookmarkEnd w:id="486"/>
    </w:p>
    <w:p w14:paraId="3112AEEC" w14:textId="70DAF751" w:rsidR="009726D4" w:rsidRDefault="009726D4" w:rsidP="00282828">
      <w:pPr>
        <w:pStyle w:val="20"/>
        <w:rPr>
          <w:rtl/>
        </w:rPr>
      </w:pPr>
      <w:bookmarkStart w:id="487" w:name="_Toc153806567"/>
      <w:r>
        <w:rPr>
          <w:rFonts w:hint="cs"/>
          <w:rtl/>
        </w:rPr>
        <w:t>כללי</w:t>
      </w:r>
      <w:bookmarkEnd w:id="487"/>
      <w:r w:rsidR="00ED7039">
        <w:rPr>
          <w:rFonts w:hint="cs"/>
          <w:rtl/>
        </w:rPr>
        <w:t xml:space="preserve"> </w:t>
      </w:r>
    </w:p>
    <w:p w14:paraId="34CD6781" w14:textId="43E13CDD" w:rsidR="009726D4" w:rsidRDefault="009726D4" w:rsidP="00F9698E">
      <w:pPr>
        <w:pStyle w:val="Para0"/>
        <w:spacing w:line="360" w:lineRule="auto"/>
        <w:ind w:left="495"/>
        <w:jc w:val="left"/>
        <w:rPr>
          <w:rtl/>
        </w:rPr>
      </w:pPr>
      <w:r w:rsidRPr="001C243E">
        <w:rPr>
          <w:rFonts w:hint="cs"/>
          <w:rtl/>
        </w:rPr>
        <w:t xml:space="preserve">הספק </w:t>
      </w:r>
      <w:r>
        <w:rPr>
          <w:rFonts w:hint="cs"/>
          <w:rtl/>
        </w:rPr>
        <w:t>יספק</w:t>
      </w:r>
      <w:r w:rsidRPr="001C243E">
        <w:rPr>
          <w:rFonts w:hint="cs"/>
          <w:rtl/>
        </w:rPr>
        <w:t xml:space="preserve"> </w:t>
      </w:r>
      <w:r>
        <w:rPr>
          <w:rFonts w:hint="cs"/>
          <w:rtl/>
        </w:rPr>
        <w:t>ל</w:t>
      </w:r>
      <w:r w:rsidRPr="001C243E">
        <w:rPr>
          <w:rFonts w:hint="cs"/>
          <w:rtl/>
        </w:rPr>
        <w:t xml:space="preserve">מחב"א </w:t>
      </w:r>
      <w:r w:rsidR="000F4CAF">
        <w:rPr>
          <w:rFonts w:hint="cs"/>
          <w:rtl/>
        </w:rPr>
        <w:t xml:space="preserve">לחברותיה ולקוחותיה </w:t>
      </w:r>
      <w:r w:rsidRPr="001C243E">
        <w:rPr>
          <w:rFonts w:hint="cs"/>
          <w:rtl/>
        </w:rPr>
        <w:t>שירות תחזוק</w:t>
      </w:r>
      <w:r>
        <w:rPr>
          <w:rFonts w:hint="cs"/>
          <w:rtl/>
        </w:rPr>
        <w:t xml:space="preserve">ה למערכת. </w:t>
      </w:r>
      <w:r w:rsidR="0073402D">
        <w:rPr>
          <w:rFonts w:hint="cs"/>
          <w:rtl/>
        </w:rPr>
        <w:t>שירות התחזוקה י</w:t>
      </w:r>
      <w:r>
        <w:rPr>
          <w:rFonts w:hint="cs"/>
          <w:rtl/>
        </w:rPr>
        <w:t>כל</w:t>
      </w:r>
      <w:r w:rsidR="00AE6AFE">
        <w:rPr>
          <w:rFonts w:hint="cs"/>
          <w:rtl/>
        </w:rPr>
        <w:t>ו</w:t>
      </w:r>
      <w:r>
        <w:rPr>
          <w:rFonts w:hint="cs"/>
          <w:rtl/>
        </w:rPr>
        <w:t>ל את תחזוקת התכנה עצמה והתשתיות אשר</w:t>
      </w:r>
      <w:r w:rsidRPr="001C243E">
        <w:rPr>
          <w:rFonts w:hint="cs"/>
          <w:rtl/>
        </w:rPr>
        <w:t xml:space="preserve"> </w:t>
      </w:r>
      <w:r>
        <w:rPr>
          <w:rFonts w:hint="cs"/>
          <w:rtl/>
        </w:rPr>
        <w:t>י</w:t>
      </w:r>
      <w:r w:rsidRPr="001C243E">
        <w:rPr>
          <w:rFonts w:hint="cs"/>
          <w:rtl/>
        </w:rPr>
        <w:t>כל</w:t>
      </w:r>
      <w:r>
        <w:rPr>
          <w:rFonts w:hint="cs"/>
          <w:rtl/>
        </w:rPr>
        <w:t>לו</w:t>
      </w:r>
      <w:r w:rsidRPr="001C243E">
        <w:rPr>
          <w:rFonts w:hint="cs"/>
          <w:rtl/>
        </w:rPr>
        <w:t xml:space="preserve"> בהצעתו </w:t>
      </w:r>
      <w:r w:rsidR="00581F5E">
        <w:rPr>
          <w:rtl/>
        </w:rPr>
        <w:t>וזאת לתקופות כמפורט בסעיף 0.</w:t>
      </w:r>
      <w:r w:rsidR="00763F48">
        <w:rPr>
          <w:rtl/>
        </w:rPr>
        <w:t>1</w:t>
      </w:r>
      <w:r w:rsidR="003459A5">
        <w:rPr>
          <w:rFonts w:hint="cs"/>
          <w:rtl/>
        </w:rPr>
        <w:t>4</w:t>
      </w:r>
      <w:r w:rsidR="00763F48">
        <w:rPr>
          <w:rtl/>
        </w:rPr>
        <w:t xml:space="preserve"> </w:t>
      </w:r>
      <w:r w:rsidR="00581F5E">
        <w:rPr>
          <w:rtl/>
        </w:rPr>
        <w:t>דלעיל ובתנאים המפורטים שם</w:t>
      </w:r>
      <w:r w:rsidR="00FB6B67">
        <w:rPr>
          <w:rFonts w:hint="cs"/>
          <w:rtl/>
        </w:rPr>
        <w:t>.</w:t>
      </w:r>
    </w:p>
    <w:p w14:paraId="00912EAD" w14:textId="77777777" w:rsidR="009726D4" w:rsidRDefault="009726D4" w:rsidP="00E83C5E">
      <w:pPr>
        <w:pStyle w:val="AlphaList2"/>
        <w:numPr>
          <w:ilvl w:val="0"/>
          <w:numId w:val="78"/>
        </w:numPr>
        <w:tabs>
          <w:tab w:val="num" w:pos="1203"/>
        </w:tabs>
        <w:spacing w:line="360" w:lineRule="auto"/>
        <w:ind w:left="920" w:hanging="425"/>
        <w:jc w:val="left"/>
        <w:rPr>
          <w:rtl/>
        </w:rPr>
      </w:pPr>
      <w:r>
        <w:rPr>
          <w:rtl/>
        </w:rPr>
        <w:t xml:space="preserve">הספק </w:t>
      </w:r>
      <w:r>
        <w:rPr>
          <w:rFonts w:hint="cs"/>
          <w:rtl/>
        </w:rPr>
        <w:t>י</w:t>
      </w:r>
      <w:r>
        <w:rPr>
          <w:rtl/>
        </w:rPr>
        <w:t>קשר את צוות</w:t>
      </w:r>
      <w:r>
        <w:rPr>
          <w:rFonts w:hint="cs"/>
          <w:rtl/>
        </w:rPr>
        <w:t>י אבטחת מידע</w:t>
      </w:r>
      <w:r>
        <w:rPr>
          <w:rtl/>
        </w:rPr>
        <w:t xml:space="preserve"> </w:t>
      </w:r>
      <w:r>
        <w:rPr>
          <w:rFonts w:hint="cs"/>
          <w:rtl/>
        </w:rPr>
        <w:t xml:space="preserve">של מחב"א והמוסדות </w:t>
      </w:r>
      <w:r>
        <w:rPr>
          <w:rtl/>
        </w:rPr>
        <w:t xml:space="preserve">לרשימות תפוצה </w:t>
      </w:r>
      <w:r>
        <w:t>(Mailing List)</w:t>
      </w:r>
      <w:r>
        <w:rPr>
          <w:rtl/>
        </w:rPr>
        <w:t xml:space="preserve"> </w:t>
      </w:r>
      <w:r>
        <w:rPr>
          <w:rFonts w:hint="cs"/>
          <w:rtl/>
        </w:rPr>
        <w:t>בכדי</w:t>
      </w:r>
      <w:r>
        <w:rPr>
          <w:rtl/>
        </w:rPr>
        <w:t xml:space="preserve"> לקבל </w:t>
      </w:r>
      <w:r>
        <w:rPr>
          <w:rFonts w:hint="cs"/>
          <w:rtl/>
        </w:rPr>
        <w:t xml:space="preserve">ולמסור </w:t>
      </w:r>
      <w:r>
        <w:rPr>
          <w:rtl/>
        </w:rPr>
        <w:t>מידע אודות נושאי תפעול שוטפים – עדכוני גרסאות, חדשות ספק, טלאי אבטחת מידע</w:t>
      </w:r>
      <w:r>
        <w:rPr>
          <w:rFonts w:hint="cs"/>
          <w:rtl/>
        </w:rPr>
        <w:t>,</w:t>
      </w:r>
      <w:r>
        <w:rPr>
          <w:rtl/>
        </w:rPr>
        <w:t xml:space="preserve"> יכולות חדשות</w:t>
      </w:r>
      <w:r>
        <w:rPr>
          <w:rFonts w:hint="cs"/>
          <w:rtl/>
        </w:rPr>
        <w:t xml:space="preserve">, דרישות חדשות של האוניברסיטאות </w:t>
      </w:r>
      <w:proofErr w:type="spellStart"/>
      <w:r>
        <w:rPr>
          <w:rtl/>
        </w:rPr>
        <w:t>וכו</w:t>
      </w:r>
      <w:proofErr w:type="spellEnd"/>
      <w:r>
        <w:rPr>
          <w:rtl/>
        </w:rPr>
        <w:t>'.</w:t>
      </w:r>
    </w:p>
    <w:p w14:paraId="5CB85F17" w14:textId="5BAA6E23" w:rsidR="009726D4" w:rsidRDefault="009726D4" w:rsidP="00E83C5E">
      <w:pPr>
        <w:pStyle w:val="AlphaList2"/>
        <w:numPr>
          <w:ilvl w:val="0"/>
          <w:numId w:val="78"/>
        </w:numPr>
        <w:tabs>
          <w:tab w:val="num" w:pos="1203"/>
        </w:tabs>
        <w:spacing w:line="360" w:lineRule="auto"/>
        <w:ind w:left="920" w:hanging="425"/>
        <w:jc w:val="left"/>
      </w:pPr>
      <w:r w:rsidRPr="00CE7398">
        <w:rPr>
          <w:rtl/>
        </w:rPr>
        <w:t>השירות יכ</w:t>
      </w:r>
      <w:r>
        <w:rPr>
          <w:rFonts w:hint="cs"/>
          <w:rtl/>
        </w:rPr>
        <w:t>סה</w:t>
      </w:r>
      <w:r w:rsidRPr="00CE7398">
        <w:rPr>
          <w:rtl/>
        </w:rPr>
        <w:t xml:space="preserve"> את כלל מרכיבי המערכת</w:t>
      </w:r>
      <w:r w:rsidR="00B65579">
        <w:rPr>
          <w:rFonts w:hint="cs"/>
          <w:rtl/>
        </w:rPr>
        <w:t>.</w:t>
      </w:r>
    </w:p>
    <w:p w14:paraId="2824D0B2" w14:textId="77777777" w:rsidR="009726D4" w:rsidRDefault="009726D4" w:rsidP="00282828">
      <w:pPr>
        <w:pStyle w:val="20"/>
        <w:rPr>
          <w:rtl/>
        </w:rPr>
      </w:pPr>
      <w:bookmarkStart w:id="488" w:name="_Toc153806568"/>
      <w:r>
        <w:rPr>
          <w:rFonts w:hint="cs"/>
          <w:rtl/>
        </w:rPr>
        <w:t>תחזוקה</w:t>
      </w:r>
      <w:bookmarkEnd w:id="488"/>
    </w:p>
    <w:p w14:paraId="27670BB7" w14:textId="77777777" w:rsidR="009726D4" w:rsidRDefault="3923A404" w:rsidP="002C3AB1">
      <w:pPr>
        <w:pStyle w:val="BulletList2"/>
        <w:tabs>
          <w:tab w:val="clear" w:pos="1083"/>
          <w:tab w:val="num" w:pos="1203"/>
          <w:tab w:val="num" w:pos="2166"/>
        </w:tabs>
        <w:spacing w:line="360" w:lineRule="auto"/>
        <w:ind w:left="920" w:hanging="425"/>
        <w:jc w:val="left"/>
      </w:pPr>
      <w:r w:rsidRPr="3923A404">
        <w:rPr>
          <w:rtl/>
        </w:rPr>
        <w:t>תחזוקת ספק - עדכון גרסאות; טיפול בתקלות ובקשות בהתאם לרמת השירות הנדרשת במפרט זה, תחזוקה מונעת</w:t>
      </w:r>
      <w:r w:rsidRPr="3923A404">
        <w:t>.</w:t>
      </w:r>
    </w:p>
    <w:p w14:paraId="37393729" w14:textId="77777777" w:rsidR="009726D4" w:rsidRDefault="3923A404" w:rsidP="002C3AB1">
      <w:pPr>
        <w:pStyle w:val="BulletList2"/>
        <w:tabs>
          <w:tab w:val="clear" w:pos="1083"/>
          <w:tab w:val="num" w:pos="1203"/>
          <w:tab w:val="num" w:pos="2166"/>
        </w:tabs>
        <w:spacing w:line="360" w:lineRule="auto"/>
        <w:ind w:left="920" w:hanging="425"/>
        <w:jc w:val="left"/>
        <w:rPr>
          <w:rtl/>
        </w:rPr>
      </w:pPr>
      <w:r w:rsidRPr="3923A404">
        <w:rPr>
          <w:rtl/>
        </w:rPr>
        <w:t>תחזוקה מונעת - יבוצע טיפול מונע למערכת. אחת לשנה הספק יבצע ביקורת למערכת לבדיקת אפקטיביות הטיפול המונע. בסיום סבב הביקורת יגיש הספק למזמין דו"ח ביקורת עם סיכום ממצאים, פעולות שבוצעו והמלצות לשיפור הטיפול המונע</w:t>
      </w:r>
      <w:r w:rsidRPr="3923A404">
        <w:t>.</w:t>
      </w:r>
    </w:p>
    <w:p w14:paraId="22325DE0" w14:textId="5834AF96" w:rsidR="004772D9" w:rsidRDefault="3923A404" w:rsidP="002C3AB1">
      <w:pPr>
        <w:pStyle w:val="BulletList2"/>
        <w:tabs>
          <w:tab w:val="clear" w:pos="1083"/>
          <w:tab w:val="num" w:pos="1203"/>
          <w:tab w:val="num" w:pos="2166"/>
        </w:tabs>
        <w:spacing w:line="360" w:lineRule="auto"/>
        <w:ind w:left="920" w:hanging="425"/>
        <w:jc w:val="left"/>
      </w:pPr>
      <w:r w:rsidRPr="3923A404">
        <w:rPr>
          <w:rtl/>
        </w:rPr>
        <w:t>תחזוקה מונעת לצורך אבטחת מידע אשר תכלול</w:t>
      </w:r>
      <w:r w:rsidRPr="3923A404">
        <w:t xml:space="preserve"> </w:t>
      </w:r>
      <w:r>
        <w:t>Penetration test</w:t>
      </w:r>
      <w:r w:rsidRPr="3923A404">
        <w:t xml:space="preserve"> </w:t>
      </w:r>
      <w:r w:rsidRPr="3923A404">
        <w:rPr>
          <w:rtl/>
        </w:rPr>
        <w:t xml:space="preserve">עלי ידי חברה חיצונית שתוסכם מראש עם מחב"א, תיקון </w:t>
      </w:r>
      <w:proofErr w:type="spellStart"/>
      <w:r w:rsidRPr="3923A404">
        <w:rPr>
          <w:rtl/>
        </w:rPr>
        <w:t>מיידי</w:t>
      </w:r>
      <w:proofErr w:type="spellEnd"/>
      <w:r w:rsidRPr="3923A404">
        <w:rPr>
          <w:rtl/>
        </w:rPr>
        <w:t xml:space="preserve"> של התקלות החמורות ולוח זמנים במהלך השנה לתיקון התקלות שאינן חמורות. מחב"א היא הגורם שיקבע את חומרת התקלה</w:t>
      </w:r>
      <w:r w:rsidRPr="3923A404">
        <w:t>.</w:t>
      </w:r>
    </w:p>
    <w:p w14:paraId="2905E4E8" w14:textId="1F2BA954" w:rsidR="009726D4" w:rsidRDefault="3923A404" w:rsidP="002C3AB1">
      <w:pPr>
        <w:pStyle w:val="BulletList2"/>
        <w:tabs>
          <w:tab w:val="clear" w:pos="1083"/>
          <w:tab w:val="num" w:pos="1203"/>
          <w:tab w:val="num" w:pos="2166"/>
        </w:tabs>
        <w:spacing w:line="360" w:lineRule="auto"/>
        <w:ind w:left="920" w:hanging="425"/>
        <w:jc w:val="left"/>
        <w:rPr>
          <w:rtl/>
        </w:rPr>
      </w:pPr>
      <w:r w:rsidRPr="3923A404">
        <w:rPr>
          <w:rtl/>
        </w:rPr>
        <w:t>הספק יתעד כל תקלה במערכת תקלות, במטרה ללמוד ולהפיק לקחים לעתיד, וכן ינהל על כל קריאה בקרת</w:t>
      </w:r>
      <w:r w:rsidRPr="3923A404">
        <w:t xml:space="preserve"> </w:t>
      </w:r>
      <w:r>
        <w:t>SLA</w:t>
      </w:r>
      <w:r w:rsidRPr="3923A404">
        <w:t xml:space="preserve"> </w:t>
      </w:r>
      <w:r w:rsidRPr="3923A404">
        <w:rPr>
          <w:rtl/>
        </w:rPr>
        <w:t>כמפורט בסעיף 4.3</w:t>
      </w:r>
      <w:r w:rsidR="00B31DF1">
        <w:rPr>
          <w:rFonts w:hint="cs"/>
          <w:rtl/>
        </w:rPr>
        <w:t>.</w:t>
      </w:r>
    </w:p>
    <w:p w14:paraId="622B56EB" w14:textId="14564910" w:rsidR="009726D4" w:rsidRDefault="009726D4" w:rsidP="00282828">
      <w:pPr>
        <w:pStyle w:val="20"/>
        <w:rPr>
          <w:rtl/>
        </w:rPr>
      </w:pPr>
      <w:bookmarkStart w:id="489" w:name="_Toc153806569"/>
      <w:r>
        <w:rPr>
          <w:rFonts w:hint="cs"/>
          <w:rtl/>
        </w:rPr>
        <w:t>חלון שירות</w:t>
      </w:r>
      <w:r w:rsidR="00F06DF9">
        <w:rPr>
          <w:rFonts w:hint="cs"/>
          <w:rtl/>
        </w:rPr>
        <w:t xml:space="preserve"> (</w:t>
      </w:r>
      <w:r w:rsidR="003F0A02">
        <w:rPr>
          <w:rtl/>
        </w:rPr>
        <w:t xml:space="preserve">ראה גם </w:t>
      </w:r>
      <w:r w:rsidR="005623DC">
        <w:rPr>
          <w:rFonts w:hint="cs"/>
          <w:rtl/>
        </w:rPr>
        <w:t>פרק</w:t>
      </w:r>
      <w:r w:rsidR="005623DC">
        <w:rPr>
          <w:rtl/>
        </w:rPr>
        <w:t xml:space="preserve"> </w:t>
      </w:r>
      <w:r w:rsidR="0073220D">
        <w:rPr>
          <w:rFonts w:hint="cs"/>
          <w:rtl/>
        </w:rPr>
        <w:t>2</w:t>
      </w:r>
      <w:r w:rsidR="00F06DF9">
        <w:rPr>
          <w:rFonts w:hint="cs"/>
          <w:rtl/>
        </w:rPr>
        <w:t xml:space="preserve"> </w:t>
      </w:r>
      <w:r w:rsidR="003F0A02">
        <w:rPr>
          <w:rtl/>
        </w:rPr>
        <w:t>[</w:t>
      </w:r>
      <w:r w:rsidR="00ED77A5">
        <w:rPr>
          <w:rFonts w:hint="cs"/>
          <w:rtl/>
        </w:rPr>
        <w:t>8</w:t>
      </w:r>
      <w:r w:rsidR="003F0A02">
        <w:rPr>
          <w:rtl/>
        </w:rPr>
        <w:t>]</w:t>
      </w:r>
      <w:r w:rsidR="00F06DF9">
        <w:rPr>
          <w:rFonts w:hint="cs"/>
          <w:rtl/>
        </w:rPr>
        <w:t>)</w:t>
      </w:r>
      <w:bookmarkEnd w:id="489"/>
    </w:p>
    <w:p w14:paraId="33B26FE1" w14:textId="37C7A614" w:rsidR="009726D4" w:rsidRDefault="3923A404" w:rsidP="00B31DF1">
      <w:pPr>
        <w:pStyle w:val="BulletList2"/>
        <w:tabs>
          <w:tab w:val="clear" w:pos="1083"/>
          <w:tab w:val="num" w:pos="1203"/>
          <w:tab w:val="num" w:pos="2166"/>
        </w:tabs>
        <w:spacing w:line="360" w:lineRule="auto"/>
        <w:ind w:left="920" w:hanging="425"/>
        <w:jc w:val="left"/>
      </w:pPr>
      <w:r w:rsidRPr="3923A404">
        <w:rPr>
          <w:rtl/>
        </w:rPr>
        <w:t>חלון שירות למוקד תמיכה של הספק עבור מחלקות ה</w:t>
      </w:r>
      <w:r w:rsidR="00086A06">
        <w:rPr>
          <w:rFonts w:hint="cs"/>
          <w:rtl/>
        </w:rPr>
        <w:t>-</w:t>
      </w:r>
      <w:r>
        <w:t>IT</w:t>
      </w:r>
      <w:r w:rsidR="00086A06">
        <w:rPr>
          <w:rFonts w:hint="cs"/>
          <w:rtl/>
        </w:rPr>
        <w:t xml:space="preserve"> </w:t>
      </w:r>
      <w:r w:rsidRPr="3923A404">
        <w:rPr>
          <w:rtl/>
        </w:rPr>
        <w:t>של המוסדות הנו בשעות 09:00 -17:00 שעון ישראל בימי העבודה. המענה בשירות התמיכה יהיה מענה טכני מקצועי</w:t>
      </w:r>
      <w:r w:rsidRPr="3923A404">
        <w:t>.</w:t>
      </w:r>
    </w:p>
    <w:p w14:paraId="5F7AE3E7" w14:textId="2C4D36CE" w:rsidR="009726D4" w:rsidRDefault="3923A404" w:rsidP="00B31DF1">
      <w:pPr>
        <w:pStyle w:val="BulletList2"/>
        <w:tabs>
          <w:tab w:val="clear" w:pos="1083"/>
          <w:tab w:val="num" w:pos="1203"/>
          <w:tab w:val="num" w:pos="2166"/>
        </w:tabs>
        <w:spacing w:line="360" w:lineRule="auto"/>
        <w:ind w:left="920" w:hanging="425"/>
        <w:jc w:val="left"/>
        <w:rPr>
          <w:rtl/>
        </w:rPr>
      </w:pPr>
      <w:bookmarkStart w:id="490" w:name="_Hlk530485237"/>
      <w:r w:rsidRPr="3923A404">
        <w:rPr>
          <w:rtl/>
        </w:rPr>
        <w:t>במקרה של מענה קולי, או תקשורת טקסט אימייל והודעות זמן הפתיחה של כרטיס תקלה לצורך חישוב</w:t>
      </w:r>
      <w:r w:rsidRPr="3923A404">
        <w:t xml:space="preserve"> </w:t>
      </w:r>
      <w:r>
        <w:t>SLA</w:t>
      </w:r>
      <w:r w:rsidRPr="3923A404">
        <w:t xml:space="preserve"> </w:t>
      </w:r>
      <w:r w:rsidRPr="3923A404">
        <w:rPr>
          <w:rtl/>
        </w:rPr>
        <w:t>הנו מועד השארת ההודעה.</w:t>
      </w:r>
      <w:r w:rsidRPr="3923A404">
        <w:t xml:space="preserve"> </w:t>
      </w:r>
      <w:bookmarkEnd w:id="490"/>
    </w:p>
    <w:p w14:paraId="0885F49B" w14:textId="5CE9201A" w:rsidR="009726D4" w:rsidRDefault="3923A404" w:rsidP="00B31DF1">
      <w:pPr>
        <w:pStyle w:val="BulletList2"/>
        <w:tabs>
          <w:tab w:val="clear" w:pos="1083"/>
          <w:tab w:val="num" w:pos="1203"/>
          <w:tab w:val="num" w:pos="2166"/>
        </w:tabs>
        <w:spacing w:line="360" w:lineRule="auto"/>
        <w:ind w:left="920" w:hanging="425"/>
        <w:jc w:val="left"/>
      </w:pPr>
      <w:r w:rsidRPr="3923A404">
        <w:rPr>
          <w:rtl/>
        </w:rPr>
        <w:t xml:space="preserve">עבור תקלה משביתה במקרה של מענה קולי, והודעות טקסט יש לחזור ללקוח תוך </w:t>
      </w:r>
      <w:r w:rsidR="00086A06">
        <w:rPr>
          <w:rFonts w:hint="cs"/>
          <w:rtl/>
        </w:rPr>
        <w:t>30</w:t>
      </w:r>
      <w:r w:rsidRPr="3923A404">
        <w:rPr>
          <w:rtl/>
        </w:rPr>
        <w:t xml:space="preserve"> דקות לכל היותר. זמן הפתיחה לצורך חישוב</w:t>
      </w:r>
      <w:r w:rsidRPr="3923A404">
        <w:t xml:space="preserve"> </w:t>
      </w:r>
      <w:r>
        <w:t>SLA</w:t>
      </w:r>
      <w:r w:rsidRPr="3923A404">
        <w:t xml:space="preserve"> </w:t>
      </w:r>
      <w:r w:rsidRPr="3923A404">
        <w:rPr>
          <w:rtl/>
        </w:rPr>
        <w:t>הנו זמן השיחה הראשונה</w:t>
      </w:r>
      <w:r w:rsidRPr="3923A404">
        <w:t xml:space="preserve">. </w:t>
      </w:r>
    </w:p>
    <w:p w14:paraId="3CB8AE3E" w14:textId="1C827C93" w:rsidR="008D145C" w:rsidRDefault="3923A404" w:rsidP="00C8573C">
      <w:pPr>
        <w:pStyle w:val="BulletList2"/>
        <w:tabs>
          <w:tab w:val="clear" w:pos="1083"/>
          <w:tab w:val="num" w:pos="1203"/>
          <w:tab w:val="num" w:pos="2166"/>
        </w:tabs>
        <w:spacing w:line="360" w:lineRule="auto"/>
        <w:ind w:left="920" w:hanging="425"/>
        <w:jc w:val="left"/>
      </w:pPr>
      <w:r w:rsidRPr="3923A404">
        <w:rPr>
          <w:rtl/>
        </w:rPr>
        <w:t>השירות של המוצר יינתן למחלקות ה</w:t>
      </w:r>
      <w:r w:rsidR="00B635A0">
        <w:rPr>
          <w:rFonts w:hint="cs"/>
          <w:rtl/>
        </w:rPr>
        <w:t>-</w:t>
      </w:r>
      <w:r>
        <w:t>IT</w:t>
      </w:r>
      <w:r w:rsidRPr="3923A404">
        <w:rPr>
          <w:rtl/>
        </w:rPr>
        <w:t xml:space="preserve"> של המוסדות.</w:t>
      </w:r>
    </w:p>
    <w:p w14:paraId="16059010" w14:textId="77777777" w:rsidR="009726D4" w:rsidRDefault="009726D4" w:rsidP="00282828">
      <w:pPr>
        <w:pStyle w:val="20"/>
        <w:rPr>
          <w:rtl/>
        </w:rPr>
      </w:pPr>
      <w:bookmarkStart w:id="491" w:name="_Toc153806570"/>
      <w:r>
        <w:rPr>
          <w:rFonts w:hint="cs"/>
          <w:rtl/>
        </w:rPr>
        <w:t>רמת שירות</w:t>
      </w:r>
      <w:bookmarkEnd w:id="491"/>
    </w:p>
    <w:p w14:paraId="6E7480AA" w14:textId="6711219A" w:rsidR="009726D4" w:rsidRDefault="000F4CAF" w:rsidP="00C8573C">
      <w:pPr>
        <w:pStyle w:val="BulletList2"/>
        <w:tabs>
          <w:tab w:val="clear" w:pos="1083"/>
          <w:tab w:val="num" w:pos="1203"/>
          <w:tab w:val="num" w:pos="2166"/>
        </w:tabs>
        <w:spacing w:line="360" w:lineRule="auto"/>
        <w:ind w:left="920" w:hanging="425"/>
      </w:pPr>
      <w:r>
        <w:rPr>
          <w:rFonts w:hint="cs"/>
          <w:rtl/>
        </w:rPr>
        <w:t>לאחר</w:t>
      </w:r>
      <w:r w:rsidR="3923A404" w:rsidRPr="3923A404">
        <w:rPr>
          <w:rtl/>
        </w:rPr>
        <w:t xml:space="preserve"> פתיחת קריאה דחופה (על פי הגדרת מחב"א או המוסד) חובה שאיש טכני יתקשר בחזרה תוך שעה מפתיחתה</w:t>
      </w:r>
      <w:r w:rsidR="3923A404" w:rsidRPr="3923A404">
        <w:t>.</w:t>
      </w:r>
    </w:p>
    <w:p w14:paraId="0678E535" w14:textId="388964CE" w:rsidR="009726D4" w:rsidRDefault="000F4CAF" w:rsidP="00C8573C">
      <w:pPr>
        <w:pStyle w:val="BulletList2"/>
        <w:tabs>
          <w:tab w:val="clear" w:pos="1083"/>
          <w:tab w:val="num" w:pos="1203"/>
          <w:tab w:val="num" w:pos="2166"/>
        </w:tabs>
        <w:spacing w:line="360" w:lineRule="auto"/>
        <w:ind w:left="920" w:hanging="425"/>
      </w:pPr>
      <w:r>
        <w:rPr>
          <w:rFonts w:hint="cs"/>
          <w:rtl/>
        </w:rPr>
        <w:lastRenderedPageBreak/>
        <w:t>תחילת הטיפול ב</w:t>
      </w:r>
      <w:r w:rsidR="3923A404" w:rsidRPr="3923A404">
        <w:rPr>
          <w:rtl/>
        </w:rPr>
        <w:t xml:space="preserve">תקלה משביתה </w:t>
      </w:r>
      <w:r>
        <w:rPr>
          <w:rFonts w:hint="cs"/>
          <w:rtl/>
        </w:rPr>
        <w:t>תהיה תוך</w:t>
      </w:r>
      <w:r w:rsidR="3923A404" w:rsidRPr="3923A404">
        <w:rPr>
          <w:rtl/>
        </w:rPr>
        <w:t xml:space="preserve"> עד 2 שעות מרגע קבלת הדיווח, ו</w:t>
      </w:r>
      <w:r w:rsidR="008B519F">
        <w:rPr>
          <w:rFonts w:hint="cs"/>
          <w:rtl/>
        </w:rPr>
        <w:t xml:space="preserve">יימשך </w:t>
      </w:r>
      <w:r w:rsidR="3923A404" w:rsidRPr="3923A404">
        <w:rPr>
          <w:rtl/>
        </w:rPr>
        <w:t xml:space="preserve">באופן רציף 24 שעות ביממה. הטיפול בתקלה </w:t>
      </w:r>
      <w:r w:rsidR="008B519F">
        <w:rPr>
          <w:rFonts w:hint="cs"/>
          <w:rtl/>
        </w:rPr>
        <w:t>יכלול</w:t>
      </w:r>
      <w:r w:rsidR="3923A404" w:rsidRPr="3923A404">
        <w:rPr>
          <w:rtl/>
        </w:rPr>
        <w:t xml:space="preserve"> עדכון של הספק את מחב"א אודות סטטוס ההתקדמות אחת ל-8 שעות</w:t>
      </w:r>
      <w:r w:rsidR="3923A404" w:rsidRPr="3923A404">
        <w:t>.</w:t>
      </w:r>
    </w:p>
    <w:p w14:paraId="66FDE803" w14:textId="62A7B23D" w:rsidR="009726D4" w:rsidRDefault="000F4CAF" w:rsidP="00C8573C">
      <w:pPr>
        <w:pStyle w:val="BulletList2"/>
        <w:tabs>
          <w:tab w:val="clear" w:pos="1083"/>
          <w:tab w:val="num" w:pos="1203"/>
          <w:tab w:val="num" w:pos="2166"/>
        </w:tabs>
        <w:spacing w:line="360" w:lineRule="auto"/>
        <w:ind w:left="920" w:hanging="425"/>
      </w:pPr>
      <w:r>
        <w:rPr>
          <w:rFonts w:hint="cs"/>
          <w:rtl/>
        </w:rPr>
        <w:t xml:space="preserve">במקרה של </w:t>
      </w:r>
      <w:r w:rsidR="3923A404" w:rsidRPr="3923A404">
        <w:rPr>
          <w:rtl/>
        </w:rPr>
        <w:t xml:space="preserve">תקלה שאינה משביתה - </w:t>
      </w:r>
      <w:r>
        <w:rPr>
          <w:rFonts w:hint="cs"/>
          <w:rtl/>
        </w:rPr>
        <w:t>יתחיל</w:t>
      </w:r>
      <w:r w:rsidR="3923A404" w:rsidRPr="3923A404">
        <w:rPr>
          <w:rtl/>
        </w:rPr>
        <w:t xml:space="preserve"> </w:t>
      </w:r>
      <w:r>
        <w:rPr>
          <w:rFonts w:hint="cs"/>
          <w:rtl/>
        </w:rPr>
        <w:t>ה</w:t>
      </w:r>
      <w:r w:rsidR="3923A404" w:rsidRPr="3923A404">
        <w:rPr>
          <w:rtl/>
        </w:rPr>
        <w:t>טיפול בתוך יום עבודה מקבלת הדיווח ו</w:t>
      </w:r>
      <w:r w:rsidR="008B519F">
        <w:rPr>
          <w:rFonts w:hint="cs"/>
          <w:rtl/>
        </w:rPr>
        <w:t xml:space="preserve">יימשך </w:t>
      </w:r>
      <w:r w:rsidR="3923A404" w:rsidRPr="3923A404">
        <w:rPr>
          <w:rtl/>
        </w:rPr>
        <w:t xml:space="preserve">באופן רציף אך במסגרת שעות העבודה הרגילות של יום העבודה. הטיפול בתקלה </w:t>
      </w:r>
      <w:r w:rsidR="008B519F">
        <w:rPr>
          <w:rFonts w:hint="cs"/>
          <w:rtl/>
        </w:rPr>
        <w:t>יכלול</w:t>
      </w:r>
      <w:r w:rsidR="3923A404" w:rsidRPr="3923A404">
        <w:rPr>
          <w:rtl/>
        </w:rPr>
        <w:t xml:space="preserve"> עדכון של הספר את מחב"א אודות סטטוס ההתקדמות אחת ליום</w:t>
      </w:r>
      <w:r w:rsidR="3923A404" w:rsidRPr="3923A404">
        <w:t>.</w:t>
      </w:r>
    </w:p>
    <w:p w14:paraId="528E5905" w14:textId="0A22FA3C" w:rsidR="009726D4" w:rsidRDefault="3923A404" w:rsidP="00C8573C">
      <w:pPr>
        <w:pStyle w:val="BulletList2"/>
        <w:tabs>
          <w:tab w:val="clear" w:pos="1083"/>
          <w:tab w:val="num" w:pos="1203"/>
          <w:tab w:val="num" w:pos="2166"/>
        </w:tabs>
        <w:spacing w:line="360" w:lineRule="auto"/>
        <w:ind w:left="920" w:hanging="425"/>
      </w:pPr>
      <w:r w:rsidRPr="3923A404">
        <w:rPr>
          <w:rtl/>
        </w:rPr>
        <w:t>בגין כל שעת איחור בתחילת הטיפול בתקלה ישלם המציע פיצויי של 0.3</w:t>
      </w:r>
      <w:r w:rsidR="009741F0">
        <w:rPr>
          <w:rFonts w:hint="cs"/>
          <w:rtl/>
        </w:rPr>
        <w:t>%</w:t>
      </w:r>
      <w:r w:rsidR="00B635A0">
        <w:rPr>
          <w:rFonts w:hint="cs"/>
          <w:rtl/>
        </w:rPr>
        <w:t xml:space="preserve"> </w:t>
      </w:r>
      <w:r w:rsidRPr="3923A404">
        <w:rPr>
          <w:rtl/>
        </w:rPr>
        <w:t xml:space="preserve">מעלות התחזוקה </w:t>
      </w:r>
      <w:r w:rsidR="001D3AAA">
        <w:rPr>
          <w:rFonts w:hint="cs"/>
          <w:rtl/>
        </w:rPr>
        <w:t xml:space="preserve">והשירות </w:t>
      </w:r>
      <w:r w:rsidRPr="3923A404">
        <w:rPr>
          <w:rtl/>
        </w:rPr>
        <w:t>השנתי</w:t>
      </w:r>
      <w:r w:rsidR="001D3AAA">
        <w:rPr>
          <w:rFonts w:hint="cs"/>
          <w:rtl/>
        </w:rPr>
        <w:t>ים</w:t>
      </w:r>
      <w:r w:rsidRPr="3923A404">
        <w:rPr>
          <w:rtl/>
        </w:rPr>
        <w:t xml:space="preserve"> של המוצר לכל שעת איחור. לא יהיה פיצוי אם האיחור נגרם בגלל כוח עליון ו/או בגלל מחב"א או מי מטעמה</w:t>
      </w:r>
      <w:r w:rsidRPr="3923A404">
        <w:t>.</w:t>
      </w:r>
    </w:p>
    <w:p w14:paraId="39F9F1BA" w14:textId="4449E649" w:rsidR="009726D4" w:rsidRDefault="3923A404" w:rsidP="00C8573C">
      <w:pPr>
        <w:pStyle w:val="BulletList2"/>
        <w:tabs>
          <w:tab w:val="clear" w:pos="1083"/>
          <w:tab w:val="num" w:pos="1203"/>
          <w:tab w:val="num" w:pos="2166"/>
        </w:tabs>
        <w:spacing w:line="360" w:lineRule="auto"/>
        <w:ind w:left="920" w:hanging="425"/>
      </w:pPr>
      <w:r w:rsidRPr="3923A404">
        <w:rPr>
          <w:rtl/>
        </w:rPr>
        <w:t>במקרה של אי חזרה של איש טכני עבור קריאה דחופה במסגרת הזמן הנדרש יחויב על הספק בפיצוי של 1</w:t>
      </w:r>
      <w:r w:rsidR="00013D5B">
        <w:rPr>
          <w:rFonts w:hint="cs"/>
          <w:rtl/>
        </w:rPr>
        <w:t>%</w:t>
      </w:r>
      <w:r w:rsidRPr="3923A404">
        <w:t xml:space="preserve"> </w:t>
      </w:r>
      <w:r w:rsidRPr="3923A404">
        <w:rPr>
          <w:rtl/>
        </w:rPr>
        <w:t xml:space="preserve">מעלות התחזוקה </w:t>
      </w:r>
      <w:r w:rsidR="003021BE">
        <w:rPr>
          <w:rFonts w:hint="cs"/>
          <w:rtl/>
        </w:rPr>
        <w:t xml:space="preserve">והשירות </w:t>
      </w:r>
      <w:r w:rsidRPr="3923A404">
        <w:rPr>
          <w:rtl/>
        </w:rPr>
        <w:t>השנתי</w:t>
      </w:r>
      <w:r w:rsidR="003021BE">
        <w:rPr>
          <w:rFonts w:hint="cs"/>
          <w:rtl/>
        </w:rPr>
        <w:t>ים</w:t>
      </w:r>
      <w:r w:rsidRPr="3923A404">
        <w:rPr>
          <w:rtl/>
        </w:rPr>
        <w:t xml:space="preserve"> של המוצר</w:t>
      </w:r>
      <w:r w:rsidRPr="3923A404">
        <w:t>.</w:t>
      </w:r>
    </w:p>
    <w:p w14:paraId="40E83483" w14:textId="77777777" w:rsidR="003B5CAB" w:rsidRDefault="003B5CAB">
      <w:pPr>
        <w:bidi w:val="0"/>
        <w:spacing w:after="160" w:line="259" w:lineRule="auto"/>
        <w:rPr>
          <w:b/>
          <w:bCs/>
          <w:smallCaps/>
          <w:sz w:val="28"/>
          <w:szCs w:val="32"/>
          <w:rtl/>
          <w:lang w:eastAsia="he-IL"/>
        </w:rPr>
      </w:pPr>
      <w:r>
        <w:rPr>
          <w:rtl/>
        </w:rPr>
        <w:br w:type="page"/>
      </w:r>
    </w:p>
    <w:p w14:paraId="2AC9E558" w14:textId="7D35815C" w:rsidR="009726D4" w:rsidRDefault="3923A404" w:rsidP="00C8573C">
      <w:pPr>
        <w:pStyle w:val="10"/>
        <w:pageBreakBefore/>
        <w:tabs>
          <w:tab w:val="clear" w:pos="720"/>
        </w:tabs>
        <w:spacing w:line="360" w:lineRule="auto"/>
        <w:ind w:left="353" w:hanging="284"/>
        <w:rPr>
          <w:rtl/>
        </w:rPr>
      </w:pPr>
      <w:bookmarkStart w:id="492" w:name="_Toc153806571"/>
      <w:r w:rsidRPr="3923A404">
        <w:rPr>
          <w:rtl/>
        </w:rPr>
        <w:lastRenderedPageBreak/>
        <w:t>עלות</w:t>
      </w:r>
      <w:bookmarkEnd w:id="492"/>
    </w:p>
    <w:p w14:paraId="1E702F59" w14:textId="77777777" w:rsidR="009726D4" w:rsidRDefault="009726D4" w:rsidP="00282828">
      <w:pPr>
        <w:pStyle w:val="20"/>
        <w:rPr>
          <w:rtl/>
        </w:rPr>
      </w:pPr>
      <w:bookmarkStart w:id="493" w:name="_Toc493176187"/>
      <w:bookmarkStart w:id="494" w:name="_Toc504161634"/>
      <w:bookmarkStart w:id="495" w:name="_Toc505673846"/>
      <w:bookmarkStart w:id="496" w:name="_Toc372891856"/>
      <w:bookmarkStart w:id="497" w:name="_Toc388628395"/>
      <w:bookmarkStart w:id="498" w:name="_Toc517452498"/>
      <w:bookmarkStart w:id="499" w:name="_Toc153806572"/>
      <w:r w:rsidRPr="008A301F">
        <w:rPr>
          <w:rFonts w:hint="cs"/>
          <w:rtl/>
        </w:rPr>
        <w:t>כללי</w:t>
      </w:r>
      <w:bookmarkEnd w:id="493"/>
      <w:bookmarkEnd w:id="494"/>
      <w:bookmarkEnd w:id="495"/>
      <w:bookmarkEnd w:id="499"/>
    </w:p>
    <w:p w14:paraId="28412CD7" w14:textId="3824945D" w:rsidR="00A97312" w:rsidRDefault="009726D4" w:rsidP="00E83C5E">
      <w:pPr>
        <w:pStyle w:val="AlphaList2"/>
        <w:numPr>
          <w:ilvl w:val="1"/>
          <w:numId w:val="76"/>
        </w:numPr>
        <w:spacing w:line="360" w:lineRule="auto"/>
        <w:ind w:left="1062" w:hanging="426"/>
        <w:jc w:val="left"/>
        <w:rPr>
          <w:rtl/>
        </w:rPr>
      </w:pPr>
      <w:r>
        <w:rPr>
          <w:rFonts w:hint="cs"/>
          <w:rtl/>
        </w:rPr>
        <w:t xml:space="preserve">המענה </w:t>
      </w:r>
      <w:r w:rsidR="00AA7506">
        <w:rPr>
          <w:rFonts w:hint="cs"/>
          <w:rtl/>
        </w:rPr>
        <w:t xml:space="preserve">הכספי יבוצע </w:t>
      </w:r>
      <w:r w:rsidR="00D36D72">
        <w:rPr>
          <w:rFonts w:hint="cs"/>
          <w:rtl/>
        </w:rPr>
        <w:t xml:space="preserve">באמצעות </w:t>
      </w:r>
      <w:r w:rsidR="00EA5CA0">
        <w:rPr>
          <w:rFonts w:hint="cs"/>
          <w:rtl/>
        </w:rPr>
        <w:t>ה</w:t>
      </w:r>
      <w:r w:rsidR="00B12312">
        <w:rPr>
          <w:rFonts w:hint="cs"/>
          <w:rtl/>
        </w:rPr>
        <w:t>טבל</w:t>
      </w:r>
      <w:r w:rsidR="00EA5CA0">
        <w:rPr>
          <w:rFonts w:hint="cs"/>
          <w:rtl/>
        </w:rPr>
        <w:t>ה</w:t>
      </w:r>
      <w:r w:rsidR="00B12312">
        <w:rPr>
          <w:rFonts w:hint="cs"/>
          <w:rtl/>
        </w:rPr>
        <w:t xml:space="preserve"> </w:t>
      </w:r>
      <w:r w:rsidR="00EA5CA0">
        <w:rPr>
          <w:rFonts w:hint="cs"/>
          <w:rtl/>
        </w:rPr>
        <w:t>בנספח</w:t>
      </w:r>
      <w:r w:rsidR="00B12312">
        <w:rPr>
          <w:rFonts w:hint="cs"/>
          <w:rtl/>
        </w:rPr>
        <w:t xml:space="preserve"> 5.5</w:t>
      </w:r>
      <w:r w:rsidR="007E7832">
        <w:rPr>
          <w:rFonts w:hint="cs"/>
          <w:rtl/>
        </w:rPr>
        <w:t>.</w:t>
      </w:r>
      <w:r w:rsidR="00875AB7">
        <w:rPr>
          <w:rFonts w:hint="cs"/>
          <w:rtl/>
        </w:rPr>
        <w:t xml:space="preserve"> </w:t>
      </w:r>
      <w:r w:rsidR="007E7832">
        <w:rPr>
          <w:rFonts w:hint="cs"/>
          <w:rtl/>
        </w:rPr>
        <w:t>הטבלה ת</w:t>
      </w:r>
      <w:r>
        <w:rPr>
          <w:rFonts w:hint="cs"/>
          <w:rtl/>
        </w:rPr>
        <w:t xml:space="preserve">אפשר למציע </w:t>
      </w:r>
      <w:r w:rsidR="008A24DD">
        <w:rPr>
          <w:rFonts w:hint="cs"/>
          <w:rtl/>
        </w:rPr>
        <w:t>להציג את המחירים בסעיפים השונים</w:t>
      </w:r>
      <w:bookmarkStart w:id="500" w:name="_Toc504161641"/>
      <w:bookmarkStart w:id="501" w:name="_Toc505673853"/>
      <w:bookmarkStart w:id="502" w:name="_Toc504161637"/>
      <w:bookmarkStart w:id="503" w:name="_Toc505673849"/>
      <w:bookmarkStart w:id="504" w:name="_Toc504161638"/>
      <w:bookmarkStart w:id="505" w:name="_Toc505673850"/>
      <w:bookmarkEnd w:id="500"/>
      <w:bookmarkEnd w:id="501"/>
      <w:r w:rsidR="008A24DD">
        <w:rPr>
          <w:rFonts w:hint="cs"/>
          <w:rtl/>
        </w:rPr>
        <w:t>, ו</w:t>
      </w:r>
      <w:r w:rsidR="00421892">
        <w:rPr>
          <w:rFonts w:hint="cs"/>
          <w:rtl/>
        </w:rPr>
        <w:t>בנוסף</w:t>
      </w:r>
      <w:r w:rsidR="008A37F6">
        <w:rPr>
          <w:rFonts w:hint="cs"/>
          <w:rtl/>
        </w:rPr>
        <w:t xml:space="preserve"> תשמש </w:t>
      </w:r>
      <w:r w:rsidR="008A24DD">
        <w:rPr>
          <w:rFonts w:hint="cs"/>
          <w:rtl/>
        </w:rPr>
        <w:t>לצורך</w:t>
      </w:r>
      <w:r w:rsidR="00EA4BA6">
        <w:rPr>
          <w:rFonts w:hint="cs"/>
          <w:rtl/>
        </w:rPr>
        <w:t xml:space="preserve"> </w:t>
      </w:r>
      <w:r w:rsidR="00D07BCF">
        <w:rPr>
          <w:rFonts w:hint="cs"/>
          <w:rtl/>
        </w:rPr>
        <w:t>השוואה בין ההצעות.</w:t>
      </w:r>
    </w:p>
    <w:p w14:paraId="1AB94322" w14:textId="46F377AE" w:rsidR="009726D4" w:rsidRDefault="00A97312" w:rsidP="00C8573C">
      <w:pPr>
        <w:pStyle w:val="AlphaList2"/>
        <w:numPr>
          <w:ilvl w:val="0"/>
          <w:numId w:val="0"/>
        </w:numPr>
        <w:spacing w:line="360" w:lineRule="auto"/>
        <w:ind w:left="1062" w:hanging="426"/>
        <w:jc w:val="left"/>
        <w:rPr>
          <w:rtl/>
        </w:rPr>
      </w:pPr>
      <w:r>
        <w:rPr>
          <w:rFonts w:hint="cs"/>
          <w:rtl/>
        </w:rPr>
        <w:t xml:space="preserve">ב. </w:t>
      </w:r>
      <w:r w:rsidR="008977DF">
        <w:rPr>
          <w:rtl/>
        </w:rPr>
        <w:tab/>
      </w:r>
      <w:r w:rsidR="009726D4">
        <w:rPr>
          <w:rFonts w:hint="cs"/>
          <w:rtl/>
        </w:rPr>
        <w:t xml:space="preserve">אופן התשלום </w:t>
      </w:r>
    </w:p>
    <w:p w14:paraId="50512A9F" w14:textId="77777777" w:rsidR="009726D4" w:rsidRDefault="009726D4" w:rsidP="00E83C5E">
      <w:pPr>
        <w:pStyle w:val="AlphaList2"/>
        <w:numPr>
          <w:ilvl w:val="2"/>
          <w:numId w:val="62"/>
        </w:numPr>
        <w:spacing w:line="360" w:lineRule="auto"/>
        <w:ind w:left="1620" w:hanging="141"/>
        <w:jc w:val="left"/>
        <w:rPr>
          <w:rtl/>
        </w:rPr>
      </w:pPr>
      <w:r>
        <w:rPr>
          <w:rtl/>
        </w:rPr>
        <w:t xml:space="preserve">כל המחירים </w:t>
      </w:r>
      <w:r>
        <w:rPr>
          <w:rFonts w:hint="cs"/>
          <w:rtl/>
        </w:rPr>
        <w:t>ש</w:t>
      </w:r>
      <w:r>
        <w:rPr>
          <w:rtl/>
        </w:rPr>
        <w:t>יהיו נקובים בהצעה יהיו סופיים, ויכללו את כל מרכיבי העלות</w:t>
      </w:r>
      <w:r>
        <w:rPr>
          <w:rFonts w:hint="cs"/>
          <w:rtl/>
        </w:rPr>
        <w:t xml:space="preserve">, </w:t>
      </w:r>
      <w:r>
        <w:rPr>
          <w:rtl/>
        </w:rPr>
        <w:t>מ</w:t>
      </w:r>
      <w:r>
        <w:rPr>
          <w:rFonts w:hint="cs"/>
          <w:rtl/>
        </w:rPr>
        <w:t>י</w:t>
      </w:r>
      <w:r>
        <w:rPr>
          <w:rtl/>
        </w:rPr>
        <w:t>סים (למעט מע"מ), היטלים או תוספות אחרות</w:t>
      </w:r>
      <w:r>
        <w:rPr>
          <w:rFonts w:hint="cs"/>
          <w:rtl/>
        </w:rPr>
        <w:t>,</w:t>
      </w:r>
      <w:r>
        <w:rPr>
          <w:rtl/>
        </w:rPr>
        <w:t xml:space="preserve"> לרבות כל תשלום מסוג כלשהו לצד שלישי בגין תמלוגים ו/או זכויות שימוש.</w:t>
      </w:r>
    </w:p>
    <w:p w14:paraId="54DCE33D" w14:textId="77777777" w:rsidR="009726D4" w:rsidRDefault="009726D4" w:rsidP="00E83C5E">
      <w:pPr>
        <w:pStyle w:val="AlphaList2"/>
        <w:numPr>
          <w:ilvl w:val="2"/>
          <w:numId w:val="62"/>
        </w:numPr>
        <w:spacing w:line="360" w:lineRule="auto"/>
        <w:ind w:left="1620" w:hanging="141"/>
        <w:jc w:val="left"/>
      </w:pPr>
      <w:r>
        <w:rPr>
          <w:rFonts w:hint="cs"/>
          <w:rtl/>
        </w:rPr>
        <w:t xml:space="preserve">מחירים </w:t>
      </w:r>
      <w:r>
        <w:rPr>
          <w:rtl/>
        </w:rPr>
        <w:t xml:space="preserve">יהיו נקובים בשקלים </w:t>
      </w:r>
      <w:r>
        <w:rPr>
          <w:rFonts w:hint="cs"/>
          <w:rtl/>
        </w:rPr>
        <w:t>או ב- $</w:t>
      </w:r>
      <w:r>
        <w:t xml:space="preserve"> </w:t>
      </w:r>
      <w:r>
        <w:rPr>
          <w:rFonts w:hint="cs"/>
          <w:rtl/>
        </w:rPr>
        <w:t>ארצות הברית, עפ"י המופיע בתיאור מרכיבי התמורה. תמורה דולרית תומר ביום הוצאת החשבונית לש"ח על בסיס שער דולר יציג עדכני ארצות הברית כפי שמפורסם על ידי בנק ישראל.</w:t>
      </w:r>
    </w:p>
    <w:bookmarkEnd w:id="502"/>
    <w:bookmarkEnd w:id="503"/>
    <w:bookmarkEnd w:id="504"/>
    <w:bookmarkEnd w:id="505"/>
    <w:p w14:paraId="39066DF5" w14:textId="30644B10" w:rsidR="009726D4" w:rsidRDefault="009726D4" w:rsidP="00E83C5E">
      <w:pPr>
        <w:pStyle w:val="AlphaList2"/>
        <w:numPr>
          <w:ilvl w:val="2"/>
          <w:numId w:val="62"/>
        </w:numPr>
        <w:tabs>
          <w:tab w:val="num" w:pos="1443"/>
        </w:tabs>
        <w:spacing w:line="360" w:lineRule="auto"/>
        <w:ind w:left="1620" w:hanging="141"/>
        <w:jc w:val="left"/>
        <w:rPr>
          <w:b/>
          <w:bCs/>
        </w:rPr>
      </w:pPr>
      <w:r w:rsidRPr="00520AB0">
        <w:rPr>
          <w:rFonts w:hint="cs"/>
          <w:rtl/>
        </w:rPr>
        <w:t xml:space="preserve">התשלום לספק יבוצע על בסיס שוטף + </w:t>
      </w:r>
      <w:r w:rsidR="00BC7538">
        <w:rPr>
          <w:rFonts w:hint="cs"/>
          <w:rtl/>
        </w:rPr>
        <w:t>6</w:t>
      </w:r>
      <w:r w:rsidR="00BC7538" w:rsidRPr="00520AB0">
        <w:rPr>
          <w:rFonts w:hint="cs"/>
          <w:rtl/>
        </w:rPr>
        <w:t xml:space="preserve">0 </w:t>
      </w:r>
      <w:r w:rsidRPr="00520AB0">
        <w:rPr>
          <w:rFonts w:hint="cs"/>
          <w:rtl/>
        </w:rPr>
        <w:t xml:space="preserve">ימים. </w:t>
      </w:r>
    </w:p>
    <w:p w14:paraId="46B51ED4" w14:textId="06380B52" w:rsidR="009726D4" w:rsidRPr="00617413" w:rsidRDefault="000C0FF7" w:rsidP="00C8573C">
      <w:pPr>
        <w:pStyle w:val="AlphaList2"/>
        <w:numPr>
          <w:ilvl w:val="0"/>
          <w:numId w:val="0"/>
        </w:numPr>
        <w:spacing w:line="360" w:lineRule="auto"/>
        <w:ind w:left="778" w:hanging="283"/>
        <w:jc w:val="left"/>
        <w:rPr>
          <w:b/>
          <w:bCs/>
        </w:rPr>
      </w:pPr>
      <w:r>
        <w:rPr>
          <w:rFonts w:hint="cs"/>
          <w:b/>
          <w:bCs/>
          <w:rtl/>
        </w:rPr>
        <w:t xml:space="preserve">ג. </w:t>
      </w:r>
      <w:r w:rsidR="009726D4" w:rsidRPr="00C9525F">
        <w:rPr>
          <w:rFonts w:hint="eastAsia"/>
          <w:rtl/>
        </w:rPr>
        <w:t>הצמדה</w:t>
      </w:r>
      <w:r w:rsidR="009726D4" w:rsidRPr="00617413">
        <w:rPr>
          <w:rFonts w:hint="cs"/>
          <w:b/>
          <w:bCs/>
          <w:rtl/>
        </w:rPr>
        <w:t xml:space="preserve"> </w:t>
      </w:r>
    </w:p>
    <w:p w14:paraId="2D6C8827" w14:textId="77777777" w:rsidR="009726D4" w:rsidRDefault="009726D4" w:rsidP="00C8573C">
      <w:pPr>
        <w:pStyle w:val="Para3"/>
        <w:spacing w:line="360" w:lineRule="auto"/>
        <w:ind w:left="778" w:hanging="283"/>
        <w:jc w:val="left"/>
      </w:pPr>
      <w:bookmarkStart w:id="506" w:name="_Hlk35796588"/>
      <w:r>
        <w:rPr>
          <w:rFonts w:hint="cs"/>
          <w:rtl/>
        </w:rPr>
        <w:t>כל הסכומים הנקובים ב- ₪, לרבות תעריפי שעה, וכן סכומי הפיצוי המוסכם המופיעים בנספח רמת שירות, יוצמדו למדד המחירים לצרכן, אחת לשנה, בהתאם לכללים הבאים:</w:t>
      </w:r>
    </w:p>
    <w:p w14:paraId="37B0118A" w14:textId="77777777" w:rsidR="009726D4" w:rsidRDefault="009726D4" w:rsidP="00C8573C">
      <w:pPr>
        <w:pStyle w:val="BulletList3"/>
        <w:spacing w:line="360" w:lineRule="auto"/>
        <w:jc w:val="left"/>
        <w:rPr>
          <w:rtl/>
        </w:rPr>
      </w:pPr>
      <w:r>
        <w:rPr>
          <w:rtl/>
        </w:rPr>
        <w:t xml:space="preserve">מדד הבסיס הנו המדד הידוע במועד האחרון להגשת ההצעות. </w:t>
      </w:r>
    </w:p>
    <w:p w14:paraId="789DBF02" w14:textId="10FBA2D8" w:rsidR="009726D4" w:rsidRDefault="009726D4" w:rsidP="00C8573C">
      <w:pPr>
        <w:pStyle w:val="BulletList3"/>
        <w:spacing w:line="360" w:lineRule="auto"/>
        <w:jc w:val="left"/>
        <w:rPr>
          <w:rtl/>
        </w:rPr>
      </w:pPr>
      <w:r>
        <w:rPr>
          <w:rtl/>
        </w:rPr>
        <w:t xml:space="preserve">המדד הקובע הראשון יהיה </w:t>
      </w:r>
      <w:r w:rsidR="008B519F">
        <w:rPr>
          <w:rFonts w:hint="cs"/>
          <w:rtl/>
        </w:rPr>
        <w:t xml:space="preserve">המדד הידוע </w:t>
      </w:r>
      <w:r w:rsidR="00192E19">
        <w:rPr>
          <w:rFonts w:hint="cs"/>
          <w:rtl/>
        </w:rPr>
        <w:t>ב</w:t>
      </w:r>
      <w:r>
        <w:rPr>
          <w:rtl/>
        </w:rPr>
        <w:t xml:space="preserve">תום </w:t>
      </w:r>
      <w:r w:rsidR="00192E19">
        <w:rPr>
          <w:rFonts w:hint="cs"/>
          <w:rtl/>
        </w:rPr>
        <w:t>שנת האחריות</w:t>
      </w:r>
      <w:r>
        <w:rPr>
          <w:rtl/>
        </w:rPr>
        <w:t>, והמדדים הקובעים לאחריה יהיו בתום כל אחת משנות השירות הבאות.</w:t>
      </w:r>
    </w:p>
    <w:p w14:paraId="56B5B4CC" w14:textId="77777777" w:rsidR="009726D4" w:rsidRDefault="009726D4" w:rsidP="00C8573C">
      <w:pPr>
        <w:pStyle w:val="BulletList3"/>
        <w:spacing w:line="360" w:lineRule="auto"/>
        <w:jc w:val="left"/>
      </w:pPr>
      <w:r>
        <w:rPr>
          <w:rtl/>
        </w:rPr>
        <w:t>ההצמדה תחושב עפ"י היחס שבין המדד הקובע האחרון לבין מדד הבסיס, כשיחס זה מוכפל ב 75%.</w:t>
      </w:r>
    </w:p>
    <w:bookmarkEnd w:id="506"/>
    <w:p w14:paraId="13E5E6BB" w14:textId="49969F79" w:rsidR="009726D4" w:rsidRDefault="008309E2" w:rsidP="008B519F">
      <w:pPr>
        <w:pStyle w:val="20"/>
        <w:spacing w:after="240"/>
        <w:rPr>
          <w:rtl/>
        </w:rPr>
      </w:pPr>
      <w:r>
        <w:rPr>
          <w:rFonts w:hint="cs"/>
          <w:rtl/>
        </w:rPr>
        <w:t xml:space="preserve"> </w:t>
      </w:r>
      <w:bookmarkStart w:id="507" w:name="_Toc153806573"/>
      <w:r w:rsidR="009726D4">
        <w:rPr>
          <w:rFonts w:hint="cs"/>
          <w:rtl/>
        </w:rPr>
        <w:t>רכש ואספקת המערכת</w:t>
      </w:r>
      <w:bookmarkEnd w:id="507"/>
    </w:p>
    <w:p w14:paraId="063080C3" w14:textId="0830B12A" w:rsidR="008B519F" w:rsidRPr="008B519F" w:rsidRDefault="008B519F" w:rsidP="00F11D76">
      <w:pPr>
        <w:pStyle w:val="Para2"/>
        <w:rPr>
          <w:rtl/>
        </w:rPr>
      </w:pPr>
      <w:r w:rsidRPr="008B519F">
        <w:rPr>
          <w:rtl/>
        </w:rPr>
        <w:t>על המציע להציע מחירים לכל אחד מאלה</w:t>
      </w:r>
      <w:r>
        <w:rPr>
          <w:rFonts w:hint="cs"/>
          <w:rtl/>
        </w:rPr>
        <w:t>:</w:t>
      </w:r>
    </w:p>
    <w:p w14:paraId="75D147A2" w14:textId="716ACCCC" w:rsidR="009726D4" w:rsidRDefault="009726D4" w:rsidP="00E83C5E">
      <w:pPr>
        <w:pStyle w:val="NumberList1"/>
        <w:numPr>
          <w:ilvl w:val="0"/>
          <w:numId w:val="71"/>
        </w:numPr>
        <w:spacing w:line="360" w:lineRule="auto"/>
        <w:jc w:val="left"/>
      </w:pPr>
      <w:bookmarkStart w:id="508" w:name="_Hlk531276807"/>
      <w:r>
        <w:rPr>
          <w:rFonts w:hint="cs"/>
          <w:rtl/>
        </w:rPr>
        <w:t>מחיר</w:t>
      </w:r>
      <w:r w:rsidRPr="0050435B">
        <w:rPr>
          <w:rFonts w:hint="cs"/>
          <w:rtl/>
        </w:rPr>
        <w:t xml:space="preserve"> </w:t>
      </w:r>
      <w:r>
        <w:rPr>
          <w:rFonts w:hint="cs"/>
          <w:rtl/>
        </w:rPr>
        <w:t>רכישת המוצר או פיתוח המערכת</w:t>
      </w:r>
      <w:r w:rsidR="004C7898">
        <w:rPr>
          <w:rFonts w:hint="cs"/>
          <w:rtl/>
        </w:rPr>
        <w:t xml:space="preserve"> הכולל שנת אחריות</w:t>
      </w:r>
      <w:r w:rsidR="000F636C">
        <w:rPr>
          <w:rFonts w:hint="cs"/>
          <w:rtl/>
        </w:rPr>
        <w:t>.</w:t>
      </w:r>
    </w:p>
    <w:p w14:paraId="78B5F86D" w14:textId="6A8B8F46" w:rsidR="009726D4" w:rsidRDefault="009726D4" w:rsidP="00E83C5E">
      <w:pPr>
        <w:pStyle w:val="NumberList1"/>
        <w:numPr>
          <w:ilvl w:val="0"/>
          <w:numId w:val="71"/>
        </w:numPr>
        <w:spacing w:line="360" w:lineRule="auto"/>
        <w:jc w:val="left"/>
      </w:pPr>
      <w:r>
        <w:rPr>
          <w:rFonts w:hint="cs"/>
          <w:rtl/>
        </w:rPr>
        <w:t xml:space="preserve">מחיר </w:t>
      </w:r>
      <w:r w:rsidR="00916604">
        <w:rPr>
          <w:rFonts w:hint="cs"/>
          <w:rtl/>
        </w:rPr>
        <w:t>תמיכה ב</w:t>
      </w:r>
      <w:r>
        <w:rPr>
          <w:rFonts w:hint="cs"/>
          <w:rtl/>
        </w:rPr>
        <w:t xml:space="preserve">אינטגרציה של המערכת, הכוללת מומחה זמין בשעות העבודה בימים א-ה בין </w:t>
      </w:r>
      <w:r w:rsidR="007E3E05">
        <w:rPr>
          <w:rFonts w:hint="cs"/>
          <w:rtl/>
        </w:rPr>
        <w:t>9</w:t>
      </w:r>
      <w:r>
        <w:rPr>
          <w:rFonts w:hint="cs"/>
          <w:rtl/>
        </w:rPr>
        <w:t>:00 ל-17:00 לתקופת האינטגרציה.</w:t>
      </w:r>
      <w:r w:rsidR="00A77DCA">
        <w:rPr>
          <w:rFonts w:hint="cs"/>
          <w:rtl/>
        </w:rPr>
        <w:t xml:space="preserve"> </w:t>
      </w:r>
    </w:p>
    <w:p w14:paraId="7808610F" w14:textId="5AF42024" w:rsidR="009726D4" w:rsidRPr="0050435B" w:rsidRDefault="009726D4" w:rsidP="00E83C5E">
      <w:pPr>
        <w:pStyle w:val="NumberList1"/>
        <w:numPr>
          <w:ilvl w:val="0"/>
          <w:numId w:val="71"/>
        </w:numPr>
        <w:spacing w:line="360" w:lineRule="auto"/>
        <w:jc w:val="left"/>
      </w:pPr>
      <w:r>
        <w:rPr>
          <w:rFonts w:hint="cs"/>
          <w:rtl/>
        </w:rPr>
        <w:t>מחיר תחזוק</w:t>
      </w:r>
      <w:r w:rsidR="00CD10CF">
        <w:rPr>
          <w:rFonts w:hint="cs"/>
          <w:rtl/>
        </w:rPr>
        <w:t>ה</w:t>
      </w:r>
      <w:r>
        <w:rPr>
          <w:rFonts w:hint="cs"/>
          <w:rtl/>
        </w:rPr>
        <w:t xml:space="preserve"> </w:t>
      </w:r>
      <w:r w:rsidR="00834C15">
        <w:rPr>
          <w:rFonts w:hint="cs"/>
          <w:rtl/>
        </w:rPr>
        <w:t xml:space="preserve">ושירות </w:t>
      </w:r>
      <w:r>
        <w:rPr>
          <w:rFonts w:hint="cs"/>
          <w:rtl/>
        </w:rPr>
        <w:t>לשנה הכולל</w:t>
      </w:r>
      <w:r w:rsidR="00834C15">
        <w:rPr>
          <w:rFonts w:hint="cs"/>
          <w:rtl/>
        </w:rPr>
        <w:t>ים</w:t>
      </w:r>
      <w:r>
        <w:rPr>
          <w:rFonts w:hint="cs"/>
          <w:rtl/>
        </w:rPr>
        <w:t xml:space="preserve"> </w:t>
      </w:r>
      <w:r w:rsidR="00927DA0">
        <w:rPr>
          <w:rFonts w:hint="cs"/>
          <w:rtl/>
        </w:rPr>
        <w:t xml:space="preserve">שירות של </w:t>
      </w:r>
      <w:r>
        <w:rPr>
          <w:rFonts w:hint="cs"/>
          <w:rtl/>
        </w:rPr>
        <w:t xml:space="preserve">מנהל לקוח </w:t>
      </w:r>
      <w:r w:rsidR="00927DA0">
        <w:rPr>
          <w:rFonts w:hint="cs"/>
          <w:rtl/>
        </w:rPr>
        <w:t>לכלל המוסדות</w:t>
      </w:r>
      <w:r w:rsidR="00A43592">
        <w:rPr>
          <w:rFonts w:hint="cs"/>
          <w:rtl/>
        </w:rPr>
        <w:t xml:space="preserve"> </w:t>
      </w:r>
      <w:r w:rsidR="00E41701">
        <w:rPr>
          <w:rFonts w:hint="cs"/>
          <w:rtl/>
        </w:rPr>
        <w:t xml:space="preserve">כפי שמוגדר </w:t>
      </w:r>
      <w:r w:rsidR="000351EC">
        <w:rPr>
          <w:rFonts w:hint="cs"/>
          <w:rtl/>
        </w:rPr>
        <w:t>בפרק 4</w:t>
      </w:r>
      <w:r w:rsidR="002F1560">
        <w:rPr>
          <w:rFonts w:hint="cs"/>
          <w:rtl/>
        </w:rPr>
        <w:t>.</w:t>
      </w:r>
    </w:p>
    <w:p w14:paraId="74807934" w14:textId="77777777" w:rsidR="009726D4" w:rsidRDefault="009726D4" w:rsidP="00B956DA">
      <w:pPr>
        <w:pStyle w:val="AlphaList2"/>
        <w:numPr>
          <w:ilvl w:val="0"/>
          <w:numId w:val="0"/>
        </w:numPr>
        <w:spacing w:line="360" w:lineRule="auto"/>
        <w:ind w:left="1083"/>
        <w:rPr>
          <w:rtl/>
        </w:rPr>
      </w:pPr>
    </w:p>
    <w:p w14:paraId="194A8E08" w14:textId="13147069" w:rsidR="00EA5CA0" w:rsidRDefault="00EA5CA0">
      <w:pPr>
        <w:bidi w:val="0"/>
        <w:spacing w:after="160" w:line="259" w:lineRule="auto"/>
        <w:rPr>
          <w:sz w:val="22"/>
          <w:rtl/>
          <w:lang w:eastAsia="he-IL"/>
        </w:rPr>
      </w:pPr>
      <w:r>
        <w:rPr>
          <w:rtl/>
        </w:rPr>
        <w:br w:type="page"/>
      </w:r>
    </w:p>
    <w:p w14:paraId="62E6E4B0" w14:textId="0584ACB2" w:rsidR="00F7458E" w:rsidRDefault="00F7458E" w:rsidP="00282828">
      <w:pPr>
        <w:pStyle w:val="20"/>
        <w:rPr>
          <w:sz w:val="24"/>
        </w:rPr>
      </w:pPr>
      <w:bookmarkStart w:id="509" w:name="_Toc504161737"/>
      <w:bookmarkStart w:id="510" w:name="_Toc505673949"/>
      <w:bookmarkStart w:id="511" w:name="_Toc264884697"/>
      <w:bookmarkStart w:id="512" w:name="_Toc273878816"/>
      <w:bookmarkStart w:id="513" w:name="_Toc153806574"/>
      <w:bookmarkEnd w:id="496"/>
      <w:bookmarkEnd w:id="497"/>
      <w:bookmarkEnd w:id="498"/>
      <w:bookmarkEnd w:id="508"/>
      <w:bookmarkEnd w:id="509"/>
      <w:bookmarkEnd w:id="510"/>
      <w:r>
        <w:rPr>
          <w:rtl/>
        </w:rPr>
        <w:lastRenderedPageBreak/>
        <w:t>אבני דרך לתשלום</w:t>
      </w:r>
      <w:bookmarkStart w:id="514" w:name="_Toc504161812"/>
      <w:bookmarkStart w:id="515" w:name="_Toc505674024"/>
      <w:bookmarkEnd w:id="511"/>
      <w:bookmarkEnd w:id="512"/>
      <w:bookmarkEnd w:id="513"/>
    </w:p>
    <w:p w14:paraId="4EE01A10" w14:textId="02B7742D" w:rsidR="00F7458E" w:rsidRPr="008A17AC" w:rsidRDefault="00F7458E" w:rsidP="00F7458E">
      <w:pPr>
        <w:pStyle w:val="Normal1"/>
        <w:rPr>
          <w:rFonts w:ascii="David" w:hAnsi="David" w:cs="David"/>
          <w:u w:val="single"/>
          <w:rtl/>
        </w:rPr>
      </w:pPr>
      <w:r w:rsidRPr="008A17AC">
        <w:rPr>
          <w:rFonts w:ascii="David" w:hAnsi="David" w:cs="David"/>
          <w:u w:val="single"/>
          <w:rtl/>
        </w:rPr>
        <w:t xml:space="preserve">התשלום </w:t>
      </w:r>
      <w:r w:rsidR="001D7CAD">
        <w:rPr>
          <w:rFonts w:ascii="David" w:hAnsi="David" w:cs="David" w:hint="cs"/>
          <w:u w:val="single"/>
          <w:rtl/>
        </w:rPr>
        <w:t xml:space="preserve">עבור </w:t>
      </w:r>
      <w:r w:rsidR="003F71D4" w:rsidRPr="008A17AC">
        <w:rPr>
          <w:rFonts w:ascii="David" w:hAnsi="David" w:cs="David" w:hint="cs"/>
          <w:u w:val="single"/>
          <w:rtl/>
        </w:rPr>
        <w:t>המוצר</w:t>
      </w:r>
      <w:r w:rsidR="00CD10CF">
        <w:rPr>
          <w:rFonts w:ascii="David" w:hAnsi="David" w:cs="David" w:hint="cs"/>
          <w:u w:val="single"/>
          <w:rtl/>
        </w:rPr>
        <w:t>/פיתוחו</w:t>
      </w:r>
      <w:r w:rsidR="003F71D4" w:rsidRPr="008A17AC">
        <w:rPr>
          <w:rFonts w:ascii="David" w:hAnsi="David" w:cs="David" w:hint="cs"/>
          <w:u w:val="single"/>
          <w:rtl/>
        </w:rPr>
        <w:t xml:space="preserve"> </w:t>
      </w:r>
      <w:r w:rsidRPr="008A17AC">
        <w:rPr>
          <w:rFonts w:ascii="David" w:hAnsi="David" w:cs="David"/>
          <w:u w:val="single"/>
          <w:rtl/>
        </w:rPr>
        <w:t>יתבצע על פי אבני דרך המפורטות להלן:</w:t>
      </w:r>
    </w:p>
    <w:p w14:paraId="0654C7C2" w14:textId="5DF7DBCA" w:rsidR="00F7458E" w:rsidRPr="00B956DA" w:rsidRDefault="00F7458E" w:rsidP="00F7458E">
      <w:pPr>
        <w:pStyle w:val="Normal1"/>
        <w:rPr>
          <w:rFonts w:ascii="David" w:hAnsi="David" w:cs="David"/>
          <w:rtl/>
        </w:rPr>
      </w:pPr>
      <w:r w:rsidRPr="00B956DA">
        <w:rPr>
          <w:rFonts w:ascii="David" w:hAnsi="David" w:cs="David"/>
          <w:rtl/>
        </w:rPr>
        <w:t>5%</w:t>
      </w:r>
      <w:r w:rsidR="00A94878">
        <w:rPr>
          <w:rFonts w:ascii="David" w:hAnsi="David" w:cs="David"/>
          <w:rtl/>
        </w:rPr>
        <w:t xml:space="preserve">  </w:t>
      </w:r>
      <w:r w:rsidR="00A94878">
        <w:rPr>
          <w:rFonts w:ascii="David" w:hAnsi="David" w:cs="David" w:hint="cs"/>
          <w:rtl/>
        </w:rPr>
        <w:t xml:space="preserve"> </w:t>
      </w:r>
      <w:r w:rsidRPr="00B956DA">
        <w:rPr>
          <w:rFonts w:ascii="David" w:hAnsi="David" w:cs="David"/>
          <w:rtl/>
        </w:rPr>
        <w:t>עם חתימת החוזה.</w:t>
      </w:r>
    </w:p>
    <w:p w14:paraId="7D801F2F" w14:textId="66D39494" w:rsidR="00F7458E" w:rsidRPr="00B956DA" w:rsidRDefault="00F7458E" w:rsidP="00F7458E">
      <w:pPr>
        <w:pStyle w:val="Normal1"/>
        <w:rPr>
          <w:rFonts w:ascii="David" w:hAnsi="David" w:cs="David"/>
          <w:rtl/>
        </w:rPr>
      </w:pPr>
      <w:r w:rsidRPr="00B956DA">
        <w:rPr>
          <w:rFonts w:ascii="David" w:hAnsi="David" w:cs="David"/>
          <w:rtl/>
        </w:rPr>
        <w:t>10%</w:t>
      </w:r>
      <w:r w:rsidR="00A94878">
        <w:rPr>
          <w:rFonts w:ascii="David" w:hAnsi="David" w:cs="David"/>
          <w:rtl/>
        </w:rPr>
        <w:t xml:space="preserve"> </w:t>
      </w:r>
      <w:r w:rsidR="00A94878">
        <w:rPr>
          <w:rFonts w:ascii="David" w:hAnsi="David" w:cs="David" w:hint="cs"/>
          <w:rtl/>
        </w:rPr>
        <w:t xml:space="preserve"> </w:t>
      </w:r>
      <w:r w:rsidRPr="00B956DA">
        <w:rPr>
          <w:rFonts w:ascii="David" w:hAnsi="David" w:cs="David"/>
          <w:rtl/>
        </w:rPr>
        <w:t xml:space="preserve">עם קבלת אישור </w:t>
      </w:r>
      <w:r w:rsidRPr="00B956DA">
        <w:rPr>
          <w:rFonts w:ascii="David" w:hAnsi="David" w:cs="David" w:hint="eastAsia"/>
          <w:rtl/>
        </w:rPr>
        <w:t>מחב</w:t>
      </w:r>
      <w:r w:rsidRPr="00B956DA">
        <w:rPr>
          <w:rFonts w:ascii="David" w:hAnsi="David" w:cs="David"/>
          <w:rtl/>
        </w:rPr>
        <w:t>"א לאפיון מפורט.</w:t>
      </w:r>
    </w:p>
    <w:p w14:paraId="373959BE" w14:textId="7C97CE55" w:rsidR="00F7458E" w:rsidRPr="00B956DA" w:rsidRDefault="00F7458E" w:rsidP="00F7458E">
      <w:pPr>
        <w:pStyle w:val="Normal1"/>
        <w:rPr>
          <w:rFonts w:ascii="David" w:hAnsi="David" w:cs="David"/>
          <w:rtl/>
        </w:rPr>
      </w:pPr>
      <w:r w:rsidRPr="00B956DA">
        <w:rPr>
          <w:rFonts w:ascii="David" w:hAnsi="David" w:cs="David"/>
          <w:rtl/>
        </w:rPr>
        <w:t>35%</w:t>
      </w:r>
      <w:r w:rsidR="00A94878">
        <w:rPr>
          <w:rFonts w:ascii="David" w:hAnsi="David" w:cs="David" w:hint="cs"/>
          <w:rtl/>
        </w:rPr>
        <w:t xml:space="preserve"> </w:t>
      </w:r>
      <w:r w:rsidRPr="00B956DA">
        <w:rPr>
          <w:rFonts w:ascii="David" w:hAnsi="David" w:cs="David"/>
          <w:rtl/>
        </w:rPr>
        <w:t xml:space="preserve">לאחר קבלת אישור </w:t>
      </w:r>
      <w:r w:rsidRPr="00B956DA">
        <w:rPr>
          <w:rFonts w:ascii="David" w:hAnsi="David" w:cs="David" w:hint="eastAsia"/>
          <w:rtl/>
        </w:rPr>
        <w:t>מחב</w:t>
      </w:r>
      <w:r w:rsidRPr="00B956DA">
        <w:rPr>
          <w:rFonts w:ascii="David" w:hAnsi="David" w:cs="David"/>
          <w:rtl/>
        </w:rPr>
        <w:t>"א לבדיקות הקבלה הסופיות והעברתה לייצור</w:t>
      </w:r>
      <w:r w:rsidR="00230AAE">
        <w:rPr>
          <w:rFonts w:ascii="David" w:hAnsi="David" w:cs="David" w:hint="cs"/>
          <w:rtl/>
        </w:rPr>
        <w:t xml:space="preserve"> (לפני תחילת האינטגרציה במוסדות)</w:t>
      </w:r>
      <w:r w:rsidRPr="00B956DA">
        <w:rPr>
          <w:rFonts w:ascii="David" w:hAnsi="David" w:cs="David"/>
          <w:rtl/>
        </w:rPr>
        <w:t>.</w:t>
      </w:r>
    </w:p>
    <w:p w14:paraId="2E3497AE" w14:textId="7FF4FD44" w:rsidR="00F7458E" w:rsidRDefault="007B63AA" w:rsidP="00DA4941">
      <w:pPr>
        <w:pStyle w:val="Normal1"/>
        <w:ind w:left="920" w:hanging="523"/>
        <w:rPr>
          <w:rFonts w:ascii="David" w:hAnsi="David" w:cs="David"/>
          <w:sz w:val="24"/>
          <w:rtl/>
        </w:rPr>
      </w:pPr>
      <w:r>
        <w:rPr>
          <w:rFonts w:ascii="David" w:hAnsi="David" w:cs="David" w:hint="cs"/>
          <w:sz w:val="24"/>
          <w:rtl/>
        </w:rPr>
        <w:t>1</w:t>
      </w:r>
      <w:r w:rsidR="00E97A61">
        <w:rPr>
          <w:rFonts w:ascii="David" w:hAnsi="David" w:cs="David" w:hint="cs"/>
          <w:sz w:val="24"/>
          <w:rtl/>
        </w:rPr>
        <w:t>2</w:t>
      </w:r>
      <w:r w:rsidR="00F7458E" w:rsidRPr="00BE692E">
        <w:rPr>
          <w:rFonts w:ascii="David" w:hAnsi="David" w:cs="David"/>
          <w:sz w:val="24"/>
          <w:rtl/>
        </w:rPr>
        <w:t>%</w:t>
      </w:r>
      <w:r w:rsidR="00A94878">
        <w:rPr>
          <w:rFonts w:ascii="David" w:hAnsi="David" w:cs="David"/>
          <w:sz w:val="24"/>
          <w:rtl/>
        </w:rPr>
        <w:t xml:space="preserve"> </w:t>
      </w:r>
      <w:r w:rsidR="00F7458E" w:rsidRPr="00BE692E">
        <w:rPr>
          <w:rFonts w:ascii="David" w:hAnsi="David" w:cs="David" w:hint="eastAsia"/>
          <w:sz w:val="24"/>
          <w:rtl/>
        </w:rPr>
        <w:t>לאחר</w:t>
      </w:r>
      <w:r w:rsidR="00F7458E" w:rsidRPr="00BE692E">
        <w:rPr>
          <w:rFonts w:ascii="David" w:hAnsi="David" w:cs="David"/>
          <w:sz w:val="24"/>
          <w:rtl/>
        </w:rPr>
        <w:t xml:space="preserve"> </w:t>
      </w:r>
      <w:r w:rsidR="00F7458E" w:rsidRPr="00BE692E">
        <w:rPr>
          <w:rFonts w:ascii="David" w:hAnsi="David" w:cs="David" w:hint="eastAsia"/>
          <w:sz w:val="24"/>
          <w:rtl/>
        </w:rPr>
        <w:t>אישור</w:t>
      </w:r>
      <w:r w:rsidR="00F7458E" w:rsidRPr="00BE692E">
        <w:rPr>
          <w:rFonts w:ascii="David" w:hAnsi="David" w:cs="David"/>
          <w:sz w:val="24"/>
          <w:rtl/>
        </w:rPr>
        <w:t xml:space="preserve"> </w:t>
      </w:r>
      <w:r w:rsidR="00F7458E" w:rsidRPr="00BE692E">
        <w:rPr>
          <w:rFonts w:ascii="David" w:hAnsi="David" w:cs="David" w:hint="eastAsia"/>
          <w:sz w:val="24"/>
          <w:rtl/>
        </w:rPr>
        <w:t>שהמוסד</w:t>
      </w:r>
      <w:r w:rsidR="00F7458E" w:rsidRPr="00BE692E">
        <w:rPr>
          <w:rFonts w:ascii="David" w:hAnsi="David" w:cs="David"/>
          <w:sz w:val="24"/>
          <w:rtl/>
        </w:rPr>
        <w:t xml:space="preserve"> </w:t>
      </w:r>
      <w:r w:rsidR="00F7458E" w:rsidRPr="00BE692E">
        <w:rPr>
          <w:rFonts w:ascii="David" w:hAnsi="David" w:cs="David" w:hint="eastAsia"/>
          <w:sz w:val="24"/>
          <w:rtl/>
        </w:rPr>
        <w:t>הראשון</w:t>
      </w:r>
      <w:r w:rsidR="00F7458E" w:rsidRPr="00BE692E">
        <w:rPr>
          <w:rFonts w:ascii="David" w:hAnsi="David" w:cs="David"/>
          <w:sz w:val="24"/>
          <w:rtl/>
        </w:rPr>
        <w:t xml:space="preserve"> </w:t>
      </w:r>
      <w:r w:rsidR="00F7458E" w:rsidRPr="00BE692E">
        <w:rPr>
          <w:rFonts w:ascii="David" w:hAnsi="David" w:cs="David" w:hint="eastAsia"/>
          <w:sz w:val="24"/>
          <w:rtl/>
        </w:rPr>
        <w:t>סיים</w:t>
      </w:r>
      <w:r w:rsidR="00F7458E" w:rsidRPr="00BE692E">
        <w:rPr>
          <w:rFonts w:ascii="David" w:hAnsi="David" w:cs="David"/>
          <w:sz w:val="24"/>
          <w:rtl/>
        </w:rPr>
        <w:t xml:space="preserve"> </w:t>
      </w:r>
      <w:r w:rsidR="00F7458E" w:rsidRPr="00BE692E">
        <w:rPr>
          <w:rFonts w:ascii="David" w:hAnsi="David" w:cs="David" w:hint="eastAsia"/>
          <w:sz w:val="24"/>
          <w:rtl/>
        </w:rPr>
        <w:t>אינטגרציה</w:t>
      </w:r>
      <w:r w:rsidR="00FD5A50" w:rsidRPr="00BE692E">
        <w:rPr>
          <w:rFonts w:ascii="David" w:hAnsi="David" w:cs="David" w:hint="cs"/>
          <w:sz w:val="24"/>
          <w:rtl/>
        </w:rPr>
        <w:t xml:space="preserve"> </w:t>
      </w:r>
      <w:r w:rsidR="00F7458E" w:rsidRPr="00BE692E">
        <w:rPr>
          <w:rFonts w:ascii="David" w:hAnsi="David" w:cs="David" w:hint="eastAsia"/>
          <w:sz w:val="24"/>
          <w:rtl/>
        </w:rPr>
        <w:t>עם</w:t>
      </w:r>
      <w:r w:rsidR="00F7458E" w:rsidRPr="00BE692E">
        <w:rPr>
          <w:rFonts w:ascii="David" w:hAnsi="David" w:cs="David"/>
          <w:sz w:val="24"/>
          <w:rtl/>
        </w:rPr>
        <w:t xml:space="preserve"> </w:t>
      </w:r>
      <w:r w:rsidR="00F7458E" w:rsidRPr="00BE692E">
        <w:rPr>
          <w:rFonts w:ascii="David" w:hAnsi="David" w:cs="David" w:hint="eastAsia"/>
          <w:sz w:val="24"/>
          <w:rtl/>
        </w:rPr>
        <w:t>ה</w:t>
      </w:r>
      <w:r w:rsidR="00F7458E" w:rsidRPr="00BE692E">
        <w:rPr>
          <w:rFonts w:ascii="David" w:hAnsi="David" w:cs="David"/>
          <w:sz w:val="24"/>
          <w:rtl/>
        </w:rPr>
        <w:t>-</w:t>
      </w:r>
      <w:r w:rsidR="00F7458E" w:rsidRPr="00BE692E">
        <w:rPr>
          <w:rFonts w:ascii="David" w:hAnsi="David" w:cs="David"/>
          <w:sz w:val="24"/>
        </w:rPr>
        <w:t>API</w:t>
      </w:r>
      <w:r w:rsidR="00212959" w:rsidRPr="00BE692E">
        <w:rPr>
          <w:rFonts w:ascii="David" w:hAnsi="David" w:cs="David" w:hint="cs"/>
          <w:sz w:val="24"/>
          <w:rtl/>
        </w:rPr>
        <w:t xml:space="preserve">, אישור אבטחת מידע הכולל ביצוע </w:t>
      </w:r>
      <w:r w:rsidR="00212959" w:rsidRPr="00BE692E">
        <w:rPr>
          <w:rFonts w:ascii="David" w:hAnsi="David" w:cs="David"/>
          <w:sz w:val="24"/>
        </w:rPr>
        <w:t>penetra</w:t>
      </w:r>
      <w:r w:rsidR="00C03189" w:rsidRPr="00BE692E">
        <w:rPr>
          <w:rFonts w:ascii="David" w:hAnsi="David" w:cs="David"/>
          <w:sz w:val="24"/>
        </w:rPr>
        <w:t>tion test</w:t>
      </w:r>
      <w:r w:rsidR="00F7458E" w:rsidRPr="00BE692E">
        <w:rPr>
          <w:rFonts w:ascii="David" w:hAnsi="David" w:cs="David"/>
          <w:sz w:val="24"/>
          <w:rtl/>
        </w:rPr>
        <w:t xml:space="preserve"> </w:t>
      </w:r>
      <w:r w:rsidR="007625F9">
        <w:rPr>
          <w:rFonts w:ascii="David" w:hAnsi="David" w:cs="David" w:hint="cs"/>
          <w:sz w:val="24"/>
          <w:rtl/>
        </w:rPr>
        <w:t xml:space="preserve">על ידי חברה חיצונית </w:t>
      </w:r>
      <w:r w:rsidR="003F71D4">
        <w:rPr>
          <w:rFonts w:ascii="David" w:hAnsi="David" w:cs="David" w:hint="cs"/>
          <w:sz w:val="24"/>
          <w:rtl/>
        </w:rPr>
        <w:t xml:space="preserve">ומפרט בדיקה </w:t>
      </w:r>
      <w:r w:rsidR="007625F9">
        <w:rPr>
          <w:rFonts w:ascii="David" w:hAnsi="David" w:cs="David" w:hint="cs"/>
          <w:sz w:val="24"/>
          <w:rtl/>
        </w:rPr>
        <w:t>ש</w:t>
      </w:r>
      <w:r w:rsidR="003F71D4">
        <w:rPr>
          <w:rFonts w:ascii="David" w:hAnsi="David" w:cs="David" w:hint="cs"/>
          <w:sz w:val="24"/>
          <w:rtl/>
        </w:rPr>
        <w:t>י</w:t>
      </w:r>
      <w:r w:rsidR="007625F9">
        <w:rPr>
          <w:rFonts w:ascii="David" w:hAnsi="David" w:cs="David" w:hint="cs"/>
          <w:sz w:val="24"/>
          <w:rtl/>
        </w:rPr>
        <w:t xml:space="preserve">אושר על ידי מחב"א </w:t>
      </w:r>
      <w:r w:rsidR="00EA4488" w:rsidRPr="00BE692E">
        <w:rPr>
          <w:rFonts w:ascii="David" w:hAnsi="David" w:cs="David" w:hint="cs"/>
          <w:sz w:val="24"/>
          <w:rtl/>
        </w:rPr>
        <w:t>וביצוע תיקונים בהתאם להסכם</w:t>
      </w:r>
      <w:r w:rsidR="00AD6C37" w:rsidRPr="00BE692E">
        <w:rPr>
          <w:rFonts w:ascii="David" w:hAnsi="David" w:cs="David" w:hint="cs"/>
          <w:sz w:val="24"/>
          <w:rtl/>
        </w:rPr>
        <w:t>.</w:t>
      </w:r>
    </w:p>
    <w:p w14:paraId="4F0F4F95" w14:textId="79B4D411" w:rsidR="001C106D" w:rsidRDefault="001C106D" w:rsidP="00041004">
      <w:pPr>
        <w:pStyle w:val="Normal1"/>
        <w:ind w:left="920" w:hanging="523"/>
        <w:rPr>
          <w:rFonts w:ascii="David" w:hAnsi="David" w:cs="David"/>
          <w:sz w:val="24"/>
          <w:rtl/>
        </w:rPr>
      </w:pPr>
      <w:r>
        <w:rPr>
          <w:rFonts w:ascii="David" w:hAnsi="David" w:cs="David" w:hint="cs"/>
          <w:sz w:val="24"/>
          <w:rtl/>
        </w:rPr>
        <w:t>1</w:t>
      </w:r>
      <w:r w:rsidR="00E97A61">
        <w:rPr>
          <w:rFonts w:ascii="David" w:hAnsi="David" w:cs="David" w:hint="cs"/>
          <w:sz w:val="24"/>
          <w:rtl/>
        </w:rPr>
        <w:t>2</w:t>
      </w:r>
      <w:r>
        <w:rPr>
          <w:rFonts w:ascii="David" w:hAnsi="David" w:cs="David" w:hint="cs"/>
          <w:sz w:val="24"/>
          <w:rtl/>
        </w:rPr>
        <w:t xml:space="preserve">% </w:t>
      </w:r>
      <w:r w:rsidRPr="00BE692E">
        <w:rPr>
          <w:rFonts w:ascii="David" w:hAnsi="David" w:cs="David" w:hint="eastAsia"/>
          <w:sz w:val="24"/>
          <w:rtl/>
        </w:rPr>
        <w:t>לאחר</w:t>
      </w:r>
      <w:r w:rsidRPr="00BE692E">
        <w:rPr>
          <w:rFonts w:ascii="David" w:hAnsi="David" w:cs="David"/>
          <w:sz w:val="24"/>
          <w:rtl/>
        </w:rPr>
        <w:t xml:space="preserve"> </w:t>
      </w:r>
      <w:r w:rsidRPr="00BE692E">
        <w:rPr>
          <w:rFonts w:ascii="David" w:hAnsi="David" w:cs="David" w:hint="eastAsia"/>
          <w:sz w:val="24"/>
          <w:rtl/>
        </w:rPr>
        <w:t>אישור</w:t>
      </w:r>
      <w:r w:rsidRPr="00BE692E">
        <w:rPr>
          <w:rFonts w:ascii="David" w:hAnsi="David" w:cs="David"/>
          <w:sz w:val="24"/>
          <w:rtl/>
        </w:rPr>
        <w:t xml:space="preserve"> </w:t>
      </w:r>
      <w:r w:rsidRPr="00BE692E">
        <w:rPr>
          <w:rFonts w:ascii="David" w:hAnsi="David" w:cs="David" w:hint="eastAsia"/>
          <w:sz w:val="24"/>
          <w:rtl/>
        </w:rPr>
        <w:t>שהמוסד</w:t>
      </w:r>
      <w:r w:rsidRPr="00BE692E">
        <w:rPr>
          <w:rFonts w:ascii="David" w:hAnsi="David" w:cs="David"/>
          <w:sz w:val="24"/>
          <w:rtl/>
        </w:rPr>
        <w:t xml:space="preserve"> </w:t>
      </w:r>
      <w:r>
        <w:rPr>
          <w:rFonts w:ascii="David" w:hAnsi="David" w:cs="David" w:hint="cs"/>
          <w:sz w:val="24"/>
          <w:rtl/>
        </w:rPr>
        <w:t>השני</w:t>
      </w:r>
      <w:r w:rsidRPr="00BE692E">
        <w:rPr>
          <w:rFonts w:ascii="David" w:hAnsi="David" w:cs="David"/>
          <w:sz w:val="24"/>
          <w:rtl/>
        </w:rPr>
        <w:t xml:space="preserve"> </w:t>
      </w:r>
      <w:r w:rsidRPr="00BE692E">
        <w:rPr>
          <w:rFonts w:ascii="David" w:hAnsi="David" w:cs="David" w:hint="eastAsia"/>
          <w:sz w:val="24"/>
          <w:rtl/>
        </w:rPr>
        <w:t>סיים</w:t>
      </w:r>
      <w:r w:rsidRPr="00BE692E">
        <w:rPr>
          <w:rFonts w:ascii="David" w:hAnsi="David" w:cs="David"/>
          <w:sz w:val="24"/>
          <w:rtl/>
        </w:rPr>
        <w:t xml:space="preserve"> </w:t>
      </w:r>
      <w:r w:rsidRPr="00BE692E">
        <w:rPr>
          <w:rFonts w:ascii="David" w:hAnsi="David" w:cs="David" w:hint="eastAsia"/>
          <w:sz w:val="24"/>
          <w:rtl/>
        </w:rPr>
        <w:t>אינטגרציה</w:t>
      </w:r>
      <w:r w:rsidRPr="00BE692E">
        <w:rPr>
          <w:rFonts w:ascii="David" w:hAnsi="David" w:cs="David" w:hint="cs"/>
          <w:sz w:val="24"/>
          <w:rtl/>
        </w:rPr>
        <w:t xml:space="preserve"> </w:t>
      </w:r>
      <w:r w:rsidRPr="00BE692E">
        <w:rPr>
          <w:rFonts w:ascii="David" w:hAnsi="David" w:cs="David" w:hint="eastAsia"/>
          <w:sz w:val="24"/>
          <w:rtl/>
        </w:rPr>
        <w:t>עם</w:t>
      </w:r>
      <w:r w:rsidRPr="00BE692E">
        <w:rPr>
          <w:rFonts w:ascii="David" w:hAnsi="David" w:cs="David"/>
          <w:sz w:val="24"/>
          <w:rtl/>
        </w:rPr>
        <w:t xml:space="preserve"> </w:t>
      </w:r>
      <w:r w:rsidRPr="00BE692E">
        <w:rPr>
          <w:rFonts w:ascii="David" w:hAnsi="David" w:cs="David" w:hint="eastAsia"/>
          <w:sz w:val="24"/>
          <w:rtl/>
        </w:rPr>
        <w:t>ה</w:t>
      </w:r>
      <w:r w:rsidRPr="00BE692E">
        <w:rPr>
          <w:rFonts w:ascii="David" w:hAnsi="David" w:cs="David"/>
          <w:sz w:val="24"/>
          <w:rtl/>
        </w:rPr>
        <w:t>-</w:t>
      </w:r>
      <w:r w:rsidRPr="00BE692E">
        <w:rPr>
          <w:rFonts w:ascii="David" w:hAnsi="David" w:cs="David"/>
          <w:sz w:val="24"/>
        </w:rPr>
        <w:t>API</w:t>
      </w:r>
    </w:p>
    <w:p w14:paraId="3FAC3071" w14:textId="4312DCBF" w:rsidR="001C106D" w:rsidRPr="00BE692E" w:rsidRDefault="00E97A61" w:rsidP="00041004">
      <w:pPr>
        <w:pStyle w:val="Normal1"/>
        <w:ind w:left="920" w:hanging="523"/>
        <w:rPr>
          <w:rFonts w:ascii="David" w:hAnsi="David" w:cs="David"/>
          <w:sz w:val="24"/>
          <w:rtl/>
        </w:rPr>
      </w:pPr>
      <w:r>
        <w:rPr>
          <w:rFonts w:ascii="David" w:hAnsi="David" w:cs="David" w:hint="cs"/>
          <w:sz w:val="24"/>
          <w:rtl/>
        </w:rPr>
        <w:t xml:space="preserve">12% </w:t>
      </w:r>
      <w:r w:rsidR="001C106D" w:rsidRPr="00BE692E">
        <w:rPr>
          <w:rFonts w:ascii="David" w:hAnsi="David" w:cs="David" w:hint="eastAsia"/>
          <w:sz w:val="24"/>
          <w:rtl/>
        </w:rPr>
        <w:t>לאחר</w:t>
      </w:r>
      <w:r w:rsidR="001C106D" w:rsidRPr="00BE692E">
        <w:rPr>
          <w:rFonts w:ascii="David" w:hAnsi="David" w:cs="David"/>
          <w:sz w:val="24"/>
          <w:rtl/>
        </w:rPr>
        <w:t xml:space="preserve"> </w:t>
      </w:r>
      <w:r w:rsidR="001C106D" w:rsidRPr="00BE692E">
        <w:rPr>
          <w:rFonts w:ascii="David" w:hAnsi="David" w:cs="David" w:hint="eastAsia"/>
          <w:sz w:val="24"/>
          <w:rtl/>
        </w:rPr>
        <w:t>אישור</w:t>
      </w:r>
      <w:r w:rsidR="001C106D" w:rsidRPr="00BE692E">
        <w:rPr>
          <w:rFonts w:ascii="David" w:hAnsi="David" w:cs="David"/>
          <w:sz w:val="24"/>
          <w:rtl/>
        </w:rPr>
        <w:t xml:space="preserve"> </w:t>
      </w:r>
      <w:r w:rsidR="001C106D" w:rsidRPr="00BE692E">
        <w:rPr>
          <w:rFonts w:ascii="David" w:hAnsi="David" w:cs="David" w:hint="eastAsia"/>
          <w:sz w:val="24"/>
          <w:rtl/>
        </w:rPr>
        <w:t>שהמוסד</w:t>
      </w:r>
      <w:r w:rsidR="001C106D" w:rsidRPr="00BE692E">
        <w:rPr>
          <w:rFonts w:ascii="David" w:hAnsi="David" w:cs="David"/>
          <w:sz w:val="24"/>
          <w:rtl/>
        </w:rPr>
        <w:t xml:space="preserve"> </w:t>
      </w:r>
      <w:r>
        <w:rPr>
          <w:rFonts w:ascii="David" w:hAnsi="David" w:cs="David" w:hint="cs"/>
          <w:sz w:val="24"/>
          <w:rtl/>
        </w:rPr>
        <w:t>השלישי</w:t>
      </w:r>
      <w:r w:rsidR="001C106D" w:rsidRPr="00BE692E">
        <w:rPr>
          <w:rFonts w:ascii="David" w:hAnsi="David" w:cs="David"/>
          <w:sz w:val="24"/>
          <w:rtl/>
        </w:rPr>
        <w:t xml:space="preserve"> </w:t>
      </w:r>
      <w:r w:rsidR="001C106D" w:rsidRPr="00BE692E">
        <w:rPr>
          <w:rFonts w:ascii="David" w:hAnsi="David" w:cs="David" w:hint="eastAsia"/>
          <w:sz w:val="24"/>
          <w:rtl/>
        </w:rPr>
        <w:t>סיים</w:t>
      </w:r>
      <w:r w:rsidR="001C106D" w:rsidRPr="00BE692E">
        <w:rPr>
          <w:rFonts w:ascii="David" w:hAnsi="David" w:cs="David"/>
          <w:sz w:val="24"/>
          <w:rtl/>
        </w:rPr>
        <w:t xml:space="preserve"> </w:t>
      </w:r>
      <w:r w:rsidR="001C106D" w:rsidRPr="00BE692E">
        <w:rPr>
          <w:rFonts w:ascii="David" w:hAnsi="David" w:cs="David" w:hint="eastAsia"/>
          <w:sz w:val="24"/>
          <w:rtl/>
        </w:rPr>
        <w:t>אינטגרציה</w:t>
      </w:r>
      <w:r w:rsidR="001C106D" w:rsidRPr="00BE692E">
        <w:rPr>
          <w:rFonts w:ascii="David" w:hAnsi="David" w:cs="David" w:hint="cs"/>
          <w:sz w:val="24"/>
          <w:rtl/>
        </w:rPr>
        <w:t xml:space="preserve"> </w:t>
      </w:r>
      <w:r w:rsidR="001C106D" w:rsidRPr="00BE692E">
        <w:rPr>
          <w:rFonts w:ascii="David" w:hAnsi="David" w:cs="David" w:hint="eastAsia"/>
          <w:sz w:val="24"/>
          <w:rtl/>
        </w:rPr>
        <w:t>עם</w:t>
      </w:r>
      <w:r w:rsidR="001C106D" w:rsidRPr="00BE692E">
        <w:rPr>
          <w:rFonts w:ascii="David" w:hAnsi="David" w:cs="David"/>
          <w:sz w:val="24"/>
          <w:rtl/>
        </w:rPr>
        <w:t xml:space="preserve"> </w:t>
      </w:r>
      <w:r w:rsidR="001C106D" w:rsidRPr="00BE692E">
        <w:rPr>
          <w:rFonts w:ascii="David" w:hAnsi="David" w:cs="David" w:hint="eastAsia"/>
          <w:sz w:val="24"/>
          <w:rtl/>
        </w:rPr>
        <w:t>ה</w:t>
      </w:r>
      <w:r w:rsidR="001C106D" w:rsidRPr="00BE692E">
        <w:rPr>
          <w:rFonts w:ascii="David" w:hAnsi="David" w:cs="David"/>
          <w:sz w:val="24"/>
          <w:rtl/>
        </w:rPr>
        <w:t>-</w:t>
      </w:r>
      <w:r w:rsidR="001C106D" w:rsidRPr="00BE692E">
        <w:rPr>
          <w:rFonts w:ascii="David" w:hAnsi="David" w:cs="David"/>
          <w:sz w:val="24"/>
        </w:rPr>
        <w:t>API</w:t>
      </w:r>
    </w:p>
    <w:p w14:paraId="32ABB6E4" w14:textId="08EDF210" w:rsidR="00F7458E" w:rsidRDefault="00E97A61" w:rsidP="00F7458E">
      <w:pPr>
        <w:pStyle w:val="Normal1"/>
        <w:rPr>
          <w:rFonts w:ascii="David" w:hAnsi="David" w:cs="David"/>
          <w:rtl/>
        </w:rPr>
      </w:pPr>
      <w:r w:rsidRPr="00B956DA">
        <w:rPr>
          <w:rFonts w:ascii="David" w:hAnsi="David" w:cs="David"/>
          <w:rtl/>
        </w:rPr>
        <w:t>1</w:t>
      </w:r>
      <w:r>
        <w:rPr>
          <w:rFonts w:ascii="David" w:hAnsi="David" w:cs="David" w:hint="cs"/>
          <w:rtl/>
        </w:rPr>
        <w:t>4</w:t>
      </w:r>
      <w:r w:rsidR="00F7458E" w:rsidRPr="00B956DA">
        <w:rPr>
          <w:rFonts w:ascii="David" w:hAnsi="David" w:cs="David"/>
          <w:rtl/>
        </w:rPr>
        <w:t xml:space="preserve">%  עם </w:t>
      </w:r>
      <w:r w:rsidR="006A61CA">
        <w:rPr>
          <w:rFonts w:ascii="David" w:hAnsi="David" w:cs="David" w:hint="cs"/>
          <w:rtl/>
        </w:rPr>
        <w:t xml:space="preserve">העלאת המערכת </w:t>
      </w:r>
      <w:r w:rsidR="008939F5">
        <w:rPr>
          <w:rFonts w:ascii="David" w:hAnsi="David" w:cs="David" w:hint="cs"/>
          <w:rtl/>
        </w:rPr>
        <w:t>לסביבת הייצור</w:t>
      </w:r>
      <w:r w:rsidR="00F7458E" w:rsidRPr="00B956DA">
        <w:rPr>
          <w:rFonts w:ascii="David" w:hAnsi="David" w:cs="David"/>
          <w:rtl/>
        </w:rPr>
        <w:t xml:space="preserve"> </w:t>
      </w:r>
      <w:r w:rsidR="00434FC8">
        <w:rPr>
          <w:rFonts w:ascii="David" w:hAnsi="David" w:cs="David" w:hint="cs"/>
          <w:rtl/>
        </w:rPr>
        <w:t xml:space="preserve">ב-3 המוסדות הראשונים </w:t>
      </w:r>
      <w:r w:rsidR="00F7458E" w:rsidRPr="00B956DA">
        <w:rPr>
          <w:rFonts w:ascii="David" w:hAnsi="David" w:cs="David"/>
          <w:rtl/>
        </w:rPr>
        <w:t>ותחילת תקופת האחריות.</w:t>
      </w:r>
    </w:p>
    <w:p w14:paraId="7D06BAC3" w14:textId="299E1FE2" w:rsidR="003F71D4" w:rsidRDefault="003F71D4" w:rsidP="00F7458E">
      <w:pPr>
        <w:pStyle w:val="Normal1"/>
        <w:rPr>
          <w:rFonts w:ascii="David" w:hAnsi="David" w:cs="David"/>
          <w:rtl/>
        </w:rPr>
      </w:pPr>
    </w:p>
    <w:p w14:paraId="7584FF69" w14:textId="5ADE329B" w:rsidR="00B71CC2" w:rsidRPr="008A17AC" w:rsidRDefault="00B71CC2" w:rsidP="00F7458E">
      <w:pPr>
        <w:pStyle w:val="Normal1"/>
        <w:rPr>
          <w:rFonts w:ascii="David" w:hAnsi="David" w:cs="David"/>
          <w:u w:val="single"/>
          <w:rtl/>
        </w:rPr>
      </w:pPr>
      <w:r w:rsidRPr="008A17AC">
        <w:rPr>
          <w:rFonts w:ascii="David" w:hAnsi="David" w:cs="David" w:hint="cs"/>
          <w:u w:val="single"/>
          <w:rtl/>
        </w:rPr>
        <w:t xml:space="preserve">התשלום עבור </w:t>
      </w:r>
      <w:r w:rsidR="001650A5">
        <w:rPr>
          <w:rFonts w:ascii="David" w:hAnsi="David" w:cs="David" w:hint="cs"/>
          <w:u w:val="single"/>
          <w:rtl/>
        </w:rPr>
        <w:t>תמיכה ב</w:t>
      </w:r>
      <w:r w:rsidRPr="008A17AC">
        <w:rPr>
          <w:rFonts w:ascii="David" w:hAnsi="David" w:cs="David" w:hint="cs"/>
          <w:u w:val="single"/>
          <w:rtl/>
        </w:rPr>
        <w:t>אינטגרציה עם כל אחד מהמוסדות</w:t>
      </w:r>
      <w:r w:rsidR="00BD7CF2">
        <w:rPr>
          <w:rFonts w:ascii="David" w:hAnsi="David" w:cs="David" w:hint="cs"/>
          <w:u w:val="single"/>
          <w:rtl/>
        </w:rPr>
        <w:t xml:space="preserve"> (מעבר ל-3 המוסדות ה</w:t>
      </w:r>
      <w:r w:rsidR="00BA2B30">
        <w:rPr>
          <w:rFonts w:ascii="David" w:hAnsi="David" w:cs="David" w:hint="cs"/>
          <w:u w:val="single"/>
          <w:rtl/>
        </w:rPr>
        <w:t>כ</w:t>
      </w:r>
      <w:r w:rsidR="00BD7CF2">
        <w:rPr>
          <w:rFonts w:ascii="David" w:hAnsi="David" w:cs="David" w:hint="cs"/>
          <w:u w:val="single"/>
          <w:rtl/>
        </w:rPr>
        <w:t>לולים בתהליך הפיתוח)</w:t>
      </w:r>
      <w:r w:rsidR="00BD7CF2">
        <w:rPr>
          <w:rFonts w:ascii="David" w:hAnsi="David" w:cs="David" w:hint="cs"/>
          <w:u w:val="single"/>
        </w:rPr>
        <w:t xml:space="preserve"> </w:t>
      </w:r>
      <w:r w:rsidRPr="008A17AC">
        <w:rPr>
          <w:rFonts w:ascii="David" w:hAnsi="David" w:cs="David" w:hint="cs"/>
          <w:u w:val="single"/>
          <w:rtl/>
        </w:rPr>
        <w:t xml:space="preserve"> על פי אבני הדרך המפורטים:</w:t>
      </w:r>
    </w:p>
    <w:p w14:paraId="328878AE" w14:textId="2B6BF9A0" w:rsidR="00B71CC2" w:rsidRDefault="006417F1" w:rsidP="00F7458E">
      <w:pPr>
        <w:pStyle w:val="Normal1"/>
        <w:rPr>
          <w:rFonts w:ascii="David" w:hAnsi="David" w:cs="David"/>
          <w:rtl/>
        </w:rPr>
      </w:pPr>
      <w:r>
        <w:rPr>
          <w:rFonts w:ascii="David" w:hAnsi="David" w:cs="David" w:hint="cs"/>
          <w:rtl/>
        </w:rPr>
        <w:t xml:space="preserve">10% עם תחילת </w:t>
      </w:r>
      <w:r w:rsidR="009E2039">
        <w:rPr>
          <w:rFonts w:ascii="David" w:hAnsi="David" w:cs="David" w:hint="cs"/>
          <w:rtl/>
        </w:rPr>
        <w:t>התמיכה ב</w:t>
      </w:r>
      <w:r>
        <w:rPr>
          <w:rFonts w:ascii="David" w:hAnsi="David" w:cs="David" w:hint="cs"/>
          <w:rtl/>
        </w:rPr>
        <w:t>אינטגרציה</w:t>
      </w:r>
    </w:p>
    <w:p w14:paraId="083E184C" w14:textId="63D27F5E" w:rsidR="006417F1" w:rsidRDefault="006417F1" w:rsidP="00F7458E">
      <w:pPr>
        <w:pStyle w:val="Normal1"/>
        <w:rPr>
          <w:rFonts w:ascii="David" w:hAnsi="David" w:cs="David"/>
          <w:rtl/>
        </w:rPr>
      </w:pPr>
      <w:r>
        <w:rPr>
          <w:rFonts w:ascii="David" w:hAnsi="David" w:cs="David" w:hint="cs"/>
          <w:rtl/>
        </w:rPr>
        <w:t xml:space="preserve">50% עם סיום </w:t>
      </w:r>
      <w:r w:rsidR="009E2039">
        <w:rPr>
          <w:rFonts w:ascii="David" w:hAnsi="David" w:cs="David" w:hint="cs"/>
          <w:rtl/>
        </w:rPr>
        <w:t xml:space="preserve">התמיכה באינטגרציה </w:t>
      </w:r>
      <w:r>
        <w:rPr>
          <w:rFonts w:ascii="David" w:hAnsi="David" w:cs="David" w:hint="cs"/>
          <w:rtl/>
        </w:rPr>
        <w:t>ואישור</w:t>
      </w:r>
      <w:r w:rsidR="00F24E08">
        <w:rPr>
          <w:rFonts w:ascii="David" w:hAnsi="David" w:cs="David" w:hint="cs"/>
          <w:rtl/>
        </w:rPr>
        <w:t xml:space="preserve"> ותיקון</w:t>
      </w:r>
      <w:r>
        <w:rPr>
          <w:rFonts w:ascii="David" w:hAnsi="David" w:cs="David" w:hint="cs"/>
          <w:rtl/>
        </w:rPr>
        <w:t xml:space="preserve"> של בדיקות הקבלה</w:t>
      </w:r>
      <w:r w:rsidR="008B06FE">
        <w:rPr>
          <w:rFonts w:ascii="David" w:hAnsi="David" w:cs="David" w:hint="cs"/>
          <w:rtl/>
        </w:rPr>
        <w:t xml:space="preserve"> על ידי המוסד לשביעות רצון המוסד.</w:t>
      </w:r>
    </w:p>
    <w:p w14:paraId="70084102" w14:textId="410C15B9" w:rsidR="00F24E08" w:rsidRDefault="00F24E08" w:rsidP="00F7458E">
      <w:pPr>
        <w:pStyle w:val="Normal1"/>
        <w:rPr>
          <w:rFonts w:ascii="David" w:hAnsi="David" w:cs="David"/>
          <w:rtl/>
        </w:rPr>
      </w:pPr>
      <w:r>
        <w:rPr>
          <w:rFonts w:ascii="David" w:hAnsi="David" w:cs="David" w:hint="cs"/>
          <w:rtl/>
        </w:rPr>
        <w:t>40% עם סיום בדיקות אבטחת המידע על פי דרישות המוסד</w:t>
      </w:r>
      <w:r w:rsidR="008B06FE">
        <w:rPr>
          <w:rFonts w:ascii="David" w:hAnsi="David" w:cs="David" w:hint="cs"/>
          <w:rtl/>
        </w:rPr>
        <w:t xml:space="preserve">, 30 יום ממועד </w:t>
      </w:r>
      <w:r w:rsidR="00A80505">
        <w:rPr>
          <w:rFonts w:ascii="David" w:hAnsi="David" w:cs="David" w:hint="cs"/>
          <w:rtl/>
        </w:rPr>
        <w:t>העליי</w:t>
      </w:r>
      <w:r w:rsidR="00A80505">
        <w:rPr>
          <w:rFonts w:ascii="David" w:hAnsi="David" w:cs="David" w:hint="eastAsia"/>
          <w:rtl/>
        </w:rPr>
        <w:t>ה</w:t>
      </w:r>
      <w:r w:rsidR="008B06FE">
        <w:rPr>
          <w:rFonts w:ascii="David" w:hAnsi="David" w:cs="David" w:hint="cs"/>
          <w:rtl/>
        </w:rPr>
        <w:t xml:space="preserve"> לאוויר ובתנאי שהשירות מתבצע לשביעות רצון המוסד.</w:t>
      </w:r>
    </w:p>
    <w:p w14:paraId="6E400726" w14:textId="77777777" w:rsidR="001D7CAD" w:rsidRDefault="001D7CAD" w:rsidP="00F7458E">
      <w:pPr>
        <w:pStyle w:val="Normal1"/>
        <w:rPr>
          <w:rFonts w:ascii="David" w:hAnsi="David" w:cs="David"/>
          <w:rtl/>
        </w:rPr>
      </w:pPr>
    </w:p>
    <w:p w14:paraId="7756DD83" w14:textId="38906922" w:rsidR="001D7CAD" w:rsidRDefault="001D7CAD" w:rsidP="00F7458E">
      <w:pPr>
        <w:pStyle w:val="Normal1"/>
        <w:rPr>
          <w:rFonts w:ascii="David" w:hAnsi="David" w:cs="David"/>
          <w:u w:val="single"/>
          <w:rtl/>
        </w:rPr>
      </w:pPr>
      <w:r w:rsidRPr="00C8573C">
        <w:rPr>
          <w:rFonts w:ascii="David" w:hAnsi="David" w:cs="David" w:hint="cs"/>
          <w:u w:val="single"/>
          <w:rtl/>
        </w:rPr>
        <w:t>תשלום עבור תחזוקה</w:t>
      </w:r>
      <w:r w:rsidR="00D76711">
        <w:rPr>
          <w:rFonts w:ascii="David" w:hAnsi="David" w:cs="David" w:hint="cs"/>
          <w:u w:val="single"/>
          <w:rtl/>
        </w:rPr>
        <w:t xml:space="preserve"> ושירות</w:t>
      </w:r>
      <w:r w:rsidRPr="00C8573C">
        <w:rPr>
          <w:rFonts w:ascii="David" w:hAnsi="David" w:cs="David" w:hint="cs"/>
          <w:u w:val="single"/>
          <w:rtl/>
        </w:rPr>
        <w:t xml:space="preserve"> </w:t>
      </w:r>
      <w:r w:rsidR="009F60A1">
        <w:rPr>
          <w:rFonts w:ascii="David" w:hAnsi="David" w:cs="David" w:hint="cs"/>
          <w:u w:val="single"/>
          <w:rtl/>
        </w:rPr>
        <w:t>לשנה</w:t>
      </w:r>
    </w:p>
    <w:p w14:paraId="41E6D173" w14:textId="173259CE" w:rsidR="002C3A64" w:rsidRDefault="00D23DC5" w:rsidP="00C8573C">
      <w:pPr>
        <w:pStyle w:val="Normal1"/>
        <w:jc w:val="left"/>
        <w:rPr>
          <w:rFonts w:ascii="David" w:hAnsi="David" w:cs="David"/>
          <w:rtl/>
        </w:rPr>
      </w:pPr>
      <w:r>
        <w:rPr>
          <w:rFonts w:ascii="David" w:hAnsi="David" w:cs="David" w:hint="cs"/>
          <w:rtl/>
        </w:rPr>
        <w:t>תשלום רבעוני בסיומו של כל רבעון תחזוקה.</w:t>
      </w:r>
      <w:r w:rsidR="00FA5516" w:rsidRPr="000A55D1">
        <w:rPr>
          <w:rFonts w:ascii="David" w:hAnsi="David" w:cs="David"/>
          <w:rtl/>
        </w:rPr>
        <w:t xml:space="preserve"> התשלום יבוצע רק </w:t>
      </w:r>
      <w:r w:rsidR="00214F4F" w:rsidRPr="000A55D1">
        <w:rPr>
          <w:rFonts w:ascii="David" w:hAnsi="David" w:cs="David" w:hint="eastAsia"/>
          <w:rtl/>
        </w:rPr>
        <w:t>לאחר</w:t>
      </w:r>
      <w:r w:rsidR="00214F4F" w:rsidRPr="000A55D1">
        <w:rPr>
          <w:rFonts w:ascii="David" w:hAnsi="David" w:cs="David"/>
          <w:rtl/>
        </w:rPr>
        <w:t xml:space="preserve"> </w:t>
      </w:r>
      <w:r w:rsidR="00214F4F" w:rsidRPr="000A55D1">
        <w:rPr>
          <w:rFonts w:ascii="David" w:hAnsi="David" w:cs="David" w:hint="eastAsia"/>
          <w:rtl/>
        </w:rPr>
        <w:t>איש</w:t>
      </w:r>
      <w:r w:rsidR="00037ABE" w:rsidRPr="000A55D1">
        <w:rPr>
          <w:rFonts w:ascii="David" w:hAnsi="David" w:cs="David" w:hint="eastAsia"/>
          <w:rtl/>
        </w:rPr>
        <w:t>ור</w:t>
      </w:r>
      <w:r w:rsidR="00037ABE" w:rsidRPr="000A55D1">
        <w:rPr>
          <w:rFonts w:ascii="David" w:hAnsi="David" w:cs="David"/>
          <w:rtl/>
        </w:rPr>
        <w:t xml:space="preserve"> מנהל הפרויקט </w:t>
      </w:r>
      <w:r w:rsidR="002C40F2" w:rsidRPr="000A55D1">
        <w:rPr>
          <w:rFonts w:ascii="David" w:hAnsi="David" w:cs="David" w:hint="eastAsia"/>
          <w:rtl/>
        </w:rPr>
        <w:t>מטעם</w:t>
      </w:r>
      <w:r w:rsidR="002C40F2" w:rsidRPr="000A55D1">
        <w:rPr>
          <w:rFonts w:ascii="David" w:hAnsi="David" w:cs="David"/>
          <w:rtl/>
        </w:rPr>
        <w:t xml:space="preserve"> מחב"א </w:t>
      </w:r>
      <w:r w:rsidR="009E6913" w:rsidRPr="000A55D1">
        <w:rPr>
          <w:rFonts w:ascii="David" w:hAnsi="David" w:cs="David" w:hint="eastAsia"/>
          <w:rtl/>
        </w:rPr>
        <w:t>שבוצעו</w:t>
      </w:r>
      <w:r w:rsidR="009E6913" w:rsidRPr="000A55D1">
        <w:rPr>
          <w:rFonts w:ascii="David" w:hAnsi="David" w:cs="David"/>
          <w:rtl/>
        </w:rPr>
        <w:t xml:space="preserve"> </w:t>
      </w:r>
      <w:r w:rsidR="009E6913" w:rsidRPr="000A55D1">
        <w:rPr>
          <w:rFonts w:ascii="David" w:hAnsi="David" w:cs="David" w:hint="eastAsia"/>
          <w:rtl/>
        </w:rPr>
        <w:t>תהליכי</w:t>
      </w:r>
      <w:r w:rsidR="009E6913" w:rsidRPr="000A55D1">
        <w:rPr>
          <w:rFonts w:ascii="David" w:hAnsi="David" w:cs="David"/>
          <w:rtl/>
        </w:rPr>
        <w:t xml:space="preserve"> </w:t>
      </w:r>
      <w:r w:rsidR="009E6913" w:rsidRPr="000A55D1">
        <w:rPr>
          <w:rFonts w:ascii="David" w:hAnsi="David" w:cs="David" w:hint="eastAsia"/>
          <w:rtl/>
        </w:rPr>
        <w:t>אבטחת</w:t>
      </w:r>
      <w:r w:rsidR="009E6913" w:rsidRPr="000A55D1">
        <w:rPr>
          <w:rFonts w:ascii="David" w:hAnsi="David" w:cs="David"/>
          <w:rtl/>
        </w:rPr>
        <w:t xml:space="preserve"> </w:t>
      </w:r>
      <w:r w:rsidR="009E6913" w:rsidRPr="000A55D1">
        <w:rPr>
          <w:rFonts w:ascii="David" w:hAnsi="David" w:cs="David" w:hint="eastAsia"/>
          <w:rtl/>
        </w:rPr>
        <w:t>מידע</w:t>
      </w:r>
      <w:r w:rsidR="003A16C1" w:rsidRPr="000A55D1">
        <w:rPr>
          <w:rFonts w:ascii="David" w:hAnsi="David" w:cs="David"/>
          <w:rtl/>
        </w:rPr>
        <w:t xml:space="preserve"> כולל בדיקת חדירות </w:t>
      </w:r>
      <w:r w:rsidR="002F5BC8" w:rsidRPr="000A55D1">
        <w:rPr>
          <w:rFonts w:ascii="David" w:hAnsi="David" w:cs="David" w:hint="eastAsia"/>
          <w:rtl/>
        </w:rPr>
        <w:t>ותיקונים</w:t>
      </w:r>
      <w:r w:rsidR="002F5BC8" w:rsidRPr="000A55D1">
        <w:rPr>
          <w:rFonts w:ascii="David" w:hAnsi="David" w:cs="David"/>
          <w:rtl/>
        </w:rPr>
        <w:t xml:space="preserve"> </w:t>
      </w:r>
      <w:r w:rsidR="002F5BC8" w:rsidRPr="000A55D1">
        <w:rPr>
          <w:rFonts w:ascii="David" w:hAnsi="David" w:cs="David" w:hint="eastAsia"/>
          <w:rtl/>
        </w:rPr>
        <w:t>אחת</w:t>
      </w:r>
      <w:r w:rsidR="002F5BC8" w:rsidRPr="000A55D1">
        <w:rPr>
          <w:rFonts w:ascii="David" w:hAnsi="David" w:cs="David"/>
          <w:rtl/>
        </w:rPr>
        <w:t xml:space="preserve"> </w:t>
      </w:r>
      <w:r w:rsidR="002F5BC8" w:rsidRPr="000A55D1">
        <w:rPr>
          <w:rFonts w:ascii="David" w:hAnsi="David" w:cs="David" w:hint="eastAsia"/>
          <w:rtl/>
        </w:rPr>
        <w:t>לשנתיים</w:t>
      </w:r>
      <w:r w:rsidR="00DF6B2E" w:rsidRPr="000A55D1">
        <w:rPr>
          <w:rFonts w:ascii="David" w:hAnsi="David" w:cs="David"/>
          <w:rtl/>
        </w:rPr>
        <w:t xml:space="preserve">, </w:t>
      </w:r>
      <w:r w:rsidR="00DF6B2E" w:rsidRPr="000A55D1">
        <w:rPr>
          <w:rFonts w:ascii="David" w:hAnsi="David" w:cs="David" w:hint="eastAsia"/>
          <w:rtl/>
        </w:rPr>
        <w:t>עדכוני</w:t>
      </w:r>
      <w:r w:rsidR="00A863A0" w:rsidRPr="000A55D1">
        <w:rPr>
          <w:rFonts w:ascii="David" w:hAnsi="David" w:cs="David"/>
          <w:rtl/>
        </w:rPr>
        <w:t xml:space="preserve"> תשתיות</w:t>
      </w:r>
      <w:r w:rsidR="009E6913" w:rsidRPr="000A55D1">
        <w:rPr>
          <w:rFonts w:ascii="David" w:hAnsi="David" w:cs="David"/>
          <w:rtl/>
        </w:rPr>
        <w:t xml:space="preserve"> ותיקוני תקלות</w:t>
      </w:r>
      <w:r w:rsidR="00B6780E" w:rsidRPr="000A55D1">
        <w:rPr>
          <w:rFonts w:ascii="David" w:hAnsi="David" w:cs="David"/>
          <w:rtl/>
        </w:rPr>
        <w:t xml:space="preserve"> אחת לשנה</w:t>
      </w:r>
      <w:r w:rsidR="009E6913" w:rsidRPr="000A55D1">
        <w:rPr>
          <w:rFonts w:ascii="David" w:hAnsi="David" w:cs="David"/>
          <w:rtl/>
        </w:rPr>
        <w:t xml:space="preserve"> </w:t>
      </w:r>
      <w:r w:rsidR="00464D58" w:rsidRPr="000A55D1">
        <w:rPr>
          <w:rFonts w:ascii="David" w:hAnsi="David" w:cs="David" w:hint="eastAsia"/>
          <w:rtl/>
        </w:rPr>
        <w:t>כנדרש</w:t>
      </w:r>
      <w:r w:rsidR="00455760" w:rsidRPr="000A55D1">
        <w:rPr>
          <w:rFonts w:ascii="David" w:hAnsi="David" w:cs="David"/>
          <w:rtl/>
        </w:rPr>
        <w:t>.</w:t>
      </w:r>
    </w:p>
    <w:p w14:paraId="0E42D17B" w14:textId="117A6F2A" w:rsidR="0041667B" w:rsidRPr="000A55D1" w:rsidRDefault="00E80B3C" w:rsidP="00C8573C">
      <w:pPr>
        <w:pStyle w:val="Normal1"/>
        <w:jc w:val="left"/>
        <w:rPr>
          <w:rFonts w:ascii="David" w:hAnsi="David" w:cs="David"/>
          <w:rtl/>
        </w:rPr>
      </w:pPr>
      <w:bookmarkStart w:id="516" w:name="_Hlk152765757"/>
      <w:r>
        <w:rPr>
          <w:rFonts w:ascii="David" w:hAnsi="David" w:cs="David" w:hint="cs"/>
          <w:rtl/>
        </w:rPr>
        <w:t xml:space="preserve">יודגש כי </w:t>
      </w:r>
      <w:r w:rsidR="00FD53D6">
        <w:rPr>
          <w:rFonts w:ascii="David" w:hAnsi="David" w:cs="David" w:hint="cs"/>
          <w:rtl/>
        </w:rPr>
        <w:t xml:space="preserve">מוסד יחל לשלם תחזוקה </w:t>
      </w:r>
      <w:r w:rsidR="00E16426">
        <w:rPr>
          <w:rFonts w:ascii="David" w:hAnsi="David" w:cs="David" w:hint="cs"/>
          <w:rtl/>
        </w:rPr>
        <w:t>רק לאחר סיום</w:t>
      </w:r>
      <w:r>
        <w:rPr>
          <w:rFonts w:ascii="David" w:hAnsi="David" w:cs="David" w:hint="cs"/>
          <w:rtl/>
        </w:rPr>
        <w:t xml:space="preserve"> ואישור</w:t>
      </w:r>
      <w:r w:rsidR="00E16426">
        <w:rPr>
          <w:rFonts w:ascii="David" w:hAnsi="David" w:cs="David" w:hint="cs"/>
          <w:rtl/>
        </w:rPr>
        <w:t xml:space="preserve"> בדיקות הקבלה </w:t>
      </w:r>
      <w:r>
        <w:rPr>
          <w:rFonts w:ascii="David" w:hAnsi="David" w:cs="David" w:hint="cs"/>
          <w:rtl/>
        </w:rPr>
        <w:t>של האינט</w:t>
      </w:r>
      <w:r w:rsidR="002B7F24">
        <w:rPr>
          <w:rFonts w:ascii="David" w:hAnsi="David" w:cs="David" w:hint="cs"/>
          <w:rtl/>
        </w:rPr>
        <w:t xml:space="preserve">גרציה על ידי המוסד </w:t>
      </w:r>
      <w:proofErr w:type="spellStart"/>
      <w:r w:rsidR="002B7F24">
        <w:rPr>
          <w:rFonts w:ascii="David" w:hAnsi="David" w:cs="David" w:hint="cs"/>
          <w:rtl/>
        </w:rPr>
        <w:t>ומחב"א</w:t>
      </w:r>
      <w:proofErr w:type="spellEnd"/>
      <w:r w:rsidR="002B7F24">
        <w:rPr>
          <w:rFonts w:ascii="David" w:hAnsi="David" w:cs="David" w:hint="cs"/>
          <w:rtl/>
        </w:rPr>
        <w:t xml:space="preserve"> </w:t>
      </w:r>
      <w:r>
        <w:rPr>
          <w:rFonts w:ascii="David" w:hAnsi="David" w:cs="David" w:hint="cs"/>
          <w:rtl/>
        </w:rPr>
        <w:t>ולאחר שהסתימה תקופת האחריות של המוצר.</w:t>
      </w:r>
    </w:p>
    <w:p w14:paraId="4F1C7F1E" w14:textId="32B7E8CC" w:rsidR="00F7458E" w:rsidRDefault="00CD10CF" w:rsidP="00282828">
      <w:pPr>
        <w:pStyle w:val="20"/>
        <w:rPr>
          <w:rtl/>
        </w:rPr>
      </w:pPr>
      <w:bookmarkStart w:id="517" w:name="_Toc264884698"/>
      <w:bookmarkStart w:id="518" w:name="_Toc273878817"/>
      <w:bookmarkEnd w:id="516"/>
      <w:r>
        <w:rPr>
          <w:rFonts w:hint="cs"/>
          <w:rtl/>
        </w:rPr>
        <w:t xml:space="preserve"> </w:t>
      </w:r>
      <w:bookmarkStart w:id="519" w:name="_Toc153806575"/>
      <w:r w:rsidR="00F7458E">
        <w:rPr>
          <w:rtl/>
        </w:rPr>
        <w:t>תנאי תשלום</w:t>
      </w:r>
      <w:bookmarkEnd w:id="517"/>
      <w:bookmarkEnd w:id="518"/>
      <w:bookmarkEnd w:id="519"/>
    </w:p>
    <w:p w14:paraId="13458D6D" w14:textId="54337462" w:rsidR="00F7458E" w:rsidRDefault="00F7458E" w:rsidP="00E83C5E">
      <w:pPr>
        <w:pStyle w:val="BulletList1"/>
        <w:numPr>
          <w:ilvl w:val="0"/>
          <w:numId w:val="74"/>
        </w:numPr>
        <w:tabs>
          <w:tab w:val="clear" w:pos="720"/>
          <w:tab w:val="num" w:pos="794"/>
        </w:tabs>
        <w:ind w:left="794" w:hanging="397"/>
        <w:rPr>
          <w:rtl/>
        </w:rPr>
      </w:pPr>
      <w:r>
        <w:rPr>
          <w:rtl/>
        </w:rPr>
        <w:t xml:space="preserve">שוטף+ </w:t>
      </w:r>
      <w:r w:rsidR="00805225">
        <w:rPr>
          <w:rFonts w:hint="cs"/>
          <w:rtl/>
        </w:rPr>
        <w:t>60</w:t>
      </w:r>
      <w:r w:rsidR="00805225">
        <w:rPr>
          <w:rtl/>
        </w:rPr>
        <w:t xml:space="preserve"> </w:t>
      </w:r>
      <w:r>
        <w:rPr>
          <w:rtl/>
        </w:rPr>
        <w:t xml:space="preserve">מיום קבלת חשבונית. </w:t>
      </w:r>
    </w:p>
    <w:p w14:paraId="404B7713" w14:textId="431CC892" w:rsidR="00BB39C0" w:rsidRDefault="00BB39C0" w:rsidP="00BB39C0">
      <w:pPr>
        <w:pStyle w:val="BulletList1"/>
        <w:numPr>
          <w:ilvl w:val="0"/>
          <w:numId w:val="74"/>
        </w:numPr>
        <w:tabs>
          <w:tab w:val="clear" w:pos="720"/>
          <w:tab w:val="num" w:pos="794"/>
        </w:tabs>
        <w:spacing w:line="240" w:lineRule="auto"/>
        <w:ind w:left="794" w:hanging="397"/>
        <w:rPr>
          <w:rtl/>
        </w:rPr>
      </w:pPr>
      <w:r>
        <w:rPr>
          <w:rtl/>
        </w:rPr>
        <w:t xml:space="preserve">בתוך 7 ימי עבודה ממועד קבלת אישור </w:t>
      </w:r>
      <w:r>
        <w:rPr>
          <w:rFonts w:hint="cs"/>
          <w:rtl/>
        </w:rPr>
        <w:t>מחב"א</w:t>
      </w:r>
      <w:r>
        <w:rPr>
          <w:rtl/>
        </w:rPr>
        <w:t xml:space="preserve"> בדבר עמידה באבן דרך </w:t>
      </w:r>
      <w:r>
        <w:rPr>
          <w:rFonts w:hint="cs"/>
          <w:rtl/>
        </w:rPr>
        <w:t>יפיק הספק וימסור למחב"א</w:t>
      </w:r>
      <w:r>
        <w:rPr>
          <w:rtl/>
        </w:rPr>
        <w:t xml:space="preserve"> חשבונית מס כדין בשקלים חדשים</w:t>
      </w:r>
      <w:r>
        <w:rPr>
          <w:rFonts w:hint="cs"/>
          <w:rtl/>
        </w:rPr>
        <w:t xml:space="preserve"> או בדולרים</w:t>
      </w:r>
      <w:r>
        <w:rPr>
          <w:rtl/>
        </w:rPr>
        <w:t xml:space="preserve">. </w:t>
      </w:r>
    </w:p>
    <w:p w14:paraId="7161A7AD" w14:textId="65AD87FF" w:rsidR="00F7458E" w:rsidRDefault="00F7458E" w:rsidP="00E83C5E">
      <w:pPr>
        <w:pStyle w:val="BulletList1"/>
        <w:numPr>
          <w:ilvl w:val="0"/>
          <w:numId w:val="74"/>
        </w:numPr>
        <w:tabs>
          <w:tab w:val="clear" w:pos="720"/>
          <w:tab w:val="num" w:pos="794"/>
        </w:tabs>
        <w:ind w:left="794" w:hanging="397"/>
      </w:pPr>
      <w:r>
        <w:rPr>
          <w:rtl/>
        </w:rPr>
        <w:t>התשלום יבוצע בשקלים חדשים ובניכוי כל סכום שניכויו מחויב על פי דין או מותר על פי הסכם.</w:t>
      </w:r>
    </w:p>
    <w:p w14:paraId="4A6A8791" w14:textId="1BCB5480" w:rsidR="00F7458E" w:rsidRDefault="3923A404" w:rsidP="00E83C5E">
      <w:pPr>
        <w:pStyle w:val="BulletList1"/>
        <w:numPr>
          <w:ilvl w:val="0"/>
          <w:numId w:val="74"/>
        </w:numPr>
        <w:tabs>
          <w:tab w:val="clear" w:pos="720"/>
          <w:tab w:val="num" w:pos="794"/>
        </w:tabs>
        <w:ind w:left="794" w:hanging="397"/>
        <w:rPr>
          <w:rFonts w:ascii="Tahoma" w:hAnsi="Tahoma"/>
          <w:b/>
          <w:bCs/>
          <w:rtl/>
        </w:rPr>
      </w:pPr>
      <w:r w:rsidRPr="3923A404">
        <w:rPr>
          <w:rtl/>
        </w:rPr>
        <w:t xml:space="preserve">אם המחיר יקבע בדולרים, התשלום יבוצע בשקלים חדשים על פי שער הדולר </w:t>
      </w:r>
      <w:r w:rsidRPr="3923A404">
        <w:rPr>
          <w:color w:val="000000" w:themeColor="text1"/>
          <w:rtl/>
        </w:rPr>
        <w:t>היציג הידוע במועד הפקת כל חשבונית</w:t>
      </w:r>
      <w:r w:rsidRPr="3923A404">
        <w:rPr>
          <w:color w:val="000000" w:themeColor="text1"/>
        </w:rPr>
        <w:t>.</w:t>
      </w:r>
    </w:p>
    <w:p w14:paraId="73DF98EB" w14:textId="088E5161" w:rsidR="00F7458E" w:rsidRDefault="00F7458E" w:rsidP="00E83C5E">
      <w:pPr>
        <w:pStyle w:val="BulletList1"/>
        <w:numPr>
          <w:ilvl w:val="0"/>
          <w:numId w:val="74"/>
        </w:numPr>
        <w:tabs>
          <w:tab w:val="clear" w:pos="720"/>
          <w:tab w:val="num" w:pos="794"/>
        </w:tabs>
        <w:ind w:left="794" w:hanging="397"/>
      </w:pPr>
      <w:r>
        <w:rPr>
          <w:rtl/>
        </w:rPr>
        <w:lastRenderedPageBreak/>
        <w:t xml:space="preserve">התשלום עבור שעות עבודה יבוצע אחת לחודש או בהתאם לאבני הדרך שיקבעו בין הספק </w:t>
      </w:r>
      <w:r>
        <w:rPr>
          <w:rFonts w:hint="cs"/>
          <w:rtl/>
        </w:rPr>
        <w:t>למחב"א</w:t>
      </w:r>
      <w:r>
        <w:rPr>
          <w:rtl/>
        </w:rPr>
        <w:t>.</w:t>
      </w:r>
    </w:p>
    <w:p w14:paraId="1DB28FF9" w14:textId="6D1A5963" w:rsidR="009726D4" w:rsidRPr="00F7458E" w:rsidRDefault="009726D4" w:rsidP="00282828">
      <w:pPr>
        <w:pStyle w:val="20"/>
        <w:rPr>
          <w:rtl/>
        </w:rPr>
      </w:pPr>
      <w:bookmarkStart w:id="520" w:name="_Toc153806576"/>
      <w:r w:rsidRPr="00F7458E">
        <w:rPr>
          <w:rFonts w:hint="cs"/>
          <w:rtl/>
        </w:rPr>
        <w:t xml:space="preserve">השוואת </w:t>
      </w:r>
      <w:r w:rsidR="00301161">
        <w:rPr>
          <w:rFonts w:hint="cs"/>
          <w:rtl/>
        </w:rPr>
        <w:t xml:space="preserve">עלות </w:t>
      </w:r>
      <w:r w:rsidR="001F6788">
        <w:rPr>
          <w:rFonts w:hint="cs"/>
          <w:rtl/>
        </w:rPr>
        <w:t>ה</w:t>
      </w:r>
      <w:r w:rsidRPr="00F7458E">
        <w:rPr>
          <w:rFonts w:hint="cs"/>
          <w:rtl/>
        </w:rPr>
        <w:t>הצעות</w:t>
      </w:r>
      <w:bookmarkEnd w:id="514"/>
      <w:bookmarkEnd w:id="515"/>
      <w:bookmarkEnd w:id="520"/>
      <w:r w:rsidRPr="00F7458E">
        <w:rPr>
          <w:rFonts w:hint="cs"/>
          <w:rtl/>
        </w:rPr>
        <w:t xml:space="preserve"> </w:t>
      </w:r>
    </w:p>
    <w:p w14:paraId="34C4B180" w14:textId="358C4F59" w:rsidR="0095437B" w:rsidRDefault="00A64B98" w:rsidP="00A84E17">
      <w:pPr>
        <w:pStyle w:val="AlphaList2"/>
        <w:numPr>
          <w:ilvl w:val="0"/>
          <w:numId w:val="0"/>
        </w:numPr>
        <w:spacing w:line="360" w:lineRule="auto"/>
        <w:ind w:left="69"/>
        <w:jc w:val="left"/>
        <w:rPr>
          <w:rtl/>
        </w:rPr>
      </w:pPr>
      <w:r>
        <w:rPr>
          <w:rFonts w:hint="cs"/>
          <w:rtl/>
        </w:rPr>
        <w:t>נוסחת חישוב</w:t>
      </w:r>
      <w:r w:rsidR="0095437B">
        <w:rPr>
          <w:rFonts w:hint="cs"/>
          <w:rtl/>
        </w:rPr>
        <w:t xml:space="preserve"> העלות</w:t>
      </w:r>
      <w:r w:rsidR="001D46C9">
        <w:rPr>
          <w:rFonts w:hint="cs"/>
          <w:rtl/>
        </w:rPr>
        <w:t xml:space="preserve"> </w:t>
      </w:r>
      <w:r w:rsidR="001D46C9" w:rsidRPr="00D21C1C">
        <w:rPr>
          <w:rFonts w:hint="cs"/>
          <w:b/>
          <w:bCs/>
          <w:rtl/>
        </w:rPr>
        <w:t xml:space="preserve">לצרכי השוואה </w:t>
      </w:r>
      <w:r w:rsidR="00A43AD9" w:rsidRPr="00D21C1C">
        <w:rPr>
          <w:rFonts w:hint="cs"/>
          <w:b/>
          <w:bCs/>
          <w:rtl/>
        </w:rPr>
        <w:t xml:space="preserve">כלכלית </w:t>
      </w:r>
      <w:r w:rsidR="001D46C9" w:rsidRPr="00D21C1C">
        <w:rPr>
          <w:rFonts w:hint="cs"/>
          <w:b/>
          <w:bCs/>
          <w:rtl/>
        </w:rPr>
        <w:t>בין המציעים</w:t>
      </w:r>
      <w:r w:rsidR="001D46C9">
        <w:rPr>
          <w:rFonts w:hint="cs"/>
          <w:rtl/>
        </w:rPr>
        <w:t xml:space="preserve"> </w:t>
      </w:r>
      <w:r w:rsidR="0011484A">
        <w:rPr>
          <w:rFonts w:hint="cs"/>
          <w:rtl/>
        </w:rPr>
        <w:t xml:space="preserve">מפורטת </w:t>
      </w:r>
      <w:r w:rsidR="00EA5CA0">
        <w:rPr>
          <w:rFonts w:hint="cs"/>
          <w:rtl/>
        </w:rPr>
        <w:t>בנספח 5.5</w:t>
      </w:r>
      <w:r w:rsidR="00A43AD9">
        <w:rPr>
          <w:rFonts w:hint="cs"/>
          <w:rtl/>
        </w:rPr>
        <w:t xml:space="preserve"> </w:t>
      </w:r>
      <w:r w:rsidR="0095437B">
        <w:rPr>
          <w:rFonts w:hint="cs"/>
          <w:rtl/>
        </w:rPr>
        <w:t xml:space="preserve">וכוללת סיכום </w:t>
      </w:r>
      <w:r w:rsidR="00A970B5">
        <w:rPr>
          <w:rFonts w:hint="cs"/>
          <w:rtl/>
        </w:rPr>
        <w:t xml:space="preserve">משוקלל </w:t>
      </w:r>
      <w:r w:rsidR="0095437B">
        <w:rPr>
          <w:rFonts w:hint="cs"/>
          <w:rtl/>
        </w:rPr>
        <w:t>של</w:t>
      </w:r>
      <w:r w:rsidR="00A43AD9">
        <w:rPr>
          <w:rFonts w:hint="cs"/>
          <w:rtl/>
        </w:rPr>
        <w:t xml:space="preserve"> המרכיבים הבאים</w:t>
      </w:r>
      <w:r w:rsidR="0095437B">
        <w:rPr>
          <w:rFonts w:hint="cs"/>
          <w:rtl/>
        </w:rPr>
        <w:t>:</w:t>
      </w:r>
    </w:p>
    <w:p w14:paraId="409DA9A8" w14:textId="631C6036" w:rsidR="00227D9B" w:rsidRDefault="00F435FA" w:rsidP="00A84E17">
      <w:pPr>
        <w:pStyle w:val="AlphaList2"/>
        <w:numPr>
          <w:ilvl w:val="0"/>
          <w:numId w:val="0"/>
        </w:numPr>
        <w:spacing w:line="360" w:lineRule="auto"/>
        <w:ind w:left="69"/>
        <w:jc w:val="left"/>
        <w:rPr>
          <w:rtl/>
        </w:rPr>
      </w:pPr>
      <w:r>
        <w:rPr>
          <w:rFonts w:hint="cs"/>
          <w:rtl/>
        </w:rPr>
        <w:t xml:space="preserve">(1) </w:t>
      </w:r>
      <w:r w:rsidR="001D051B">
        <w:rPr>
          <w:rFonts w:hint="cs"/>
          <w:rtl/>
        </w:rPr>
        <w:t>עלות הפיתוח</w:t>
      </w:r>
      <w:r w:rsidR="00353322">
        <w:rPr>
          <w:rFonts w:hint="cs"/>
          <w:rtl/>
        </w:rPr>
        <w:t xml:space="preserve"> של</w:t>
      </w:r>
      <w:r w:rsidR="000B5811">
        <w:rPr>
          <w:rFonts w:hint="cs"/>
          <w:rtl/>
        </w:rPr>
        <w:t xml:space="preserve"> השירות </w:t>
      </w:r>
      <w:r w:rsidR="00A70C67">
        <w:rPr>
          <w:rFonts w:hint="cs"/>
          <w:rtl/>
        </w:rPr>
        <w:t>ו</w:t>
      </w:r>
      <w:r w:rsidR="00107852">
        <w:rPr>
          <w:rFonts w:hint="cs"/>
          <w:rtl/>
        </w:rPr>
        <w:t>אינטגרציה ל-3 מוסדות ראשונים ותיקונים בתקופת האחריות</w:t>
      </w:r>
      <w:r w:rsidR="00881E3C">
        <w:rPr>
          <w:rFonts w:hint="cs"/>
          <w:rtl/>
        </w:rPr>
        <w:t>. שימו לב, לעלות זו יש מגבלת מחיר של 400,000 ₪ לכל היותר.</w:t>
      </w:r>
    </w:p>
    <w:p w14:paraId="260554F5" w14:textId="246ACBE3" w:rsidR="00227D9B" w:rsidRDefault="00F435FA" w:rsidP="004D3261">
      <w:pPr>
        <w:pStyle w:val="AlphaList2"/>
        <w:numPr>
          <w:ilvl w:val="0"/>
          <w:numId w:val="0"/>
        </w:numPr>
        <w:spacing w:line="360" w:lineRule="auto"/>
        <w:ind w:left="69"/>
        <w:jc w:val="left"/>
        <w:rPr>
          <w:rtl/>
        </w:rPr>
      </w:pPr>
      <w:r>
        <w:rPr>
          <w:rFonts w:hint="cs"/>
          <w:rtl/>
        </w:rPr>
        <w:t>(</w:t>
      </w:r>
      <w:r w:rsidR="002C144A">
        <w:rPr>
          <w:rFonts w:hint="cs"/>
          <w:rtl/>
        </w:rPr>
        <w:t>2</w:t>
      </w:r>
      <w:r>
        <w:rPr>
          <w:rFonts w:hint="cs"/>
          <w:rtl/>
        </w:rPr>
        <w:t xml:space="preserve">) </w:t>
      </w:r>
      <w:r w:rsidR="006350D7">
        <w:rPr>
          <w:rFonts w:hint="cs"/>
          <w:rtl/>
        </w:rPr>
        <w:t>עלות ה</w:t>
      </w:r>
      <w:r w:rsidR="004D3261">
        <w:rPr>
          <w:rFonts w:hint="cs"/>
          <w:rtl/>
        </w:rPr>
        <w:t>תמיכה ב</w:t>
      </w:r>
      <w:r w:rsidR="006350D7">
        <w:rPr>
          <w:rFonts w:hint="cs"/>
          <w:rtl/>
        </w:rPr>
        <w:t>אינטגרציה למוסד</w:t>
      </w:r>
      <w:r w:rsidR="00BD7CF2">
        <w:rPr>
          <w:rFonts w:hint="cs"/>
          <w:rtl/>
        </w:rPr>
        <w:t xml:space="preserve"> (מעבר ל-3 המוסדות הכלולים בתהליך הפיתוח) </w:t>
      </w:r>
      <w:r w:rsidR="006622EF">
        <w:rPr>
          <w:rFonts w:hint="cs"/>
          <w:rtl/>
        </w:rPr>
        <w:t>.</w:t>
      </w:r>
      <w:r w:rsidR="006350D7">
        <w:rPr>
          <w:rFonts w:hint="cs"/>
          <w:rtl/>
        </w:rPr>
        <w:t xml:space="preserve"> </w:t>
      </w:r>
    </w:p>
    <w:p w14:paraId="26B554AC" w14:textId="1ADCE74A" w:rsidR="008B2B51" w:rsidRDefault="00F435FA" w:rsidP="00A84E17">
      <w:pPr>
        <w:pStyle w:val="AlphaList2"/>
        <w:numPr>
          <w:ilvl w:val="0"/>
          <w:numId w:val="0"/>
        </w:numPr>
        <w:spacing w:line="360" w:lineRule="auto"/>
        <w:ind w:left="69"/>
        <w:jc w:val="left"/>
        <w:rPr>
          <w:rtl/>
        </w:rPr>
      </w:pPr>
      <w:r>
        <w:rPr>
          <w:rFonts w:hint="cs"/>
          <w:rtl/>
        </w:rPr>
        <w:t>(</w:t>
      </w:r>
      <w:r w:rsidR="00107852">
        <w:rPr>
          <w:rFonts w:hint="cs"/>
          <w:rtl/>
        </w:rPr>
        <w:t>3</w:t>
      </w:r>
      <w:r>
        <w:rPr>
          <w:rFonts w:hint="cs"/>
          <w:rtl/>
        </w:rPr>
        <w:t xml:space="preserve">) </w:t>
      </w:r>
      <w:r w:rsidR="00FD7328">
        <w:rPr>
          <w:rFonts w:hint="cs"/>
          <w:rtl/>
        </w:rPr>
        <w:t xml:space="preserve">עלות תחזוקה </w:t>
      </w:r>
      <w:r w:rsidR="009C298E">
        <w:rPr>
          <w:rFonts w:hint="cs"/>
          <w:rtl/>
        </w:rPr>
        <w:t xml:space="preserve">ושירות </w:t>
      </w:r>
      <w:r w:rsidR="004B1FAE">
        <w:rPr>
          <w:rFonts w:hint="cs"/>
          <w:rtl/>
        </w:rPr>
        <w:t xml:space="preserve">שנתיים </w:t>
      </w:r>
      <w:r w:rsidR="008E1120">
        <w:rPr>
          <w:rFonts w:hint="cs"/>
          <w:rtl/>
        </w:rPr>
        <w:t xml:space="preserve">של המוצר </w:t>
      </w:r>
      <w:r w:rsidR="00FD7328">
        <w:rPr>
          <w:rFonts w:hint="cs"/>
          <w:rtl/>
        </w:rPr>
        <w:t>ל-</w:t>
      </w:r>
      <w:r w:rsidR="004A1976">
        <w:rPr>
          <w:rFonts w:hint="cs"/>
          <w:rtl/>
        </w:rPr>
        <w:t>4</w:t>
      </w:r>
      <w:r w:rsidR="00FD7328">
        <w:rPr>
          <w:rFonts w:hint="cs"/>
          <w:rtl/>
        </w:rPr>
        <w:t xml:space="preserve"> שנים</w:t>
      </w:r>
      <w:r w:rsidR="006350D7">
        <w:rPr>
          <w:rFonts w:hint="cs"/>
          <w:rtl/>
        </w:rPr>
        <w:t xml:space="preserve"> למוסד</w:t>
      </w:r>
      <w:r w:rsidR="00F93344">
        <w:rPr>
          <w:rFonts w:hint="cs"/>
          <w:rtl/>
        </w:rPr>
        <w:t xml:space="preserve"> לפי גודל</w:t>
      </w:r>
      <w:r w:rsidR="004F4136">
        <w:rPr>
          <w:rFonts w:hint="cs"/>
          <w:rtl/>
        </w:rPr>
        <w:t xml:space="preserve"> מוסד</w:t>
      </w:r>
      <w:r w:rsidR="0071554B">
        <w:rPr>
          <w:rFonts w:hint="cs"/>
          <w:rtl/>
        </w:rPr>
        <w:t>.</w:t>
      </w:r>
      <w:r w:rsidR="00F93344">
        <w:rPr>
          <w:rFonts w:hint="cs"/>
          <w:rtl/>
        </w:rPr>
        <w:t xml:space="preserve"> </w:t>
      </w:r>
      <w:r w:rsidR="0002225E">
        <w:rPr>
          <w:rFonts w:hint="cs"/>
          <w:rtl/>
        </w:rPr>
        <w:t>מוסד אשר יש בו מעל 2</w:t>
      </w:r>
      <w:r w:rsidR="00A37396">
        <w:rPr>
          <w:rFonts w:hint="cs"/>
          <w:rtl/>
        </w:rPr>
        <w:t>5</w:t>
      </w:r>
      <w:r w:rsidR="0002225E">
        <w:rPr>
          <w:rFonts w:hint="cs"/>
          <w:rtl/>
        </w:rPr>
        <w:t xml:space="preserve">,000 סטודנטים יחשב מוסד גדול, </w:t>
      </w:r>
      <w:r w:rsidR="00DD24E2">
        <w:rPr>
          <w:rFonts w:hint="cs"/>
          <w:rtl/>
        </w:rPr>
        <w:t>מוסד עם יותר מ-1</w:t>
      </w:r>
      <w:r w:rsidR="003F160F">
        <w:rPr>
          <w:rFonts w:hint="cs"/>
          <w:rtl/>
        </w:rPr>
        <w:t>6</w:t>
      </w:r>
      <w:r w:rsidR="00DD24E2">
        <w:rPr>
          <w:rFonts w:hint="cs"/>
          <w:rtl/>
        </w:rPr>
        <w:t>,000 סטודנטים אבל פחות מ-2</w:t>
      </w:r>
      <w:r w:rsidR="00A37396">
        <w:rPr>
          <w:rFonts w:hint="cs"/>
          <w:rtl/>
        </w:rPr>
        <w:t>5</w:t>
      </w:r>
      <w:r w:rsidR="00DD24E2">
        <w:rPr>
          <w:rFonts w:hint="cs"/>
          <w:rtl/>
        </w:rPr>
        <w:t>,000 יחשב מוסד בינוני</w:t>
      </w:r>
      <w:r w:rsidR="00CB010F">
        <w:rPr>
          <w:rFonts w:hint="cs"/>
          <w:rtl/>
        </w:rPr>
        <w:t xml:space="preserve">, ומוסד </w:t>
      </w:r>
      <w:r w:rsidR="00475FC8">
        <w:rPr>
          <w:rFonts w:hint="cs"/>
          <w:rtl/>
        </w:rPr>
        <w:t>עם פחות מ-1</w:t>
      </w:r>
      <w:r w:rsidR="003F160F">
        <w:rPr>
          <w:rFonts w:hint="cs"/>
          <w:rtl/>
        </w:rPr>
        <w:t>6</w:t>
      </w:r>
      <w:r w:rsidR="00475FC8">
        <w:rPr>
          <w:rFonts w:hint="cs"/>
          <w:rtl/>
        </w:rPr>
        <w:t>,000 סטודנטים יחשב מוסד קטן</w:t>
      </w:r>
      <w:r w:rsidR="00FA1F95">
        <w:rPr>
          <w:rFonts w:hint="cs"/>
          <w:rtl/>
        </w:rPr>
        <w:t>.</w:t>
      </w:r>
    </w:p>
    <w:p w14:paraId="1AB845F4" w14:textId="6A9F17C9" w:rsidR="0071554B" w:rsidRDefault="0071554B" w:rsidP="00A84E17">
      <w:pPr>
        <w:pStyle w:val="AlphaList2"/>
        <w:numPr>
          <w:ilvl w:val="0"/>
          <w:numId w:val="0"/>
        </w:numPr>
        <w:spacing w:line="360" w:lineRule="auto"/>
        <w:ind w:left="69"/>
        <w:jc w:val="left"/>
        <w:rPr>
          <w:rtl/>
        </w:rPr>
      </w:pPr>
      <w:r>
        <w:rPr>
          <w:rFonts w:hint="cs"/>
          <w:rtl/>
        </w:rPr>
        <w:t xml:space="preserve">לצורך ההשוואה בין ההצעות </w:t>
      </w:r>
      <w:r w:rsidR="008D142C">
        <w:rPr>
          <w:rFonts w:hint="cs"/>
          <w:rtl/>
        </w:rPr>
        <w:t>נלקחו בחשבון 9 מוסדות מחב"א. גודל המוסד נקבע לפי הנתונים המופיעים בטבלה</w:t>
      </w:r>
      <w:r w:rsidR="00EB4CE3">
        <w:rPr>
          <w:rFonts w:hint="cs"/>
          <w:rtl/>
        </w:rPr>
        <w:t xml:space="preserve"> 1 </w:t>
      </w:r>
      <w:r w:rsidR="008D142C">
        <w:rPr>
          <w:rFonts w:hint="cs"/>
          <w:rtl/>
        </w:rPr>
        <w:t xml:space="preserve">המתבססים על נתוני </w:t>
      </w:r>
      <w:proofErr w:type="spellStart"/>
      <w:r w:rsidR="008D142C">
        <w:rPr>
          <w:rFonts w:hint="cs"/>
          <w:rtl/>
        </w:rPr>
        <w:t>הלמ"ס</w:t>
      </w:r>
      <w:proofErr w:type="spellEnd"/>
      <w:r w:rsidR="008D142C">
        <w:rPr>
          <w:rFonts w:hint="cs"/>
          <w:rtl/>
        </w:rPr>
        <w:t xml:space="preserve"> אודות גודל האוניברסיטאות </w:t>
      </w:r>
      <w:proofErr w:type="spellStart"/>
      <w:r w:rsidR="008D142C">
        <w:rPr>
          <w:rFonts w:hint="cs"/>
          <w:rtl/>
        </w:rPr>
        <w:t>בתשפ"ב</w:t>
      </w:r>
      <w:proofErr w:type="spellEnd"/>
      <w:r w:rsidR="008D142C">
        <w:rPr>
          <w:rFonts w:hint="cs"/>
          <w:rtl/>
        </w:rPr>
        <w:t>.</w:t>
      </w:r>
    </w:p>
    <w:p w14:paraId="21D6919A" w14:textId="27A1C505" w:rsidR="00DC7412" w:rsidRDefault="00DC7412" w:rsidP="00A84E17">
      <w:pPr>
        <w:pStyle w:val="AlphaList2"/>
        <w:numPr>
          <w:ilvl w:val="0"/>
          <w:numId w:val="0"/>
        </w:numPr>
        <w:spacing w:line="360" w:lineRule="auto"/>
        <w:ind w:left="69"/>
        <w:jc w:val="left"/>
        <w:rPr>
          <w:rtl/>
        </w:rPr>
      </w:pPr>
      <w:r>
        <w:rPr>
          <w:rFonts w:hint="cs"/>
          <w:rtl/>
        </w:rPr>
        <w:t>(</w:t>
      </w:r>
      <w:r w:rsidR="00107852">
        <w:rPr>
          <w:rFonts w:hint="cs"/>
          <w:rtl/>
        </w:rPr>
        <w:t>4</w:t>
      </w:r>
      <w:r>
        <w:rPr>
          <w:rFonts w:hint="cs"/>
          <w:rtl/>
        </w:rPr>
        <w:t>) עלות הרחבות תכנה לכלל המוסדות או לפי גודל מוסד כפי שמתואר בסעיף 1.6 ו-1.9 במסמך זה</w:t>
      </w:r>
    </w:p>
    <w:p w14:paraId="3510BFD3" w14:textId="61F584F3" w:rsidR="003E64E1" w:rsidRDefault="003E64E1" w:rsidP="00C8573C">
      <w:pPr>
        <w:pStyle w:val="AlphaList2"/>
        <w:numPr>
          <w:ilvl w:val="0"/>
          <w:numId w:val="0"/>
        </w:numPr>
        <w:spacing w:line="360" w:lineRule="auto"/>
        <w:ind w:left="69"/>
        <w:jc w:val="left"/>
        <w:rPr>
          <w:rtl/>
        </w:rPr>
      </w:pPr>
      <w:r w:rsidRPr="003E64E1">
        <w:rPr>
          <w:rtl/>
        </w:rPr>
        <w:t xml:space="preserve">המחיר הכולל בטבלה </w:t>
      </w:r>
      <w:r w:rsidR="00EA5CA0">
        <w:rPr>
          <w:rFonts w:hint="cs"/>
          <w:rtl/>
        </w:rPr>
        <w:t>שבנספח 5.5</w:t>
      </w:r>
      <w:r w:rsidRPr="003E64E1">
        <w:rPr>
          <w:rtl/>
        </w:rPr>
        <w:t xml:space="preserve"> אינו מעיד על היקף ההתקשרות ו/או על תקציבים המיועדים לשירותים אלו.</w:t>
      </w:r>
    </w:p>
    <w:p w14:paraId="2BB230BD" w14:textId="2E94FE4E" w:rsidR="00A170A8" w:rsidRDefault="00A170A8" w:rsidP="00C8573C">
      <w:pPr>
        <w:pStyle w:val="AlphaList2"/>
        <w:numPr>
          <w:ilvl w:val="0"/>
          <w:numId w:val="0"/>
        </w:numPr>
        <w:spacing w:line="360" w:lineRule="auto"/>
        <w:ind w:left="69"/>
        <w:jc w:val="left"/>
        <w:rPr>
          <w:rtl/>
        </w:rPr>
      </w:pPr>
      <w:r>
        <w:rPr>
          <w:rFonts w:hint="cs"/>
          <w:rtl/>
        </w:rPr>
        <w:t>(5) עלות שעת הדרכה ל-50 שעות לשנה ועלות שעת עבודה בפיתוח תכונות חדשות ל-200 שעות עבודה לשנה. שניהם למשך 4 שנים.</w:t>
      </w:r>
    </w:p>
    <w:p w14:paraId="3DECBF49" w14:textId="60C9A1FC" w:rsidR="0072098B" w:rsidRDefault="0072098B" w:rsidP="008B06FE">
      <w:pPr>
        <w:spacing w:after="160" w:line="259" w:lineRule="auto"/>
        <w:rPr>
          <w:sz w:val="22"/>
          <w:rtl/>
          <w:lang w:eastAsia="he-IL"/>
        </w:rPr>
      </w:pPr>
      <w:r>
        <w:rPr>
          <w:rtl/>
        </w:rPr>
        <w:br w:type="page"/>
      </w:r>
    </w:p>
    <w:p w14:paraId="4EEF02C3" w14:textId="2FDF4738" w:rsidR="00301B5D" w:rsidRDefault="00301B5D" w:rsidP="00896860">
      <w:pPr>
        <w:pStyle w:val="AlphaList2"/>
        <w:numPr>
          <w:ilvl w:val="0"/>
          <w:numId w:val="0"/>
        </w:numPr>
        <w:spacing w:line="360" w:lineRule="auto"/>
        <w:jc w:val="left"/>
      </w:pPr>
      <w:r>
        <w:rPr>
          <w:rFonts w:hint="cs"/>
          <w:rtl/>
        </w:rPr>
        <w:lastRenderedPageBreak/>
        <w:t xml:space="preserve">טבלה </w:t>
      </w:r>
      <w:r w:rsidR="00EB4CE3">
        <w:rPr>
          <w:rFonts w:hint="cs"/>
          <w:rtl/>
        </w:rPr>
        <w:t>1</w:t>
      </w:r>
      <w:r>
        <w:rPr>
          <w:rFonts w:hint="cs"/>
          <w:rtl/>
        </w:rPr>
        <w:t xml:space="preserve"> מתארת את </w:t>
      </w:r>
      <w:r w:rsidR="006C022D">
        <w:rPr>
          <w:rFonts w:hint="cs"/>
          <w:rtl/>
        </w:rPr>
        <w:t xml:space="preserve">גודל האוניברסיטאות החברות במחב"א לפי נתוני </w:t>
      </w:r>
      <w:proofErr w:type="spellStart"/>
      <w:r w:rsidR="006C022D">
        <w:rPr>
          <w:rFonts w:hint="cs"/>
          <w:rtl/>
        </w:rPr>
        <w:t>הלמ"ס</w:t>
      </w:r>
      <w:proofErr w:type="spellEnd"/>
      <w:r w:rsidR="006C022D">
        <w:rPr>
          <w:rFonts w:hint="cs"/>
          <w:rtl/>
        </w:rPr>
        <w:t xml:space="preserve"> בשנת תשפ"ב.</w:t>
      </w:r>
    </w:p>
    <w:p w14:paraId="136C83BE" w14:textId="7C9FC570" w:rsidR="00D676A5" w:rsidRPr="00FC2E65" w:rsidRDefault="3923A404" w:rsidP="00FC2E65">
      <w:pPr>
        <w:pStyle w:val="AlphaList2"/>
        <w:numPr>
          <w:ilvl w:val="0"/>
          <w:numId w:val="0"/>
        </w:numPr>
        <w:spacing w:line="360" w:lineRule="auto"/>
        <w:ind w:left="70" w:hanging="1"/>
        <w:jc w:val="left"/>
        <w:rPr>
          <w:b/>
          <w:bCs/>
        </w:rPr>
      </w:pPr>
      <w:r w:rsidRPr="00FC2E65">
        <w:rPr>
          <w:b/>
          <w:bCs/>
          <w:rtl/>
        </w:rPr>
        <w:t xml:space="preserve">טבלה </w:t>
      </w:r>
      <w:r w:rsidR="00EB4CE3">
        <w:rPr>
          <w:rFonts w:hint="cs"/>
          <w:b/>
          <w:bCs/>
          <w:rtl/>
        </w:rPr>
        <w:t>1</w:t>
      </w:r>
      <w:r w:rsidRPr="00FC2E65">
        <w:rPr>
          <w:b/>
          <w:bCs/>
          <w:rtl/>
        </w:rPr>
        <w:t xml:space="preserve"> – אוניברסיטאות החברות במחב"א לפי גודל</w:t>
      </w:r>
    </w:p>
    <w:tbl>
      <w:tblPr>
        <w:tblStyle w:val="1e"/>
        <w:tblW w:w="5518" w:type="dxa"/>
        <w:tblInd w:w="3408" w:type="dxa"/>
        <w:tblLook w:val="04A0" w:firstRow="1" w:lastRow="0" w:firstColumn="1" w:lastColumn="0" w:noHBand="0" w:noVBand="1"/>
      </w:tblPr>
      <w:tblGrid>
        <w:gridCol w:w="845"/>
        <w:gridCol w:w="1387"/>
        <w:gridCol w:w="3286"/>
      </w:tblGrid>
      <w:tr w:rsidR="002C6093" w:rsidRPr="00184F03" w14:paraId="504C9AF4" w14:textId="77777777" w:rsidTr="00FC2E65">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845" w:type="dxa"/>
            <w:shd w:val="clear" w:color="auto" w:fill="D9D9D9" w:themeFill="background1" w:themeFillShade="D9"/>
          </w:tcPr>
          <w:p w14:paraId="2261ADFE" w14:textId="77777777" w:rsidR="002C6093" w:rsidRPr="000A2324" w:rsidRDefault="002C6093" w:rsidP="00B956DA">
            <w:pPr>
              <w:pStyle w:val="TableText"/>
              <w:spacing w:line="360" w:lineRule="auto"/>
              <w:rPr>
                <w:rtl/>
              </w:rPr>
            </w:pPr>
            <w:r w:rsidRPr="000A2324">
              <w:rPr>
                <w:rFonts w:hint="cs"/>
                <w:rtl/>
              </w:rPr>
              <w:t>גודל</w:t>
            </w:r>
          </w:p>
        </w:tc>
        <w:tc>
          <w:tcPr>
            <w:tcW w:w="1387" w:type="dxa"/>
            <w:shd w:val="clear" w:color="auto" w:fill="D9D9D9" w:themeFill="background1" w:themeFillShade="D9"/>
            <w:noWrap/>
          </w:tcPr>
          <w:p w14:paraId="185CA153" w14:textId="77777777" w:rsidR="002C6093" w:rsidRPr="000A2324" w:rsidRDefault="002C6093" w:rsidP="00B956DA">
            <w:pPr>
              <w:pStyle w:val="TableText"/>
              <w:spacing w:line="360" w:lineRule="auto"/>
              <w:cnfStyle w:val="100000000000" w:firstRow="1" w:lastRow="0" w:firstColumn="0" w:lastColumn="0" w:oddVBand="0" w:evenVBand="0" w:oddHBand="0" w:evenHBand="0" w:firstRowFirstColumn="0" w:firstRowLastColumn="0" w:lastRowFirstColumn="0" w:lastRowLastColumn="0"/>
            </w:pPr>
            <w:r w:rsidRPr="000A2324">
              <w:rPr>
                <w:rFonts w:hint="cs"/>
                <w:rtl/>
              </w:rPr>
              <w:t>גודל המוסד לפי כמות סטודנטים תשפ"ב</w:t>
            </w:r>
          </w:p>
        </w:tc>
        <w:tc>
          <w:tcPr>
            <w:tcW w:w="3286" w:type="dxa"/>
            <w:shd w:val="clear" w:color="auto" w:fill="D9D9D9" w:themeFill="background1" w:themeFillShade="D9"/>
            <w:noWrap/>
          </w:tcPr>
          <w:p w14:paraId="34A59B89" w14:textId="77777777" w:rsidR="002C6093" w:rsidRPr="000A2324" w:rsidRDefault="002C6093" w:rsidP="00B956DA">
            <w:pPr>
              <w:pStyle w:val="TableText"/>
              <w:spacing w:line="360" w:lineRule="auto"/>
              <w:cnfStyle w:val="100000000000" w:firstRow="1" w:lastRow="0" w:firstColumn="0" w:lastColumn="0" w:oddVBand="0" w:evenVBand="0" w:oddHBand="0" w:evenHBand="0" w:firstRowFirstColumn="0" w:firstRowLastColumn="0" w:lastRowFirstColumn="0" w:lastRowLastColumn="0"/>
              <w:rPr>
                <w:rtl/>
              </w:rPr>
            </w:pPr>
            <w:r w:rsidRPr="000A2324">
              <w:rPr>
                <w:rFonts w:hint="cs"/>
                <w:rtl/>
              </w:rPr>
              <w:t>שם האוניברסיטה</w:t>
            </w:r>
          </w:p>
        </w:tc>
      </w:tr>
      <w:tr w:rsidR="002C6093" w:rsidRPr="00184F03" w14:paraId="0FEC206C" w14:textId="77777777" w:rsidTr="00FC2E65">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845" w:type="dxa"/>
          </w:tcPr>
          <w:p w14:paraId="25E167B9" w14:textId="77777777" w:rsidR="002C6093" w:rsidRPr="000A2324" w:rsidRDefault="002C6093" w:rsidP="00B956DA">
            <w:pPr>
              <w:pStyle w:val="TableText"/>
              <w:spacing w:line="360" w:lineRule="auto"/>
              <w:rPr>
                <w:b w:val="0"/>
                <w:bCs w:val="0"/>
                <w:rtl/>
              </w:rPr>
            </w:pPr>
            <w:r w:rsidRPr="000A2324">
              <w:rPr>
                <w:rFonts w:hint="cs"/>
                <w:b w:val="0"/>
                <w:bCs w:val="0"/>
                <w:rtl/>
              </w:rPr>
              <w:t>גדול</w:t>
            </w:r>
          </w:p>
        </w:tc>
        <w:tc>
          <w:tcPr>
            <w:tcW w:w="1387" w:type="dxa"/>
            <w:noWrap/>
          </w:tcPr>
          <w:p w14:paraId="5354D8F5" w14:textId="7AFE437B" w:rsidR="002C6093" w:rsidRPr="00C5491C" w:rsidRDefault="002C6093" w:rsidP="00F71602">
            <w:pPr>
              <w:pStyle w:val="TableText"/>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szCs w:val="20"/>
              </w:rPr>
            </w:pPr>
            <w:r w:rsidRPr="00F71602">
              <w:rPr>
                <w:rFonts w:ascii="David" w:hAnsi="David"/>
                <w:szCs w:val="20"/>
                <w:rtl/>
              </w:rPr>
              <w:t>51,563</w:t>
            </w:r>
            <w:r w:rsidR="00EB4CE3">
              <w:rPr>
                <w:rFonts w:ascii="David" w:hAnsi="David" w:hint="cs"/>
                <w:szCs w:val="20"/>
                <w:rtl/>
              </w:rPr>
              <w:t xml:space="preserve"> </w:t>
            </w:r>
          </w:p>
        </w:tc>
        <w:tc>
          <w:tcPr>
            <w:tcW w:w="3286" w:type="dxa"/>
            <w:noWrap/>
          </w:tcPr>
          <w:p w14:paraId="7914040B" w14:textId="62460F23" w:rsidR="002C6093" w:rsidRPr="00184F03" w:rsidRDefault="00E26913" w:rsidP="00B956DA">
            <w:pPr>
              <w:pStyle w:val="TableText"/>
              <w:spacing w:line="360" w:lineRule="auto"/>
              <w:cnfStyle w:val="100000000000" w:firstRow="1" w:lastRow="0" w:firstColumn="0" w:lastColumn="0" w:oddVBand="0" w:evenVBand="0" w:oddHBand="0" w:evenHBand="0" w:firstRowFirstColumn="0" w:firstRowLastColumn="0" w:lastRowFirstColumn="0" w:lastRowLastColumn="0"/>
              <w:rPr>
                <w:rtl/>
              </w:rPr>
            </w:pPr>
            <w:r>
              <w:rPr>
                <w:rFonts w:hint="cs"/>
                <w:rtl/>
              </w:rPr>
              <w:t>האוניברסיטה ה</w:t>
            </w:r>
            <w:r w:rsidR="002C6093">
              <w:rPr>
                <w:rFonts w:hint="cs"/>
                <w:rtl/>
              </w:rPr>
              <w:t>פתוחה</w:t>
            </w:r>
          </w:p>
        </w:tc>
      </w:tr>
      <w:tr w:rsidR="002C6093" w:rsidRPr="00184F03" w14:paraId="73446B2E" w14:textId="77777777" w:rsidTr="00FC2E65">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845" w:type="dxa"/>
          </w:tcPr>
          <w:p w14:paraId="70A47D9D" w14:textId="77777777" w:rsidR="002C6093" w:rsidRPr="000A2324" w:rsidRDefault="002C6093" w:rsidP="00B956DA">
            <w:pPr>
              <w:pStyle w:val="TableText"/>
              <w:spacing w:line="360" w:lineRule="auto"/>
              <w:rPr>
                <w:b w:val="0"/>
                <w:bCs w:val="0"/>
              </w:rPr>
            </w:pPr>
            <w:r w:rsidRPr="000A2324">
              <w:rPr>
                <w:rFonts w:hint="cs"/>
                <w:b w:val="0"/>
                <w:bCs w:val="0"/>
                <w:rtl/>
              </w:rPr>
              <w:t>גדול</w:t>
            </w:r>
          </w:p>
        </w:tc>
        <w:tc>
          <w:tcPr>
            <w:tcW w:w="1387" w:type="dxa"/>
            <w:noWrap/>
            <w:hideMark/>
          </w:tcPr>
          <w:p w14:paraId="7173DA95" w14:textId="42EDA90F" w:rsidR="002C6093" w:rsidRPr="00C5491C" w:rsidRDefault="00A94878" w:rsidP="00C5491C">
            <w:pPr>
              <w:pStyle w:val="TableText"/>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rtl/>
              </w:rPr>
            </w:pPr>
            <w:r>
              <w:rPr>
                <w:rFonts w:ascii="David" w:hAnsi="David"/>
                <w:rtl/>
              </w:rPr>
              <w:t xml:space="preserve"> </w:t>
            </w:r>
            <w:r w:rsidR="002C6093" w:rsidRPr="00C5491C">
              <w:rPr>
                <w:rFonts w:ascii="David" w:hAnsi="David"/>
              </w:rPr>
              <w:t xml:space="preserve">27,486 </w:t>
            </w:r>
          </w:p>
        </w:tc>
        <w:tc>
          <w:tcPr>
            <w:tcW w:w="3286" w:type="dxa"/>
            <w:noWrap/>
            <w:hideMark/>
          </w:tcPr>
          <w:p w14:paraId="04956B5C" w14:textId="77777777" w:rsidR="002C6093" w:rsidRPr="00184F03" w:rsidRDefault="002C6093" w:rsidP="00B956DA">
            <w:pPr>
              <w:pStyle w:val="TableText"/>
              <w:spacing w:line="360" w:lineRule="auto"/>
              <w:cnfStyle w:val="100000000000" w:firstRow="1" w:lastRow="0" w:firstColumn="0" w:lastColumn="0" w:oddVBand="0" w:evenVBand="0" w:oddHBand="0" w:evenHBand="0" w:firstRowFirstColumn="0" w:firstRowLastColumn="0" w:lastRowFirstColumn="0" w:lastRowLastColumn="0"/>
            </w:pPr>
            <w:r w:rsidRPr="00184F03">
              <w:rPr>
                <w:rtl/>
              </w:rPr>
              <w:t>אוניברסיטת תל-אביב</w:t>
            </w:r>
          </w:p>
        </w:tc>
      </w:tr>
      <w:tr w:rsidR="002C6093" w:rsidRPr="00184F03" w14:paraId="60955287" w14:textId="77777777" w:rsidTr="00FC2E65">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845" w:type="dxa"/>
          </w:tcPr>
          <w:p w14:paraId="22D0BDD9" w14:textId="77777777" w:rsidR="002C6093" w:rsidRPr="000A2324" w:rsidRDefault="002C6093" w:rsidP="00B956DA">
            <w:pPr>
              <w:pStyle w:val="TableText"/>
              <w:spacing w:line="360" w:lineRule="auto"/>
              <w:rPr>
                <w:b w:val="0"/>
                <w:bCs w:val="0"/>
              </w:rPr>
            </w:pPr>
            <w:r w:rsidRPr="000A2324">
              <w:rPr>
                <w:rFonts w:hint="cs"/>
                <w:b w:val="0"/>
                <w:bCs w:val="0"/>
                <w:rtl/>
              </w:rPr>
              <w:t>גדול</w:t>
            </w:r>
          </w:p>
        </w:tc>
        <w:tc>
          <w:tcPr>
            <w:tcW w:w="1387" w:type="dxa"/>
            <w:noWrap/>
            <w:hideMark/>
          </w:tcPr>
          <w:p w14:paraId="3D0FE44E" w14:textId="45C2B8E7" w:rsidR="002C6093" w:rsidRPr="00C5491C" w:rsidRDefault="00A94878" w:rsidP="00C5491C">
            <w:pPr>
              <w:pStyle w:val="TableText"/>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rPr>
            </w:pPr>
            <w:r>
              <w:rPr>
                <w:rFonts w:ascii="David" w:hAnsi="David"/>
                <w:rtl/>
              </w:rPr>
              <w:t xml:space="preserve"> </w:t>
            </w:r>
            <w:r w:rsidR="002C6093" w:rsidRPr="00C5491C">
              <w:rPr>
                <w:rFonts w:ascii="David" w:hAnsi="David"/>
              </w:rPr>
              <w:t xml:space="preserve">21,822 </w:t>
            </w:r>
          </w:p>
        </w:tc>
        <w:tc>
          <w:tcPr>
            <w:tcW w:w="3286" w:type="dxa"/>
            <w:noWrap/>
            <w:hideMark/>
          </w:tcPr>
          <w:p w14:paraId="25B66033" w14:textId="77777777" w:rsidR="002C6093" w:rsidRPr="00184F03" w:rsidRDefault="002C6093" w:rsidP="00B956DA">
            <w:pPr>
              <w:pStyle w:val="TableText"/>
              <w:spacing w:line="360" w:lineRule="auto"/>
              <w:cnfStyle w:val="100000000000" w:firstRow="1" w:lastRow="0" w:firstColumn="0" w:lastColumn="0" w:oddVBand="0" w:evenVBand="0" w:oddHBand="0" w:evenHBand="0" w:firstRowFirstColumn="0" w:firstRowLastColumn="0" w:lastRowFirstColumn="0" w:lastRowLastColumn="0"/>
            </w:pPr>
            <w:r w:rsidRPr="00184F03">
              <w:rPr>
                <w:rtl/>
              </w:rPr>
              <w:t>האוניברסיטה העברית</w:t>
            </w:r>
          </w:p>
        </w:tc>
      </w:tr>
      <w:tr w:rsidR="002C6093" w:rsidRPr="00184F03" w14:paraId="46B93F23" w14:textId="77777777" w:rsidTr="00FC2E65">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845" w:type="dxa"/>
          </w:tcPr>
          <w:p w14:paraId="5B8BE241" w14:textId="77777777" w:rsidR="002C6093" w:rsidRPr="000A2324" w:rsidRDefault="002C6093" w:rsidP="00B956DA">
            <w:pPr>
              <w:pStyle w:val="TableText"/>
              <w:spacing w:line="360" w:lineRule="auto"/>
              <w:rPr>
                <w:b w:val="0"/>
                <w:bCs w:val="0"/>
              </w:rPr>
            </w:pPr>
            <w:r w:rsidRPr="000A2324">
              <w:rPr>
                <w:rFonts w:hint="cs"/>
                <w:b w:val="0"/>
                <w:bCs w:val="0"/>
                <w:rtl/>
              </w:rPr>
              <w:t>בינוני</w:t>
            </w:r>
          </w:p>
        </w:tc>
        <w:tc>
          <w:tcPr>
            <w:tcW w:w="1387" w:type="dxa"/>
            <w:noWrap/>
            <w:hideMark/>
          </w:tcPr>
          <w:p w14:paraId="2073AFF5" w14:textId="546572D3" w:rsidR="002C6093" w:rsidRPr="00C5491C" w:rsidRDefault="00A94878" w:rsidP="00C5491C">
            <w:pPr>
              <w:pStyle w:val="TableText"/>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rtl/>
              </w:rPr>
            </w:pPr>
            <w:r>
              <w:rPr>
                <w:rFonts w:ascii="David" w:hAnsi="David"/>
                <w:rtl/>
              </w:rPr>
              <w:t xml:space="preserve"> </w:t>
            </w:r>
            <w:r w:rsidR="002C6093" w:rsidRPr="00C5491C">
              <w:rPr>
                <w:rFonts w:ascii="David" w:hAnsi="David"/>
              </w:rPr>
              <w:t xml:space="preserve">19,454 </w:t>
            </w:r>
          </w:p>
        </w:tc>
        <w:tc>
          <w:tcPr>
            <w:tcW w:w="3286" w:type="dxa"/>
            <w:noWrap/>
            <w:hideMark/>
          </w:tcPr>
          <w:p w14:paraId="11320367" w14:textId="77777777" w:rsidR="002C6093" w:rsidRPr="00184F03" w:rsidRDefault="002C6093" w:rsidP="00B956DA">
            <w:pPr>
              <w:pStyle w:val="TableText"/>
              <w:spacing w:line="360" w:lineRule="auto"/>
              <w:cnfStyle w:val="100000000000" w:firstRow="1" w:lastRow="0" w:firstColumn="0" w:lastColumn="0" w:oddVBand="0" w:evenVBand="0" w:oddHBand="0" w:evenHBand="0" w:firstRowFirstColumn="0" w:firstRowLastColumn="0" w:lastRowFirstColumn="0" w:lastRowLastColumn="0"/>
            </w:pPr>
            <w:r w:rsidRPr="00184F03">
              <w:rPr>
                <w:rtl/>
              </w:rPr>
              <w:t>אוניברסיטת בר-אילן</w:t>
            </w:r>
          </w:p>
        </w:tc>
      </w:tr>
      <w:tr w:rsidR="002C6093" w:rsidRPr="00184F03" w14:paraId="5AF299A2" w14:textId="77777777" w:rsidTr="00FC2E65">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845" w:type="dxa"/>
          </w:tcPr>
          <w:p w14:paraId="4BB80ECF" w14:textId="77777777" w:rsidR="002C6093" w:rsidRPr="000A2324" w:rsidRDefault="002C6093" w:rsidP="00B956DA">
            <w:pPr>
              <w:pStyle w:val="TableText"/>
              <w:spacing w:line="360" w:lineRule="auto"/>
              <w:rPr>
                <w:b w:val="0"/>
                <w:bCs w:val="0"/>
              </w:rPr>
            </w:pPr>
            <w:r w:rsidRPr="000A2324">
              <w:rPr>
                <w:rFonts w:hint="cs"/>
                <w:b w:val="0"/>
                <w:bCs w:val="0"/>
                <w:rtl/>
              </w:rPr>
              <w:t>בינוני</w:t>
            </w:r>
          </w:p>
        </w:tc>
        <w:tc>
          <w:tcPr>
            <w:tcW w:w="1387" w:type="dxa"/>
            <w:noWrap/>
            <w:hideMark/>
          </w:tcPr>
          <w:p w14:paraId="6F1D0705" w14:textId="4AC54EFF" w:rsidR="002C6093" w:rsidRPr="00C5491C" w:rsidRDefault="00A94878" w:rsidP="00C5491C">
            <w:pPr>
              <w:pStyle w:val="TableText"/>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rtl/>
              </w:rPr>
            </w:pPr>
            <w:r>
              <w:rPr>
                <w:rFonts w:ascii="David" w:hAnsi="David"/>
                <w:rtl/>
              </w:rPr>
              <w:t xml:space="preserve"> </w:t>
            </w:r>
            <w:r w:rsidR="002C6093" w:rsidRPr="00C5491C">
              <w:rPr>
                <w:rFonts w:ascii="David" w:hAnsi="David"/>
              </w:rPr>
              <w:t xml:space="preserve">18,010 </w:t>
            </w:r>
          </w:p>
        </w:tc>
        <w:tc>
          <w:tcPr>
            <w:tcW w:w="3286" w:type="dxa"/>
            <w:hideMark/>
          </w:tcPr>
          <w:p w14:paraId="47A33344" w14:textId="77777777" w:rsidR="002C6093" w:rsidRPr="00184F03" w:rsidRDefault="002C6093" w:rsidP="00B956DA">
            <w:pPr>
              <w:pStyle w:val="TableText"/>
              <w:spacing w:line="360" w:lineRule="auto"/>
              <w:cnfStyle w:val="100000000000" w:firstRow="1" w:lastRow="0" w:firstColumn="0" w:lastColumn="0" w:oddVBand="0" w:evenVBand="0" w:oddHBand="0" w:evenHBand="0" w:firstRowFirstColumn="0" w:firstRowLastColumn="0" w:lastRowFirstColumn="0" w:lastRowLastColumn="0"/>
            </w:pPr>
            <w:r w:rsidRPr="00184F03">
              <w:rPr>
                <w:rtl/>
              </w:rPr>
              <w:t>אוניברסיטת בן-גוריון בנגב</w:t>
            </w:r>
          </w:p>
        </w:tc>
      </w:tr>
      <w:tr w:rsidR="002C6093" w:rsidRPr="00184F03" w14:paraId="43A6EA08" w14:textId="77777777" w:rsidTr="00FC2E65">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845" w:type="dxa"/>
          </w:tcPr>
          <w:p w14:paraId="27FCC534" w14:textId="77777777" w:rsidR="002C6093" w:rsidRPr="000A2324" w:rsidRDefault="002C6093" w:rsidP="00B956DA">
            <w:pPr>
              <w:pStyle w:val="TableText"/>
              <w:spacing w:line="360" w:lineRule="auto"/>
              <w:rPr>
                <w:b w:val="0"/>
                <w:bCs w:val="0"/>
              </w:rPr>
            </w:pPr>
            <w:r w:rsidRPr="000A2324">
              <w:rPr>
                <w:rFonts w:hint="cs"/>
                <w:b w:val="0"/>
                <w:bCs w:val="0"/>
                <w:rtl/>
              </w:rPr>
              <w:t>בינוני</w:t>
            </w:r>
          </w:p>
        </w:tc>
        <w:tc>
          <w:tcPr>
            <w:tcW w:w="1387" w:type="dxa"/>
            <w:noWrap/>
            <w:hideMark/>
          </w:tcPr>
          <w:p w14:paraId="27261E34" w14:textId="242455A1" w:rsidR="002C6093" w:rsidRPr="00C5491C" w:rsidRDefault="00A94878" w:rsidP="00C5491C">
            <w:pPr>
              <w:pStyle w:val="TableText"/>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rtl/>
              </w:rPr>
            </w:pPr>
            <w:r>
              <w:rPr>
                <w:rFonts w:ascii="David" w:hAnsi="David"/>
                <w:rtl/>
              </w:rPr>
              <w:t xml:space="preserve"> </w:t>
            </w:r>
            <w:r w:rsidR="002C6093" w:rsidRPr="00C5491C">
              <w:rPr>
                <w:rFonts w:ascii="David" w:hAnsi="David"/>
              </w:rPr>
              <w:t xml:space="preserve">16,790 </w:t>
            </w:r>
          </w:p>
        </w:tc>
        <w:tc>
          <w:tcPr>
            <w:tcW w:w="3286" w:type="dxa"/>
            <w:noWrap/>
            <w:hideMark/>
          </w:tcPr>
          <w:p w14:paraId="7C618136" w14:textId="77777777" w:rsidR="002C6093" w:rsidRPr="00184F03" w:rsidRDefault="002C6093" w:rsidP="00B956DA">
            <w:pPr>
              <w:pStyle w:val="TableText"/>
              <w:spacing w:line="360" w:lineRule="auto"/>
              <w:cnfStyle w:val="100000000000" w:firstRow="1" w:lastRow="0" w:firstColumn="0" w:lastColumn="0" w:oddVBand="0" w:evenVBand="0" w:oddHBand="0" w:evenHBand="0" w:firstRowFirstColumn="0" w:firstRowLastColumn="0" w:lastRowFirstColumn="0" w:lastRowLastColumn="0"/>
            </w:pPr>
            <w:r w:rsidRPr="00184F03">
              <w:rPr>
                <w:rtl/>
              </w:rPr>
              <w:t>אוניברסיטת חיפה</w:t>
            </w:r>
          </w:p>
        </w:tc>
      </w:tr>
      <w:tr w:rsidR="002C6093" w:rsidRPr="00184F03" w14:paraId="043B9708" w14:textId="77777777" w:rsidTr="00FC2E65">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845" w:type="dxa"/>
          </w:tcPr>
          <w:p w14:paraId="756D00A8" w14:textId="77777777" w:rsidR="002C6093" w:rsidRPr="000A2324" w:rsidRDefault="002C6093" w:rsidP="00B956DA">
            <w:pPr>
              <w:pStyle w:val="TableText"/>
              <w:spacing w:line="360" w:lineRule="auto"/>
              <w:rPr>
                <w:b w:val="0"/>
                <w:bCs w:val="0"/>
              </w:rPr>
            </w:pPr>
            <w:r w:rsidRPr="000A2324">
              <w:rPr>
                <w:rFonts w:hint="cs"/>
                <w:b w:val="0"/>
                <w:bCs w:val="0"/>
                <w:rtl/>
              </w:rPr>
              <w:t>קטן</w:t>
            </w:r>
          </w:p>
        </w:tc>
        <w:tc>
          <w:tcPr>
            <w:tcW w:w="1387" w:type="dxa"/>
            <w:noWrap/>
            <w:hideMark/>
          </w:tcPr>
          <w:p w14:paraId="71BF1F5E" w14:textId="116508C7" w:rsidR="002C6093" w:rsidRPr="00C5491C" w:rsidRDefault="00A94878" w:rsidP="00C5491C">
            <w:pPr>
              <w:pStyle w:val="TableText"/>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rtl/>
              </w:rPr>
            </w:pPr>
            <w:r>
              <w:rPr>
                <w:rFonts w:ascii="David" w:hAnsi="David"/>
                <w:rtl/>
              </w:rPr>
              <w:t xml:space="preserve"> </w:t>
            </w:r>
            <w:r w:rsidR="002C6093" w:rsidRPr="00C5491C">
              <w:rPr>
                <w:rFonts w:ascii="David" w:hAnsi="David"/>
              </w:rPr>
              <w:t xml:space="preserve">13,795 </w:t>
            </w:r>
          </w:p>
        </w:tc>
        <w:tc>
          <w:tcPr>
            <w:tcW w:w="3286" w:type="dxa"/>
            <w:noWrap/>
            <w:hideMark/>
          </w:tcPr>
          <w:p w14:paraId="4C23608B" w14:textId="77777777" w:rsidR="002C6093" w:rsidRPr="00184F03" w:rsidRDefault="002C6093" w:rsidP="00B956DA">
            <w:pPr>
              <w:pStyle w:val="TableText"/>
              <w:spacing w:line="360" w:lineRule="auto"/>
              <w:cnfStyle w:val="100000000000" w:firstRow="1" w:lastRow="0" w:firstColumn="0" w:lastColumn="0" w:oddVBand="0" w:evenVBand="0" w:oddHBand="0" w:evenHBand="0" w:firstRowFirstColumn="0" w:firstRowLastColumn="0" w:lastRowFirstColumn="0" w:lastRowLastColumn="0"/>
            </w:pPr>
            <w:r w:rsidRPr="00184F03">
              <w:rPr>
                <w:rtl/>
              </w:rPr>
              <w:t>הטכניון</w:t>
            </w:r>
          </w:p>
        </w:tc>
      </w:tr>
      <w:tr w:rsidR="002C6093" w:rsidRPr="00184F03" w14:paraId="11DC93A9" w14:textId="77777777" w:rsidTr="00FC2E65">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845" w:type="dxa"/>
          </w:tcPr>
          <w:p w14:paraId="7D1DBBE9" w14:textId="77777777" w:rsidR="002C6093" w:rsidRPr="000A2324" w:rsidRDefault="002C6093" w:rsidP="00B956DA">
            <w:pPr>
              <w:pStyle w:val="TableText"/>
              <w:spacing w:line="360" w:lineRule="auto"/>
              <w:rPr>
                <w:b w:val="0"/>
                <w:bCs w:val="0"/>
              </w:rPr>
            </w:pPr>
            <w:r w:rsidRPr="000A2324">
              <w:rPr>
                <w:rFonts w:hint="cs"/>
                <w:b w:val="0"/>
                <w:bCs w:val="0"/>
                <w:rtl/>
              </w:rPr>
              <w:t>קטן</w:t>
            </w:r>
          </w:p>
        </w:tc>
        <w:tc>
          <w:tcPr>
            <w:tcW w:w="1387" w:type="dxa"/>
            <w:noWrap/>
            <w:hideMark/>
          </w:tcPr>
          <w:p w14:paraId="78BEC7B6" w14:textId="040588AB" w:rsidR="002C6093" w:rsidRPr="00C5491C" w:rsidRDefault="00A94878" w:rsidP="00C5491C">
            <w:pPr>
              <w:pStyle w:val="TableText"/>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rtl/>
              </w:rPr>
            </w:pPr>
            <w:r>
              <w:rPr>
                <w:rFonts w:ascii="David" w:hAnsi="David"/>
                <w:rtl/>
              </w:rPr>
              <w:t xml:space="preserve"> </w:t>
            </w:r>
            <w:r w:rsidR="002C6093" w:rsidRPr="00C5491C">
              <w:rPr>
                <w:rFonts w:ascii="David" w:hAnsi="David"/>
              </w:rPr>
              <w:t xml:space="preserve">13,359 </w:t>
            </w:r>
          </w:p>
        </w:tc>
        <w:tc>
          <w:tcPr>
            <w:tcW w:w="3286" w:type="dxa"/>
            <w:noWrap/>
            <w:hideMark/>
          </w:tcPr>
          <w:p w14:paraId="4A008AE0" w14:textId="68323019" w:rsidR="002C6093" w:rsidRPr="00184F03" w:rsidRDefault="002C6093" w:rsidP="00B956DA">
            <w:pPr>
              <w:pStyle w:val="TableText"/>
              <w:spacing w:line="360" w:lineRule="auto"/>
              <w:cnfStyle w:val="100000000000" w:firstRow="1" w:lastRow="0" w:firstColumn="0" w:lastColumn="0" w:oddVBand="0" w:evenVBand="0" w:oddHBand="0" w:evenHBand="0" w:firstRowFirstColumn="0" w:firstRowLastColumn="0" w:lastRowFirstColumn="0" w:lastRowLastColumn="0"/>
            </w:pPr>
            <w:r w:rsidRPr="00184F03">
              <w:rPr>
                <w:rtl/>
              </w:rPr>
              <w:t>אוניברסיטת אריאל בשומרון</w:t>
            </w:r>
          </w:p>
        </w:tc>
      </w:tr>
      <w:tr w:rsidR="002C6093" w:rsidRPr="00184F03" w14:paraId="169D1356" w14:textId="77777777" w:rsidTr="00FC2E65">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845" w:type="dxa"/>
          </w:tcPr>
          <w:p w14:paraId="56197D87" w14:textId="77777777" w:rsidR="002C6093" w:rsidRPr="000A2324" w:rsidRDefault="002C6093" w:rsidP="00B956DA">
            <w:pPr>
              <w:pStyle w:val="TableText"/>
              <w:spacing w:line="360" w:lineRule="auto"/>
              <w:rPr>
                <w:b w:val="0"/>
                <w:bCs w:val="0"/>
              </w:rPr>
            </w:pPr>
            <w:r w:rsidRPr="000A2324">
              <w:rPr>
                <w:rFonts w:hint="cs"/>
                <w:b w:val="0"/>
                <w:bCs w:val="0"/>
                <w:rtl/>
              </w:rPr>
              <w:t>קטן</w:t>
            </w:r>
          </w:p>
        </w:tc>
        <w:tc>
          <w:tcPr>
            <w:tcW w:w="1387" w:type="dxa"/>
            <w:noWrap/>
            <w:hideMark/>
          </w:tcPr>
          <w:p w14:paraId="2AF19AA8" w14:textId="5ECE267E" w:rsidR="002C6093" w:rsidRPr="00C5491C" w:rsidRDefault="00A94878" w:rsidP="00C5491C">
            <w:pPr>
              <w:pStyle w:val="TableText"/>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rtl/>
              </w:rPr>
            </w:pPr>
            <w:r>
              <w:rPr>
                <w:rFonts w:ascii="David" w:hAnsi="David"/>
                <w:rtl/>
              </w:rPr>
              <w:t xml:space="preserve"> </w:t>
            </w:r>
            <w:r w:rsidR="002C6093" w:rsidRPr="00C5491C">
              <w:rPr>
                <w:rFonts w:ascii="David" w:hAnsi="David"/>
              </w:rPr>
              <w:t xml:space="preserve">1,344 </w:t>
            </w:r>
          </w:p>
        </w:tc>
        <w:tc>
          <w:tcPr>
            <w:tcW w:w="3286" w:type="dxa"/>
            <w:noWrap/>
            <w:hideMark/>
          </w:tcPr>
          <w:p w14:paraId="11C6E71E" w14:textId="77777777" w:rsidR="002C6093" w:rsidRPr="00184F03" w:rsidRDefault="002C6093" w:rsidP="00B956DA">
            <w:pPr>
              <w:pStyle w:val="TableText"/>
              <w:spacing w:line="360" w:lineRule="auto"/>
              <w:cnfStyle w:val="100000000000" w:firstRow="1" w:lastRow="0" w:firstColumn="0" w:lastColumn="0" w:oddVBand="0" w:evenVBand="0" w:oddHBand="0" w:evenHBand="0" w:firstRowFirstColumn="0" w:firstRowLastColumn="0" w:lastRowFirstColumn="0" w:lastRowLastColumn="0"/>
            </w:pPr>
            <w:r w:rsidRPr="00184F03">
              <w:rPr>
                <w:rtl/>
              </w:rPr>
              <w:t>מכון ויצמן למדע</w:t>
            </w:r>
          </w:p>
        </w:tc>
      </w:tr>
    </w:tbl>
    <w:p w14:paraId="7BB2BDA2" w14:textId="77777777" w:rsidR="009726D4" w:rsidRPr="00407188" w:rsidRDefault="009726D4" w:rsidP="00FC2E65">
      <w:pPr>
        <w:pStyle w:val="AlphaList2"/>
        <w:numPr>
          <w:ilvl w:val="0"/>
          <w:numId w:val="0"/>
        </w:numPr>
        <w:spacing w:line="360" w:lineRule="auto"/>
        <w:ind w:left="1367"/>
      </w:pPr>
    </w:p>
    <w:p w14:paraId="5DBE5111" w14:textId="6EAA535E" w:rsidR="000E5F39" w:rsidRDefault="000E5F39" w:rsidP="00C8573C">
      <w:pPr>
        <w:pStyle w:val="AlphaList2"/>
        <w:numPr>
          <w:ilvl w:val="0"/>
          <w:numId w:val="0"/>
        </w:numPr>
        <w:spacing w:line="360" w:lineRule="auto"/>
        <w:ind w:left="1356"/>
      </w:pPr>
    </w:p>
    <w:p w14:paraId="30AFAB9F" w14:textId="174D2839" w:rsidR="000E5F39" w:rsidRDefault="000E5F39" w:rsidP="000E5F39">
      <w:pPr>
        <w:pStyle w:val="AlphaList2"/>
        <w:numPr>
          <w:ilvl w:val="0"/>
          <w:numId w:val="0"/>
        </w:numPr>
        <w:spacing w:line="360" w:lineRule="auto"/>
        <w:ind w:left="1083" w:hanging="363"/>
        <w:rPr>
          <w:rtl/>
        </w:rPr>
      </w:pPr>
    </w:p>
    <w:p w14:paraId="3F389DD1" w14:textId="77777777" w:rsidR="000E5F39" w:rsidRDefault="000E5F39">
      <w:pPr>
        <w:bidi w:val="0"/>
        <w:spacing w:after="160" w:line="259" w:lineRule="auto"/>
        <w:rPr>
          <w:sz w:val="22"/>
          <w:rtl/>
          <w:lang w:eastAsia="he-IL"/>
        </w:rPr>
      </w:pPr>
      <w:r>
        <w:rPr>
          <w:rtl/>
        </w:rPr>
        <w:br w:type="page"/>
      </w:r>
    </w:p>
    <w:p w14:paraId="105899B0" w14:textId="77777777" w:rsidR="009726D4" w:rsidRPr="009633F0" w:rsidRDefault="009726D4" w:rsidP="00282828">
      <w:pPr>
        <w:pStyle w:val="affb"/>
        <w:rPr>
          <w:rtl/>
        </w:rPr>
      </w:pPr>
      <w:bookmarkStart w:id="521" w:name="_Toc504161814"/>
      <w:bookmarkStart w:id="522" w:name="_Toc505674026"/>
      <w:bookmarkStart w:id="523" w:name="_Toc504161844"/>
      <w:bookmarkStart w:id="524" w:name="_Toc505674056"/>
      <w:bookmarkStart w:id="525" w:name="_נספח_0.6.2_‎מעמדו"/>
      <w:bookmarkStart w:id="526" w:name="_נספח_0.3.1_א'"/>
      <w:bookmarkStart w:id="527" w:name="_נספח_0.3.1_ב'"/>
      <w:bookmarkStart w:id="528" w:name="_נספח_0.3.3_-"/>
      <w:bookmarkStart w:id="529" w:name="_נספח_0.3.1_ג'"/>
      <w:bookmarkStart w:id="530" w:name="_נספח_0.3.3_-_1"/>
      <w:bookmarkStart w:id="531" w:name="_נספח_0.6.2_‎מעמדו_1"/>
      <w:bookmarkStart w:id="532" w:name="_0.3.2"/>
      <w:bookmarkStart w:id="533" w:name="_Toc508794729"/>
      <w:bookmarkStart w:id="534" w:name="_Toc515545065"/>
      <w:bookmarkStart w:id="535" w:name="_Toc417807436"/>
      <w:bookmarkStart w:id="536" w:name="_Toc153806577"/>
      <w:bookmarkEnd w:id="440"/>
      <w:bookmarkEnd w:id="521"/>
      <w:bookmarkEnd w:id="522"/>
      <w:bookmarkEnd w:id="523"/>
      <w:bookmarkEnd w:id="524"/>
      <w:bookmarkEnd w:id="525"/>
      <w:bookmarkEnd w:id="526"/>
      <w:bookmarkEnd w:id="527"/>
      <w:bookmarkEnd w:id="528"/>
      <w:bookmarkEnd w:id="529"/>
      <w:bookmarkEnd w:id="530"/>
      <w:bookmarkEnd w:id="531"/>
      <w:bookmarkEnd w:id="532"/>
      <w:r>
        <w:rPr>
          <w:rFonts w:hint="cs"/>
          <w:rtl/>
        </w:rPr>
        <w:lastRenderedPageBreak/>
        <w:t>נספח 0.3.3</w:t>
      </w:r>
      <w:r>
        <w:t xml:space="preserve"> </w:t>
      </w:r>
      <w:r w:rsidRPr="009633F0">
        <w:rPr>
          <w:rtl/>
        </w:rPr>
        <w:t>גלופה להעברת שאלות ובקשות הבהרה</w:t>
      </w:r>
      <w:bookmarkEnd w:id="533"/>
      <w:bookmarkEnd w:id="534"/>
      <w:bookmarkEnd w:id="536"/>
      <w:r w:rsidRPr="00BE7323">
        <w:rPr>
          <w:rFonts w:hint="cs"/>
          <w:rtl/>
        </w:rPr>
        <w:t xml:space="preserve"> </w:t>
      </w:r>
    </w:p>
    <w:p w14:paraId="320C9E86" w14:textId="43D3F48B" w:rsidR="003E4E89" w:rsidRDefault="009726D4" w:rsidP="00B956DA">
      <w:pPr>
        <w:pStyle w:val="TableText"/>
        <w:spacing w:line="360" w:lineRule="auto"/>
        <w:rPr>
          <w:rtl/>
        </w:rPr>
      </w:pPr>
      <w:r>
        <w:rPr>
          <w:rFonts w:hint="cs"/>
          <w:rtl/>
        </w:rPr>
        <w:t>יצורף קובץ אקסל כנספח 0.3.3</w:t>
      </w:r>
    </w:p>
    <w:p w14:paraId="35594D2B" w14:textId="77777777" w:rsidR="003E4E89" w:rsidRDefault="003E4E89">
      <w:pPr>
        <w:bidi w:val="0"/>
        <w:spacing w:after="160" w:line="259" w:lineRule="auto"/>
        <w:rPr>
          <w:sz w:val="22"/>
          <w:rtl/>
          <w:lang w:eastAsia="he-IL"/>
        </w:rPr>
      </w:pPr>
      <w:r>
        <w:rPr>
          <w:rtl/>
        </w:rPr>
        <w:br w:type="page"/>
      </w:r>
    </w:p>
    <w:p w14:paraId="292A4D41" w14:textId="2298D26D" w:rsidR="009726D4" w:rsidRDefault="009726D4" w:rsidP="00282828">
      <w:pPr>
        <w:pStyle w:val="affb"/>
        <w:rPr>
          <w:rtl/>
        </w:rPr>
      </w:pPr>
      <w:bookmarkStart w:id="537" w:name="_נספח_0.6.2_-"/>
      <w:bookmarkStart w:id="538" w:name="_Toc153806578"/>
      <w:bookmarkEnd w:id="537"/>
      <w:r w:rsidRPr="00273FD0">
        <w:rPr>
          <w:rFonts w:hint="cs"/>
          <w:rtl/>
        </w:rPr>
        <w:lastRenderedPageBreak/>
        <w:t>נספח</w:t>
      </w:r>
      <w:r>
        <w:rPr>
          <w:rFonts w:hint="cs"/>
          <w:rtl/>
        </w:rPr>
        <w:t xml:space="preserve"> 0.6.2</w:t>
      </w:r>
      <w:r w:rsidR="00A94878">
        <w:rPr>
          <w:rFonts w:hint="cs"/>
          <w:rtl/>
        </w:rPr>
        <w:t xml:space="preserve"> </w:t>
      </w:r>
      <w:bookmarkEnd w:id="441"/>
      <w:bookmarkEnd w:id="535"/>
      <w:r>
        <w:rPr>
          <w:rFonts w:hint="cs"/>
          <w:rtl/>
        </w:rPr>
        <w:t>מעמדו המשפטי של המציע</w:t>
      </w:r>
      <w:bookmarkEnd w:id="538"/>
    </w:p>
    <w:p w14:paraId="56E27088" w14:textId="77777777" w:rsidR="009726D4" w:rsidRPr="000E3C3B" w:rsidRDefault="009726D4" w:rsidP="00E83C5E">
      <w:pPr>
        <w:pStyle w:val="BulletList1"/>
        <w:numPr>
          <w:ilvl w:val="0"/>
          <w:numId w:val="48"/>
        </w:numPr>
        <w:spacing w:line="360" w:lineRule="auto"/>
      </w:pPr>
      <w:r w:rsidRPr="000E3C3B">
        <w:rPr>
          <w:rFonts w:hint="cs"/>
          <w:rtl/>
        </w:rPr>
        <w:t>צורת ההתאגדות של המציע (חברה / עמותה / שותפות / אחר) __________________</w:t>
      </w:r>
    </w:p>
    <w:p w14:paraId="4803FAE8" w14:textId="77777777" w:rsidR="009726D4" w:rsidRPr="000E3C3B" w:rsidRDefault="009726D4" w:rsidP="00E83C5E">
      <w:pPr>
        <w:pStyle w:val="BulletList1"/>
        <w:numPr>
          <w:ilvl w:val="0"/>
          <w:numId w:val="48"/>
        </w:numPr>
        <w:spacing w:line="360" w:lineRule="auto"/>
      </w:pPr>
      <w:r w:rsidRPr="000E3C3B">
        <w:rPr>
          <w:rFonts w:hint="cs"/>
          <w:rtl/>
        </w:rPr>
        <w:t>מספר מזהה (לפי הרישום במרשם הרלוונטי) _________________________</w:t>
      </w:r>
    </w:p>
    <w:p w14:paraId="5BBD6687" w14:textId="736B1E5C" w:rsidR="009726D4" w:rsidRPr="000E3C3B" w:rsidRDefault="009726D4" w:rsidP="00E83C5E">
      <w:pPr>
        <w:pStyle w:val="BulletList1"/>
        <w:numPr>
          <w:ilvl w:val="0"/>
          <w:numId w:val="48"/>
        </w:numPr>
        <w:spacing w:line="360" w:lineRule="auto"/>
        <w:rPr>
          <w:rtl/>
        </w:rPr>
      </w:pPr>
      <w:r w:rsidRPr="000E3C3B">
        <w:rPr>
          <w:rFonts w:hint="cs"/>
          <w:rtl/>
        </w:rPr>
        <w:t>המדינה בה התאגד המציע ____________________</w:t>
      </w:r>
      <w:r w:rsidR="00A94878">
        <w:rPr>
          <w:rFonts w:hint="cs"/>
          <w:rtl/>
        </w:rPr>
        <w:t xml:space="preserve"> </w:t>
      </w:r>
    </w:p>
    <w:p w14:paraId="0C13377E" w14:textId="77777777" w:rsidR="009726D4" w:rsidRPr="000E3C3B" w:rsidRDefault="009726D4" w:rsidP="00E83C5E">
      <w:pPr>
        <w:pStyle w:val="BulletList1"/>
        <w:numPr>
          <w:ilvl w:val="0"/>
          <w:numId w:val="48"/>
        </w:numPr>
        <w:spacing w:line="360" w:lineRule="auto"/>
      </w:pPr>
      <w:proofErr w:type="spellStart"/>
      <w:r w:rsidRPr="000E3C3B">
        <w:rPr>
          <w:rFonts w:hint="cs"/>
          <w:rtl/>
        </w:rPr>
        <w:t>מורשי</w:t>
      </w:r>
      <w:proofErr w:type="spellEnd"/>
      <w:r w:rsidRPr="000E3C3B">
        <w:rPr>
          <w:rFonts w:hint="cs"/>
          <w:rtl/>
        </w:rPr>
        <w:t xml:space="preserve"> החתימה בשם המציע ותפקידם אצל המציע:</w:t>
      </w:r>
    </w:p>
    <w:tbl>
      <w:tblPr>
        <w:bidiVisual/>
        <w:tblW w:w="7939"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082"/>
        <w:gridCol w:w="1704"/>
        <w:gridCol w:w="1705"/>
        <w:gridCol w:w="1881"/>
      </w:tblGrid>
      <w:tr w:rsidR="009726D4" w:rsidRPr="000E3C3B" w14:paraId="54BD7ACA" w14:textId="77777777" w:rsidTr="005E3717">
        <w:tc>
          <w:tcPr>
            <w:tcW w:w="567" w:type="dxa"/>
            <w:shd w:val="clear" w:color="auto" w:fill="D9D9D9" w:themeFill="background1" w:themeFillShade="D9"/>
          </w:tcPr>
          <w:p w14:paraId="58448635" w14:textId="77777777" w:rsidR="009726D4" w:rsidRPr="000E3C3B" w:rsidRDefault="009726D4" w:rsidP="00B956DA">
            <w:pPr>
              <w:pStyle w:val="TableHead"/>
              <w:spacing w:line="360" w:lineRule="auto"/>
              <w:rPr>
                <w:rtl/>
              </w:rPr>
            </w:pPr>
            <w:r>
              <w:rPr>
                <w:rFonts w:hint="cs"/>
                <w:rtl/>
              </w:rPr>
              <w:t>#</w:t>
            </w:r>
          </w:p>
        </w:tc>
        <w:tc>
          <w:tcPr>
            <w:tcW w:w="2082" w:type="dxa"/>
            <w:shd w:val="clear" w:color="auto" w:fill="D9D9D9" w:themeFill="background1" w:themeFillShade="D9"/>
          </w:tcPr>
          <w:p w14:paraId="57DD8A40" w14:textId="77777777" w:rsidR="009726D4" w:rsidRPr="000E3C3B" w:rsidRDefault="009726D4" w:rsidP="00B956DA">
            <w:pPr>
              <w:pStyle w:val="TableHead"/>
              <w:spacing w:line="360" w:lineRule="auto"/>
              <w:rPr>
                <w:rtl/>
              </w:rPr>
            </w:pPr>
            <w:r w:rsidRPr="000E3C3B">
              <w:rPr>
                <w:rFonts w:hint="cs"/>
                <w:rtl/>
              </w:rPr>
              <w:t>שם</w:t>
            </w:r>
          </w:p>
        </w:tc>
        <w:tc>
          <w:tcPr>
            <w:tcW w:w="1704" w:type="dxa"/>
            <w:shd w:val="clear" w:color="auto" w:fill="D9D9D9" w:themeFill="background1" w:themeFillShade="D9"/>
          </w:tcPr>
          <w:p w14:paraId="690DA1C6" w14:textId="77777777" w:rsidR="009726D4" w:rsidRPr="000E3C3B" w:rsidRDefault="009726D4" w:rsidP="00B956DA">
            <w:pPr>
              <w:pStyle w:val="TableHead"/>
              <w:spacing w:line="360" w:lineRule="auto"/>
              <w:rPr>
                <w:rtl/>
              </w:rPr>
            </w:pPr>
            <w:r w:rsidRPr="000E3C3B">
              <w:rPr>
                <w:rFonts w:hint="cs"/>
                <w:rtl/>
              </w:rPr>
              <w:t>ת.ז.</w:t>
            </w:r>
          </w:p>
        </w:tc>
        <w:tc>
          <w:tcPr>
            <w:tcW w:w="1705" w:type="dxa"/>
            <w:shd w:val="clear" w:color="auto" w:fill="D9D9D9" w:themeFill="background1" w:themeFillShade="D9"/>
          </w:tcPr>
          <w:p w14:paraId="4B0411AE" w14:textId="77777777" w:rsidR="009726D4" w:rsidRPr="000E3C3B" w:rsidRDefault="009726D4" w:rsidP="00B956DA">
            <w:pPr>
              <w:pStyle w:val="TableHead"/>
              <w:spacing w:line="360" w:lineRule="auto"/>
              <w:rPr>
                <w:rtl/>
              </w:rPr>
            </w:pPr>
            <w:r w:rsidRPr="000E3C3B">
              <w:rPr>
                <w:rFonts w:hint="cs"/>
                <w:rtl/>
              </w:rPr>
              <w:t>תפקיד בתאגיד</w:t>
            </w:r>
          </w:p>
        </w:tc>
        <w:tc>
          <w:tcPr>
            <w:tcW w:w="1881" w:type="dxa"/>
            <w:shd w:val="clear" w:color="auto" w:fill="D9D9D9" w:themeFill="background1" w:themeFillShade="D9"/>
          </w:tcPr>
          <w:p w14:paraId="76271780" w14:textId="77777777" w:rsidR="009726D4" w:rsidRPr="000E3C3B" w:rsidRDefault="009726D4" w:rsidP="00B956DA">
            <w:pPr>
              <w:pStyle w:val="TableHead"/>
              <w:spacing w:line="360" w:lineRule="auto"/>
              <w:rPr>
                <w:rtl/>
              </w:rPr>
            </w:pPr>
            <w:r w:rsidRPr="000E3C3B">
              <w:rPr>
                <w:rFonts w:hint="cs"/>
                <w:rtl/>
              </w:rPr>
              <w:t>דוגמת חתימה</w:t>
            </w:r>
          </w:p>
        </w:tc>
      </w:tr>
      <w:tr w:rsidR="009726D4" w:rsidRPr="000E3C3B" w14:paraId="3F9A5C16" w14:textId="77777777" w:rsidTr="005E3717">
        <w:tc>
          <w:tcPr>
            <w:tcW w:w="567" w:type="dxa"/>
          </w:tcPr>
          <w:p w14:paraId="041C89CD" w14:textId="77777777" w:rsidR="009726D4" w:rsidRPr="000E3C3B" w:rsidRDefault="009726D4" w:rsidP="00B956DA">
            <w:pPr>
              <w:pStyle w:val="TableText"/>
              <w:spacing w:line="360" w:lineRule="auto"/>
              <w:rPr>
                <w:rtl/>
              </w:rPr>
            </w:pPr>
          </w:p>
        </w:tc>
        <w:tc>
          <w:tcPr>
            <w:tcW w:w="2082" w:type="dxa"/>
          </w:tcPr>
          <w:p w14:paraId="55DF3EF5" w14:textId="77777777" w:rsidR="009726D4" w:rsidRPr="000E3C3B" w:rsidRDefault="009726D4" w:rsidP="00B956DA">
            <w:pPr>
              <w:pStyle w:val="TableText"/>
              <w:spacing w:line="360" w:lineRule="auto"/>
              <w:rPr>
                <w:rtl/>
              </w:rPr>
            </w:pPr>
          </w:p>
        </w:tc>
        <w:tc>
          <w:tcPr>
            <w:tcW w:w="1704" w:type="dxa"/>
          </w:tcPr>
          <w:p w14:paraId="707F33C3" w14:textId="77777777" w:rsidR="009726D4" w:rsidRPr="000E3C3B" w:rsidRDefault="009726D4" w:rsidP="00B956DA">
            <w:pPr>
              <w:pStyle w:val="TableText"/>
              <w:spacing w:line="360" w:lineRule="auto"/>
              <w:rPr>
                <w:rtl/>
              </w:rPr>
            </w:pPr>
          </w:p>
        </w:tc>
        <w:tc>
          <w:tcPr>
            <w:tcW w:w="1705" w:type="dxa"/>
          </w:tcPr>
          <w:p w14:paraId="5AF1BC38" w14:textId="77777777" w:rsidR="009726D4" w:rsidRPr="000E3C3B" w:rsidRDefault="009726D4" w:rsidP="00B956DA">
            <w:pPr>
              <w:pStyle w:val="TableText"/>
              <w:spacing w:line="360" w:lineRule="auto"/>
              <w:rPr>
                <w:rtl/>
              </w:rPr>
            </w:pPr>
          </w:p>
        </w:tc>
        <w:tc>
          <w:tcPr>
            <w:tcW w:w="1881" w:type="dxa"/>
          </w:tcPr>
          <w:p w14:paraId="06CE9E44" w14:textId="77777777" w:rsidR="009726D4" w:rsidRPr="000E3C3B" w:rsidRDefault="009726D4" w:rsidP="00B956DA">
            <w:pPr>
              <w:pStyle w:val="TableText"/>
              <w:spacing w:line="360" w:lineRule="auto"/>
              <w:rPr>
                <w:rtl/>
              </w:rPr>
            </w:pPr>
          </w:p>
        </w:tc>
      </w:tr>
      <w:tr w:rsidR="009726D4" w:rsidRPr="000E3C3B" w14:paraId="5874CB78" w14:textId="77777777" w:rsidTr="005E3717">
        <w:tc>
          <w:tcPr>
            <w:tcW w:w="567" w:type="dxa"/>
          </w:tcPr>
          <w:p w14:paraId="1FCB997A" w14:textId="77777777" w:rsidR="009726D4" w:rsidRPr="000E3C3B" w:rsidRDefault="009726D4" w:rsidP="00B956DA">
            <w:pPr>
              <w:pStyle w:val="TableText"/>
              <w:spacing w:line="360" w:lineRule="auto"/>
              <w:rPr>
                <w:rtl/>
              </w:rPr>
            </w:pPr>
          </w:p>
        </w:tc>
        <w:tc>
          <w:tcPr>
            <w:tcW w:w="2082" w:type="dxa"/>
          </w:tcPr>
          <w:p w14:paraId="60CB9CDC" w14:textId="77777777" w:rsidR="009726D4" w:rsidRPr="000E3C3B" w:rsidRDefault="009726D4" w:rsidP="00B956DA">
            <w:pPr>
              <w:pStyle w:val="TableText"/>
              <w:spacing w:line="360" w:lineRule="auto"/>
              <w:rPr>
                <w:rtl/>
              </w:rPr>
            </w:pPr>
          </w:p>
        </w:tc>
        <w:tc>
          <w:tcPr>
            <w:tcW w:w="1704" w:type="dxa"/>
          </w:tcPr>
          <w:p w14:paraId="7E4D7EF5" w14:textId="77777777" w:rsidR="009726D4" w:rsidRPr="000E3C3B" w:rsidRDefault="009726D4" w:rsidP="00B956DA">
            <w:pPr>
              <w:pStyle w:val="TableText"/>
              <w:spacing w:line="360" w:lineRule="auto"/>
              <w:rPr>
                <w:rtl/>
              </w:rPr>
            </w:pPr>
          </w:p>
        </w:tc>
        <w:tc>
          <w:tcPr>
            <w:tcW w:w="1705" w:type="dxa"/>
          </w:tcPr>
          <w:p w14:paraId="7E0C7170" w14:textId="77777777" w:rsidR="009726D4" w:rsidRPr="000E3C3B" w:rsidRDefault="009726D4" w:rsidP="00B956DA">
            <w:pPr>
              <w:pStyle w:val="TableText"/>
              <w:spacing w:line="360" w:lineRule="auto"/>
              <w:rPr>
                <w:rtl/>
              </w:rPr>
            </w:pPr>
          </w:p>
        </w:tc>
        <w:tc>
          <w:tcPr>
            <w:tcW w:w="1881" w:type="dxa"/>
          </w:tcPr>
          <w:p w14:paraId="3E68E061" w14:textId="77777777" w:rsidR="009726D4" w:rsidRPr="000E3C3B" w:rsidRDefault="009726D4" w:rsidP="00B956DA">
            <w:pPr>
              <w:pStyle w:val="TableText"/>
              <w:spacing w:line="360" w:lineRule="auto"/>
              <w:rPr>
                <w:rtl/>
              </w:rPr>
            </w:pPr>
          </w:p>
        </w:tc>
      </w:tr>
      <w:tr w:rsidR="009726D4" w:rsidRPr="000E3C3B" w14:paraId="5035465E" w14:textId="77777777" w:rsidTr="005E3717">
        <w:tc>
          <w:tcPr>
            <w:tcW w:w="567" w:type="dxa"/>
          </w:tcPr>
          <w:p w14:paraId="13AE9975" w14:textId="77777777" w:rsidR="009726D4" w:rsidRPr="000E3C3B" w:rsidRDefault="009726D4" w:rsidP="00B956DA">
            <w:pPr>
              <w:pStyle w:val="TableText"/>
              <w:spacing w:line="360" w:lineRule="auto"/>
              <w:rPr>
                <w:rtl/>
              </w:rPr>
            </w:pPr>
          </w:p>
        </w:tc>
        <w:tc>
          <w:tcPr>
            <w:tcW w:w="2082" w:type="dxa"/>
          </w:tcPr>
          <w:p w14:paraId="2C41CF55" w14:textId="77777777" w:rsidR="009726D4" w:rsidRPr="000E3C3B" w:rsidRDefault="009726D4" w:rsidP="00B956DA">
            <w:pPr>
              <w:pStyle w:val="TableText"/>
              <w:spacing w:line="360" w:lineRule="auto"/>
              <w:rPr>
                <w:rtl/>
              </w:rPr>
            </w:pPr>
          </w:p>
        </w:tc>
        <w:tc>
          <w:tcPr>
            <w:tcW w:w="1704" w:type="dxa"/>
          </w:tcPr>
          <w:p w14:paraId="73BBC1B3" w14:textId="77777777" w:rsidR="009726D4" w:rsidRPr="000E3C3B" w:rsidRDefault="009726D4" w:rsidP="00B956DA">
            <w:pPr>
              <w:pStyle w:val="TableText"/>
              <w:spacing w:line="360" w:lineRule="auto"/>
              <w:rPr>
                <w:rtl/>
              </w:rPr>
            </w:pPr>
          </w:p>
        </w:tc>
        <w:tc>
          <w:tcPr>
            <w:tcW w:w="1705" w:type="dxa"/>
          </w:tcPr>
          <w:p w14:paraId="0502D75B" w14:textId="77777777" w:rsidR="009726D4" w:rsidRPr="000E3C3B" w:rsidRDefault="009726D4" w:rsidP="00B956DA">
            <w:pPr>
              <w:pStyle w:val="TableText"/>
              <w:spacing w:line="360" w:lineRule="auto"/>
              <w:rPr>
                <w:rtl/>
              </w:rPr>
            </w:pPr>
          </w:p>
        </w:tc>
        <w:tc>
          <w:tcPr>
            <w:tcW w:w="1881" w:type="dxa"/>
          </w:tcPr>
          <w:p w14:paraId="590C841E" w14:textId="77777777" w:rsidR="009726D4" w:rsidRPr="000E3C3B" w:rsidRDefault="009726D4" w:rsidP="00B956DA">
            <w:pPr>
              <w:pStyle w:val="TableText"/>
              <w:spacing w:line="360" w:lineRule="auto"/>
              <w:rPr>
                <w:rtl/>
              </w:rPr>
            </w:pPr>
          </w:p>
        </w:tc>
      </w:tr>
      <w:tr w:rsidR="009726D4" w:rsidRPr="000E3C3B" w14:paraId="59F4B377" w14:textId="77777777" w:rsidTr="005E3717">
        <w:tc>
          <w:tcPr>
            <w:tcW w:w="567" w:type="dxa"/>
          </w:tcPr>
          <w:p w14:paraId="26D96B54" w14:textId="77777777" w:rsidR="009726D4" w:rsidRPr="000E3C3B" w:rsidRDefault="009726D4" w:rsidP="00B956DA">
            <w:pPr>
              <w:pStyle w:val="TableText"/>
              <w:spacing w:line="360" w:lineRule="auto"/>
              <w:rPr>
                <w:rtl/>
              </w:rPr>
            </w:pPr>
          </w:p>
        </w:tc>
        <w:tc>
          <w:tcPr>
            <w:tcW w:w="2082" w:type="dxa"/>
          </w:tcPr>
          <w:p w14:paraId="7DF72D8F" w14:textId="77777777" w:rsidR="009726D4" w:rsidRPr="000E3C3B" w:rsidRDefault="009726D4" w:rsidP="00B956DA">
            <w:pPr>
              <w:pStyle w:val="TableText"/>
              <w:spacing w:line="360" w:lineRule="auto"/>
              <w:rPr>
                <w:rtl/>
              </w:rPr>
            </w:pPr>
          </w:p>
        </w:tc>
        <w:tc>
          <w:tcPr>
            <w:tcW w:w="1704" w:type="dxa"/>
          </w:tcPr>
          <w:p w14:paraId="0E9BC20F" w14:textId="77777777" w:rsidR="009726D4" w:rsidRPr="000E3C3B" w:rsidRDefault="009726D4" w:rsidP="00B956DA">
            <w:pPr>
              <w:pStyle w:val="TableText"/>
              <w:spacing w:line="360" w:lineRule="auto"/>
              <w:rPr>
                <w:rtl/>
              </w:rPr>
            </w:pPr>
          </w:p>
        </w:tc>
        <w:tc>
          <w:tcPr>
            <w:tcW w:w="1705" w:type="dxa"/>
          </w:tcPr>
          <w:p w14:paraId="08707DB6" w14:textId="77777777" w:rsidR="009726D4" w:rsidRPr="000E3C3B" w:rsidRDefault="009726D4" w:rsidP="00B956DA">
            <w:pPr>
              <w:pStyle w:val="TableText"/>
              <w:spacing w:line="360" w:lineRule="auto"/>
              <w:rPr>
                <w:rtl/>
              </w:rPr>
            </w:pPr>
          </w:p>
        </w:tc>
        <w:tc>
          <w:tcPr>
            <w:tcW w:w="1881" w:type="dxa"/>
          </w:tcPr>
          <w:p w14:paraId="5E9374CD" w14:textId="77777777" w:rsidR="009726D4" w:rsidRPr="000E3C3B" w:rsidRDefault="009726D4" w:rsidP="00B956DA">
            <w:pPr>
              <w:pStyle w:val="TableText"/>
              <w:spacing w:line="360" w:lineRule="auto"/>
              <w:rPr>
                <w:rtl/>
              </w:rPr>
            </w:pPr>
          </w:p>
        </w:tc>
      </w:tr>
    </w:tbl>
    <w:p w14:paraId="1B95B1A7" w14:textId="77777777" w:rsidR="009726D4" w:rsidRDefault="009726D4" w:rsidP="00B956DA">
      <w:pPr>
        <w:pStyle w:val="AlphaList1"/>
        <w:numPr>
          <w:ilvl w:val="0"/>
          <w:numId w:val="0"/>
        </w:numPr>
        <w:spacing w:line="360" w:lineRule="auto"/>
        <w:ind w:left="720" w:hanging="363"/>
        <w:rPr>
          <w:b/>
          <w:bCs/>
          <w:rtl/>
        </w:rPr>
      </w:pPr>
    </w:p>
    <w:p w14:paraId="53F7F33B" w14:textId="77777777" w:rsidR="00920E2D" w:rsidRPr="000E3C3B" w:rsidRDefault="00920E2D" w:rsidP="00E83C5E">
      <w:pPr>
        <w:pStyle w:val="BulletList1"/>
        <w:numPr>
          <w:ilvl w:val="0"/>
          <w:numId w:val="48"/>
        </w:numPr>
        <w:spacing w:line="360" w:lineRule="auto"/>
      </w:pPr>
      <w:r w:rsidRPr="000E3C3B">
        <w:rPr>
          <w:rFonts w:hint="cs"/>
          <w:rtl/>
        </w:rPr>
        <w:t xml:space="preserve">צירוף מסמכים נדרשים (סמן </w:t>
      </w:r>
      <w:r w:rsidRPr="000E3C3B">
        <w:rPr>
          <w:rFonts w:ascii="Wingdings" w:eastAsia="Wingdings" w:hAnsi="Wingdings" w:cs="Wingdings" w:hint="cs"/>
        </w:rPr>
        <w:t>þ</w:t>
      </w:r>
      <w:r w:rsidRPr="000E3C3B">
        <w:rPr>
          <w:rFonts w:hint="cs"/>
          <w:rtl/>
        </w:rPr>
        <w:t xml:space="preserve"> במקום המיועד לכך אם צורף):</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8"/>
        <w:gridCol w:w="1362"/>
      </w:tblGrid>
      <w:tr w:rsidR="00920E2D" w:rsidRPr="000E3C3B" w14:paraId="2DE4D725" w14:textId="77777777" w:rsidTr="004043A0">
        <w:trPr>
          <w:jc w:val="center"/>
        </w:trPr>
        <w:tc>
          <w:tcPr>
            <w:tcW w:w="6418" w:type="dxa"/>
            <w:shd w:val="clear" w:color="auto" w:fill="D9D9D9" w:themeFill="background1" w:themeFillShade="D9"/>
          </w:tcPr>
          <w:p w14:paraId="6A3B0EAD" w14:textId="77777777" w:rsidR="00920E2D" w:rsidRPr="000E3C3B" w:rsidRDefault="00920E2D" w:rsidP="004043A0">
            <w:pPr>
              <w:pStyle w:val="TableHead"/>
              <w:spacing w:line="360" w:lineRule="auto"/>
              <w:rPr>
                <w:rtl/>
              </w:rPr>
            </w:pPr>
            <w:r w:rsidRPr="000E3C3B">
              <w:rPr>
                <w:rFonts w:hint="cs"/>
                <w:rtl/>
              </w:rPr>
              <w:t>המסמך הנדרש</w:t>
            </w:r>
          </w:p>
        </w:tc>
        <w:tc>
          <w:tcPr>
            <w:tcW w:w="1362" w:type="dxa"/>
            <w:shd w:val="clear" w:color="auto" w:fill="D9D9D9" w:themeFill="background1" w:themeFillShade="D9"/>
          </w:tcPr>
          <w:p w14:paraId="76AEE06E" w14:textId="77777777" w:rsidR="00920E2D" w:rsidRPr="000E3C3B" w:rsidRDefault="00920E2D" w:rsidP="004043A0">
            <w:pPr>
              <w:pStyle w:val="TableHead"/>
              <w:spacing w:line="360" w:lineRule="auto"/>
              <w:rPr>
                <w:rtl/>
              </w:rPr>
            </w:pPr>
            <w:r w:rsidRPr="000E3C3B">
              <w:rPr>
                <w:rFonts w:hint="cs"/>
                <w:rtl/>
              </w:rPr>
              <w:t>האם צורף</w:t>
            </w:r>
            <w:r>
              <w:rPr>
                <w:rFonts w:hint="cs"/>
                <w:rtl/>
              </w:rPr>
              <w:t>?</w:t>
            </w:r>
            <w:r w:rsidRPr="000E3C3B">
              <w:rPr>
                <w:rFonts w:hint="cs"/>
                <w:rtl/>
              </w:rPr>
              <w:t xml:space="preserve"> (סמן </w:t>
            </w:r>
            <w:r w:rsidRPr="000E3C3B">
              <w:rPr>
                <w:rFonts w:ascii="Wingdings" w:eastAsia="Wingdings" w:hAnsi="Wingdings" w:cs="Wingdings" w:hint="cs"/>
              </w:rPr>
              <w:t>þ</w:t>
            </w:r>
            <w:r w:rsidRPr="000E3C3B">
              <w:rPr>
                <w:rFonts w:hint="cs"/>
                <w:rtl/>
              </w:rPr>
              <w:t>)</w:t>
            </w:r>
          </w:p>
        </w:tc>
      </w:tr>
      <w:tr w:rsidR="00920E2D" w:rsidRPr="000E3C3B" w14:paraId="194B5AD6" w14:textId="77777777" w:rsidTr="004043A0">
        <w:trPr>
          <w:jc w:val="center"/>
        </w:trPr>
        <w:tc>
          <w:tcPr>
            <w:tcW w:w="6418" w:type="dxa"/>
          </w:tcPr>
          <w:p w14:paraId="3F1E7198" w14:textId="77777777" w:rsidR="00920E2D" w:rsidRPr="000E3C3B" w:rsidRDefault="00920E2D" w:rsidP="004043A0">
            <w:pPr>
              <w:pStyle w:val="TableText"/>
              <w:spacing w:line="360" w:lineRule="auto"/>
              <w:rPr>
                <w:rtl/>
              </w:rPr>
            </w:pPr>
            <w:r>
              <w:rPr>
                <w:rFonts w:hint="cs"/>
                <w:rtl/>
              </w:rPr>
              <w:t>אישור על רישום התאגיד</w:t>
            </w:r>
          </w:p>
        </w:tc>
        <w:tc>
          <w:tcPr>
            <w:tcW w:w="1362" w:type="dxa"/>
          </w:tcPr>
          <w:p w14:paraId="0DF8B52E" w14:textId="77777777" w:rsidR="00920E2D" w:rsidRPr="000E3C3B" w:rsidRDefault="00920E2D" w:rsidP="004043A0">
            <w:pPr>
              <w:pStyle w:val="TableText"/>
              <w:spacing w:line="360" w:lineRule="auto"/>
              <w:jc w:val="center"/>
              <w:rPr>
                <w:rtl/>
              </w:rPr>
            </w:pPr>
            <w:r w:rsidRPr="000E3C3B">
              <w:rPr>
                <w:rFonts w:ascii="Wingdings" w:eastAsia="Wingdings" w:hAnsi="Wingdings" w:cs="Wingdings" w:hint="cs"/>
              </w:rPr>
              <w:t>r</w:t>
            </w:r>
          </w:p>
        </w:tc>
      </w:tr>
      <w:tr w:rsidR="00920E2D" w:rsidRPr="000E3C3B" w14:paraId="3D725E13" w14:textId="77777777" w:rsidTr="004043A0">
        <w:trPr>
          <w:jc w:val="center"/>
        </w:trPr>
        <w:tc>
          <w:tcPr>
            <w:tcW w:w="6418" w:type="dxa"/>
          </w:tcPr>
          <w:p w14:paraId="7AE89543" w14:textId="77777777" w:rsidR="00920E2D" w:rsidRPr="000E3C3B" w:rsidRDefault="00920E2D" w:rsidP="004043A0">
            <w:pPr>
              <w:pStyle w:val="TableText"/>
              <w:spacing w:line="360" w:lineRule="auto"/>
              <w:rPr>
                <w:rtl/>
              </w:rPr>
            </w:pPr>
            <w:r w:rsidRPr="00962051">
              <w:rPr>
                <w:rFonts w:hint="cs"/>
                <w:rtl/>
              </w:rPr>
              <w:t xml:space="preserve">נסח רישום תאגיד עדכני לשנת </w:t>
            </w:r>
            <w:r>
              <w:rPr>
                <w:rFonts w:hint="cs"/>
                <w:rtl/>
              </w:rPr>
              <w:t>2023</w:t>
            </w:r>
          </w:p>
        </w:tc>
        <w:tc>
          <w:tcPr>
            <w:tcW w:w="1362" w:type="dxa"/>
          </w:tcPr>
          <w:p w14:paraId="47B31D28" w14:textId="77777777" w:rsidR="00920E2D" w:rsidRPr="000E3C3B" w:rsidRDefault="00920E2D" w:rsidP="004043A0">
            <w:pPr>
              <w:pStyle w:val="TableText"/>
              <w:spacing w:line="360" w:lineRule="auto"/>
              <w:jc w:val="center"/>
              <w:rPr>
                <w:rtl/>
              </w:rPr>
            </w:pPr>
            <w:r>
              <w:rPr>
                <w:rFonts w:ascii="Wingdings" w:eastAsia="Wingdings" w:hAnsi="Wingdings" w:cs="Wingdings" w:hint="cs"/>
              </w:rPr>
              <w:t>r</w:t>
            </w:r>
          </w:p>
        </w:tc>
      </w:tr>
      <w:tr w:rsidR="00920E2D" w:rsidRPr="000E3C3B" w14:paraId="09AA918A" w14:textId="77777777" w:rsidTr="004043A0">
        <w:trPr>
          <w:jc w:val="center"/>
        </w:trPr>
        <w:tc>
          <w:tcPr>
            <w:tcW w:w="6418" w:type="dxa"/>
          </w:tcPr>
          <w:p w14:paraId="678FD0DF" w14:textId="77777777" w:rsidR="00920E2D" w:rsidRPr="000E3C3B" w:rsidRDefault="00920E2D" w:rsidP="004043A0">
            <w:pPr>
              <w:pStyle w:val="TableText"/>
              <w:spacing w:line="360" w:lineRule="auto"/>
              <w:rPr>
                <w:rtl/>
              </w:rPr>
            </w:pPr>
            <w:r w:rsidRPr="000E3C3B">
              <w:rPr>
                <w:rtl/>
              </w:rPr>
              <w:t xml:space="preserve">אישור </w:t>
            </w:r>
            <w:r>
              <w:rPr>
                <w:rFonts w:hint="cs"/>
                <w:rtl/>
              </w:rPr>
              <w:t>של</w:t>
            </w:r>
            <w:r w:rsidRPr="000E3C3B">
              <w:rPr>
                <w:rtl/>
              </w:rPr>
              <w:t xml:space="preserve"> עו"ד בדבר זהות </w:t>
            </w:r>
            <w:proofErr w:type="spellStart"/>
            <w:r w:rsidRPr="000E3C3B">
              <w:rPr>
                <w:rtl/>
              </w:rPr>
              <w:t>מורשי</w:t>
            </w:r>
            <w:proofErr w:type="spellEnd"/>
            <w:r w:rsidRPr="000E3C3B">
              <w:rPr>
                <w:rtl/>
              </w:rPr>
              <w:t xml:space="preserve"> החתימה אצל המציע</w:t>
            </w:r>
          </w:p>
        </w:tc>
        <w:tc>
          <w:tcPr>
            <w:tcW w:w="1362" w:type="dxa"/>
          </w:tcPr>
          <w:p w14:paraId="134CF047" w14:textId="77777777" w:rsidR="00920E2D" w:rsidRPr="000E3C3B" w:rsidRDefault="00920E2D" w:rsidP="004043A0">
            <w:pPr>
              <w:pStyle w:val="TableText"/>
              <w:spacing w:line="360" w:lineRule="auto"/>
              <w:jc w:val="center"/>
              <w:rPr>
                <w:rtl/>
              </w:rPr>
            </w:pPr>
            <w:r w:rsidRPr="000E3C3B">
              <w:rPr>
                <w:rFonts w:ascii="Wingdings" w:eastAsia="Wingdings" w:hAnsi="Wingdings" w:cs="Wingdings" w:hint="cs"/>
              </w:rPr>
              <w:t>r</w:t>
            </w:r>
          </w:p>
        </w:tc>
      </w:tr>
    </w:tbl>
    <w:p w14:paraId="2456E4C8" w14:textId="77777777" w:rsidR="00920E2D" w:rsidRDefault="00920E2D" w:rsidP="00920E2D">
      <w:pPr>
        <w:spacing w:line="360" w:lineRule="auto"/>
        <w:rPr>
          <w:rFonts w:asciiTheme="minorBidi" w:hAnsiTheme="minorBidi"/>
          <w:b/>
          <w:bCs/>
          <w:u w:val="single"/>
          <w:rtl/>
        </w:rPr>
      </w:pPr>
    </w:p>
    <w:p w14:paraId="2205F498" w14:textId="77777777" w:rsidR="00E26913" w:rsidRDefault="00E26913" w:rsidP="00920E2D">
      <w:pPr>
        <w:spacing w:line="360" w:lineRule="auto"/>
        <w:rPr>
          <w:rFonts w:asciiTheme="minorBidi" w:hAnsiTheme="minorBidi"/>
          <w:b/>
          <w:bCs/>
          <w:u w:val="single"/>
          <w:rtl/>
        </w:rPr>
      </w:pPr>
    </w:p>
    <w:p w14:paraId="710EEA02" w14:textId="77777777" w:rsidR="00E26913" w:rsidRDefault="00E26913" w:rsidP="00920E2D">
      <w:pPr>
        <w:spacing w:line="360" w:lineRule="auto"/>
        <w:rPr>
          <w:rFonts w:asciiTheme="minorBidi" w:hAnsiTheme="minorBidi"/>
          <w:b/>
          <w:bCs/>
          <w:u w:val="single"/>
          <w:rtl/>
        </w:rPr>
      </w:pPr>
    </w:p>
    <w:p w14:paraId="720DEB98" w14:textId="77777777" w:rsidR="00E26913" w:rsidRDefault="00E26913" w:rsidP="00920E2D">
      <w:pPr>
        <w:spacing w:line="360" w:lineRule="auto"/>
        <w:rPr>
          <w:rFonts w:asciiTheme="minorBidi" w:hAnsiTheme="minorBidi"/>
          <w:b/>
          <w:bCs/>
          <w:u w:val="single"/>
          <w:rtl/>
        </w:rPr>
      </w:pPr>
    </w:p>
    <w:p w14:paraId="2EB50083" w14:textId="77777777" w:rsidR="00E26913" w:rsidRDefault="00E26913" w:rsidP="00920E2D">
      <w:pPr>
        <w:spacing w:line="360" w:lineRule="auto"/>
        <w:rPr>
          <w:rFonts w:asciiTheme="minorBidi" w:hAnsiTheme="minorBidi"/>
          <w:b/>
          <w:bCs/>
          <w:u w:val="single"/>
          <w:rtl/>
        </w:rPr>
      </w:pPr>
    </w:p>
    <w:p w14:paraId="1F5DDAB3" w14:textId="77777777" w:rsidR="00E26913" w:rsidRDefault="00E26913" w:rsidP="00920E2D">
      <w:pPr>
        <w:spacing w:line="360" w:lineRule="auto"/>
        <w:rPr>
          <w:rFonts w:asciiTheme="minorBidi" w:hAnsiTheme="minorBidi"/>
          <w:b/>
          <w:bCs/>
          <w:u w:val="single"/>
          <w:rtl/>
        </w:rPr>
      </w:pPr>
    </w:p>
    <w:p w14:paraId="68095FB6" w14:textId="77777777" w:rsidR="00E26913" w:rsidRDefault="00E26913" w:rsidP="00920E2D">
      <w:pPr>
        <w:spacing w:line="360" w:lineRule="auto"/>
        <w:rPr>
          <w:rFonts w:asciiTheme="minorBidi" w:hAnsiTheme="minorBidi"/>
          <w:b/>
          <w:bCs/>
          <w:u w:val="single"/>
          <w:rtl/>
        </w:rPr>
      </w:pPr>
    </w:p>
    <w:p w14:paraId="70810405" w14:textId="77777777" w:rsidR="00E26913" w:rsidRDefault="00E26913" w:rsidP="00920E2D">
      <w:pPr>
        <w:spacing w:line="360" w:lineRule="auto"/>
        <w:rPr>
          <w:rFonts w:asciiTheme="minorBidi" w:hAnsiTheme="minorBidi"/>
          <w:b/>
          <w:bCs/>
          <w:u w:val="single"/>
          <w:rtl/>
        </w:rPr>
      </w:pPr>
    </w:p>
    <w:p w14:paraId="1463A120" w14:textId="77777777" w:rsidR="00920E2D" w:rsidRPr="00176D6B" w:rsidRDefault="00920E2D" w:rsidP="00B956DA">
      <w:pPr>
        <w:pStyle w:val="AlphaList1"/>
        <w:numPr>
          <w:ilvl w:val="0"/>
          <w:numId w:val="0"/>
        </w:numPr>
        <w:spacing w:line="360" w:lineRule="auto"/>
        <w:ind w:left="720" w:hanging="363"/>
        <w:rPr>
          <w:b/>
          <w:bCs/>
          <w:rtl/>
        </w:rPr>
      </w:pPr>
    </w:p>
    <w:p w14:paraId="6C8E3F0D" w14:textId="77777777" w:rsidR="00561389" w:rsidRDefault="00561389">
      <w:pPr>
        <w:bidi w:val="0"/>
        <w:spacing w:after="160" w:line="259" w:lineRule="auto"/>
        <w:rPr>
          <w:b/>
          <w:bCs/>
          <w:sz w:val="28"/>
          <w:szCs w:val="28"/>
          <w:rtl/>
          <w:lang w:eastAsia="he-IL"/>
        </w:rPr>
      </w:pPr>
      <w:bookmarkStart w:id="539" w:name="_נספח_0.6.3_-"/>
      <w:bookmarkStart w:id="540" w:name="_Ref490917623"/>
      <w:bookmarkEnd w:id="539"/>
      <w:r>
        <w:rPr>
          <w:rtl/>
        </w:rPr>
        <w:br w:type="page"/>
      </w:r>
    </w:p>
    <w:p w14:paraId="587FC052" w14:textId="7BAB0FE8" w:rsidR="009726D4" w:rsidRDefault="009726D4" w:rsidP="00C91A85">
      <w:pPr>
        <w:pStyle w:val="affb"/>
        <w:jc w:val="left"/>
        <w:rPr>
          <w:rtl/>
        </w:rPr>
      </w:pPr>
      <w:bookmarkStart w:id="541" w:name="_Toc153806579"/>
      <w:r>
        <w:rPr>
          <w:rFonts w:hint="cs"/>
          <w:rtl/>
        </w:rPr>
        <w:lastRenderedPageBreak/>
        <w:t>נספח 0.6.3 - עמידה בהוראות חוק עסקאות גופים ציבוריים ושמירה על דיני עבודה</w:t>
      </w:r>
      <w:bookmarkEnd w:id="540"/>
      <w:bookmarkEnd w:id="541"/>
    </w:p>
    <w:p w14:paraId="3801E0EE" w14:textId="77777777" w:rsidR="009726D4" w:rsidRPr="00D04A54" w:rsidRDefault="009726D4" w:rsidP="00C91A85">
      <w:pPr>
        <w:pStyle w:val="AlphaList0"/>
        <w:numPr>
          <w:ilvl w:val="0"/>
          <w:numId w:val="49"/>
        </w:numPr>
        <w:spacing w:line="360" w:lineRule="auto"/>
        <w:jc w:val="left"/>
        <w:rPr>
          <w:b/>
          <w:bCs/>
          <w:rtl/>
        </w:rPr>
      </w:pPr>
      <w:r w:rsidRPr="00D04A54">
        <w:rPr>
          <w:rFonts w:hint="eastAsia"/>
          <w:b/>
          <w:bCs/>
          <w:rtl/>
        </w:rPr>
        <w:t>צירוף</w:t>
      </w:r>
      <w:r w:rsidRPr="00D04A54">
        <w:rPr>
          <w:b/>
          <w:bCs/>
          <w:rtl/>
        </w:rPr>
        <w:t xml:space="preserve"> </w:t>
      </w:r>
      <w:r w:rsidRPr="00D04A54">
        <w:rPr>
          <w:rFonts w:hint="eastAsia"/>
          <w:b/>
          <w:bCs/>
          <w:rtl/>
        </w:rPr>
        <w:t>מסמכים</w:t>
      </w:r>
      <w:r w:rsidRPr="00D04A54">
        <w:rPr>
          <w:b/>
          <w:bCs/>
          <w:rtl/>
        </w:rPr>
        <w:t xml:space="preserve"> </w:t>
      </w:r>
      <w:r w:rsidRPr="00D04A54">
        <w:rPr>
          <w:rFonts w:hint="eastAsia"/>
          <w:b/>
          <w:bCs/>
          <w:rtl/>
        </w:rPr>
        <w:t>נדרשים</w:t>
      </w:r>
      <w:r w:rsidRPr="00D04A54">
        <w:rPr>
          <w:rFonts w:hint="cs"/>
          <w:b/>
          <w:bCs/>
          <w:rtl/>
        </w:rPr>
        <w:t xml:space="preserve"> </w:t>
      </w:r>
    </w:p>
    <w:p w14:paraId="3B1EEDD1" w14:textId="77777777" w:rsidR="009726D4" w:rsidRPr="000E3C3B" w:rsidRDefault="009726D4" w:rsidP="00C91A85">
      <w:pPr>
        <w:pStyle w:val="Para1"/>
        <w:spacing w:line="360" w:lineRule="auto"/>
        <w:jc w:val="left"/>
      </w:pPr>
      <w:r w:rsidRPr="000E3C3B">
        <w:rPr>
          <w:rFonts w:hint="cs"/>
          <w:rtl/>
        </w:rPr>
        <w:t xml:space="preserve">סמן </w:t>
      </w:r>
      <w:r w:rsidRPr="000E3C3B">
        <w:rPr>
          <w:rFonts w:ascii="Wingdings" w:eastAsia="Wingdings" w:hAnsi="Wingdings" w:cs="Wingdings" w:hint="cs"/>
        </w:rPr>
        <w:t>þ</w:t>
      </w:r>
      <w:r>
        <w:rPr>
          <w:rFonts w:hint="cs"/>
          <w:rtl/>
        </w:rPr>
        <w:t xml:space="preserve"> במקום המיועד לכך אם צורף</w:t>
      </w:r>
      <w:r w:rsidRPr="000E3C3B">
        <w:rPr>
          <w:rFonts w:hint="cs"/>
          <w:rtl/>
        </w:rPr>
        <w:t>:</w:t>
      </w:r>
    </w:p>
    <w:tbl>
      <w:tblPr>
        <w:bidiVisual/>
        <w:tblW w:w="8388"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0"/>
        <w:gridCol w:w="1418"/>
      </w:tblGrid>
      <w:tr w:rsidR="009726D4" w:rsidRPr="000E3C3B" w14:paraId="0A76A2DC" w14:textId="77777777" w:rsidTr="005E3717">
        <w:tc>
          <w:tcPr>
            <w:tcW w:w="6970" w:type="dxa"/>
            <w:shd w:val="clear" w:color="auto" w:fill="D9D9D9" w:themeFill="background1" w:themeFillShade="D9"/>
          </w:tcPr>
          <w:p w14:paraId="2C963F39" w14:textId="77777777" w:rsidR="009726D4" w:rsidRPr="000E3C3B" w:rsidRDefault="009726D4" w:rsidP="00C91A85">
            <w:pPr>
              <w:pStyle w:val="TableHead"/>
              <w:spacing w:line="360" w:lineRule="auto"/>
              <w:jc w:val="left"/>
              <w:rPr>
                <w:rtl/>
              </w:rPr>
            </w:pPr>
            <w:r w:rsidRPr="000E3C3B">
              <w:rPr>
                <w:rFonts w:hint="cs"/>
                <w:rtl/>
              </w:rPr>
              <w:t>המסמך הנדרש</w:t>
            </w:r>
          </w:p>
        </w:tc>
        <w:tc>
          <w:tcPr>
            <w:tcW w:w="1418" w:type="dxa"/>
            <w:shd w:val="clear" w:color="auto" w:fill="D9D9D9" w:themeFill="background1" w:themeFillShade="D9"/>
          </w:tcPr>
          <w:p w14:paraId="1B042E73" w14:textId="77777777" w:rsidR="009726D4" w:rsidRPr="000E3C3B" w:rsidRDefault="009726D4" w:rsidP="00C91A85">
            <w:pPr>
              <w:pStyle w:val="TableHead"/>
              <w:spacing w:line="360" w:lineRule="auto"/>
              <w:jc w:val="left"/>
              <w:rPr>
                <w:rtl/>
              </w:rPr>
            </w:pPr>
            <w:r w:rsidRPr="000E3C3B">
              <w:rPr>
                <w:rFonts w:hint="cs"/>
                <w:rtl/>
              </w:rPr>
              <w:t>האם צורף</w:t>
            </w:r>
            <w:r>
              <w:rPr>
                <w:rFonts w:hint="cs"/>
                <w:rtl/>
              </w:rPr>
              <w:t>?</w:t>
            </w:r>
            <w:r w:rsidRPr="000E3C3B">
              <w:rPr>
                <w:rFonts w:hint="cs"/>
                <w:rtl/>
              </w:rPr>
              <w:t xml:space="preserve"> (סמן </w:t>
            </w:r>
            <w:r w:rsidRPr="000E3C3B">
              <w:rPr>
                <w:rFonts w:ascii="Wingdings" w:eastAsia="Wingdings" w:hAnsi="Wingdings" w:cs="Wingdings" w:hint="cs"/>
              </w:rPr>
              <w:t>þ</w:t>
            </w:r>
            <w:r w:rsidRPr="000E3C3B">
              <w:rPr>
                <w:rFonts w:hint="cs"/>
                <w:rtl/>
              </w:rPr>
              <w:t>)</w:t>
            </w:r>
          </w:p>
        </w:tc>
      </w:tr>
      <w:tr w:rsidR="009726D4" w:rsidRPr="000E3C3B" w14:paraId="12A23762" w14:textId="77777777" w:rsidTr="005E3717">
        <w:tc>
          <w:tcPr>
            <w:tcW w:w="6970" w:type="dxa"/>
          </w:tcPr>
          <w:p w14:paraId="0452846D" w14:textId="77777777" w:rsidR="009726D4" w:rsidRPr="000E3C3B" w:rsidRDefault="009726D4" w:rsidP="00C91A85">
            <w:pPr>
              <w:pStyle w:val="TableText"/>
              <w:spacing w:line="360" w:lineRule="auto"/>
              <w:rPr>
                <w:rtl/>
              </w:rPr>
            </w:pPr>
            <w:r w:rsidRPr="00026720">
              <w:rPr>
                <w:rFonts w:hint="cs"/>
                <w:rtl/>
              </w:rPr>
              <w:t>א</w:t>
            </w:r>
            <w:r w:rsidRPr="00026720">
              <w:rPr>
                <w:rtl/>
              </w:rPr>
              <w:t>ישור תקף על ניהול פנקסי חשבונות ורשומות לפי חוק עסקאות גופים ציבוריים</w:t>
            </w:r>
          </w:p>
        </w:tc>
        <w:tc>
          <w:tcPr>
            <w:tcW w:w="1418" w:type="dxa"/>
          </w:tcPr>
          <w:p w14:paraId="6CAF0D68" w14:textId="77777777" w:rsidR="009726D4" w:rsidRPr="000E3C3B" w:rsidRDefault="009726D4" w:rsidP="00C91A85">
            <w:pPr>
              <w:pStyle w:val="TableText"/>
              <w:spacing w:line="360" w:lineRule="auto"/>
              <w:rPr>
                <w:rtl/>
              </w:rPr>
            </w:pPr>
            <w:r w:rsidRPr="000E3C3B">
              <w:rPr>
                <w:rFonts w:ascii="Wingdings" w:eastAsia="Wingdings" w:hAnsi="Wingdings" w:cs="Wingdings" w:hint="cs"/>
              </w:rPr>
              <w:t>r</w:t>
            </w:r>
          </w:p>
        </w:tc>
      </w:tr>
    </w:tbl>
    <w:p w14:paraId="743373F4" w14:textId="77777777" w:rsidR="009726D4" w:rsidRPr="00ED3D14" w:rsidRDefault="009726D4" w:rsidP="00C91A85">
      <w:pPr>
        <w:pStyle w:val="AlphaList0"/>
        <w:numPr>
          <w:ilvl w:val="0"/>
          <w:numId w:val="49"/>
        </w:numPr>
        <w:spacing w:line="360" w:lineRule="auto"/>
        <w:jc w:val="left"/>
        <w:rPr>
          <w:b/>
          <w:bCs/>
        </w:rPr>
      </w:pPr>
      <w:r w:rsidRPr="00ED3D14">
        <w:rPr>
          <w:rFonts w:hint="eastAsia"/>
          <w:b/>
          <w:bCs/>
          <w:rtl/>
        </w:rPr>
        <w:t>תצהיר</w:t>
      </w:r>
      <w:r w:rsidRPr="00ED3D14">
        <w:rPr>
          <w:b/>
          <w:bCs/>
          <w:rtl/>
        </w:rPr>
        <w:t xml:space="preserve"> </w:t>
      </w:r>
      <w:r w:rsidRPr="00ED3D14">
        <w:rPr>
          <w:rFonts w:hint="eastAsia"/>
          <w:b/>
          <w:bCs/>
          <w:rtl/>
        </w:rPr>
        <w:t>מאומת</w:t>
      </w:r>
      <w:r w:rsidRPr="00ED3D14">
        <w:rPr>
          <w:b/>
          <w:bCs/>
          <w:rtl/>
        </w:rPr>
        <w:t xml:space="preserve"> </w:t>
      </w:r>
      <w:r w:rsidRPr="00ED3D14">
        <w:rPr>
          <w:rFonts w:hint="eastAsia"/>
          <w:b/>
          <w:bCs/>
          <w:rtl/>
        </w:rPr>
        <w:t>ע</w:t>
      </w:r>
      <w:r w:rsidRPr="00ED3D14">
        <w:rPr>
          <w:b/>
          <w:bCs/>
          <w:rtl/>
        </w:rPr>
        <w:t xml:space="preserve">"י </w:t>
      </w:r>
      <w:r w:rsidRPr="00ED3D14">
        <w:rPr>
          <w:rFonts w:hint="eastAsia"/>
          <w:b/>
          <w:bCs/>
          <w:rtl/>
        </w:rPr>
        <w:t>עו</w:t>
      </w:r>
      <w:r w:rsidRPr="00ED3D14">
        <w:rPr>
          <w:b/>
          <w:bCs/>
          <w:rtl/>
        </w:rPr>
        <w:t xml:space="preserve">"ד </w:t>
      </w:r>
      <w:r w:rsidRPr="00ED3D14">
        <w:rPr>
          <w:rFonts w:hint="eastAsia"/>
          <w:b/>
          <w:bCs/>
          <w:rtl/>
        </w:rPr>
        <w:t>בדבר</w:t>
      </w:r>
      <w:r w:rsidRPr="00ED3D14">
        <w:rPr>
          <w:b/>
          <w:bCs/>
          <w:rtl/>
        </w:rPr>
        <w:t xml:space="preserve"> </w:t>
      </w:r>
      <w:r w:rsidRPr="00ED3D14">
        <w:rPr>
          <w:rFonts w:hint="eastAsia"/>
          <w:b/>
          <w:bCs/>
          <w:rtl/>
        </w:rPr>
        <w:t>היעדר</w:t>
      </w:r>
      <w:r w:rsidRPr="00ED3D14">
        <w:rPr>
          <w:b/>
          <w:bCs/>
          <w:rtl/>
        </w:rPr>
        <w:t xml:space="preserve"> </w:t>
      </w:r>
      <w:r w:rsidRPr="00ED3D14">
        <w:rPr>
          <w:rFonts w:hint="eastAsia"/>
          <w:b/>
          <w:bCs/>
          <w:rtl/>
        </w:rPr>
        <w:t>הרשעות</w:t>
      </w:r>
      <w:r w:rsidRPr="00ED3D14">
        <w:rPr>
          <w:b/>
          <w:bCs/>
          <w:rtl/>
        </w:rPr>
        <w:t xml:space="preserve"> </w:t>
      </w:r>
      <w:r w:rsidRPr="00ED3D14">
        <w:rPr>
          <w:rFonts w:hint="eastAsia"/>
          <w:b/>
          <w:bCs/>
          <w:rtl/>
        </w:rPr>
        <w:t>בעבירות</w:t>
      </w:r>
      <w:r w:rsidRPr="00ED3D14">
        <w:rPr>
          <w:b/>
          <w:bCs/>
          <w:rtl/>
        </w:rPr>
        <w:t xml:space="preserve"> </w:t>
      </w:r>
      <w:r w:rsidRPr="00ED3D14">
        <w:rPr>
          <w:rFonts w:hint="eastAsia"/>
          <w:b/>
          <w:bCs/>
          <w:rtl/>
        </w:rPr>
        <w:t>לפי</w:t>
      </w:r>
      <w:r w:rsidRPr="00ED3D14">
        <w:rPr>
          <w:b/>
          <w:bCs/>
          <w:rtl/>
        </w:rPr>
        <w:t xml:space="preserve"> </w:t>
      </w:r>
      <w:r w:rsidRPr="00ED3D14">
        <w:rPr>
          <w:rFonts w:hint="eastAsia"/>
          <w:b/>
          <w:bCs/>
          <w:rtl/>
        </w:rPr>
        <w:t>חוק</w:t>
      </w:r>
      <w:r w:rsidRPr="00ED3D14">
        <w:rPr>
          <w:b/>
          <w:bCs/>
          <w:rtl/>
        </w:rPr>
        <w:t xml:space="preserve"> </w:t>
      </w:r>
      <w:r w:rsidRPr="00ED3D14">
        <w:rPr>
          <w:rFonts w:hint="eastAsia"/>
          <w:b/>
          <w:bCs/>
          <w:rtl/>
        </w:rPr>
        <w:t>עובדים</w:t>
      </w:r>
      <w:r w:rsidRPr="00ED3D14">
        <w:rPr>
          <w:b/>
          <w:bCs/>
          <w:rtl/>
        </w:rPr>
        <w:t xml:space="preserve"> </w:t>
      </w:r>
      <w:r w:rsidRPr="00ED3D14">
        <w:rPr>
          <w:rFonts w:hint="eastAsia"/>
          <w:b/>
          <w:bCs/>
          <w:rtl/>
        </w:rPr>
        <w:t>זרים</w:t>
      </w:r>
    </w:p>
    <w:p w14:paraId="74F4512C" w14:textId="77777777" w:rsidR="009726D4" w:rsidRPr="000A0F2F" w:rsidRDefault="009726D4" w:rsidP="00C91A85">
      <w:pPr>
        <w:pStyle w:val="Para1"/>
        <w:spacing w:line="360" w:lineRule="auto"/>
        <w:jc w:val="left"/>
        <w:rPr>
          <w:rtl/>
        </w:rPr>
      </w:pPr>
      <w:r w:rsidRPr="000A0F2F">
        <w:rPr>
          <w:rtl/>
        </w:rPr>
        <w:t>אני הח"מ _______________ ת.ז. _______________ לאחר שהוזהרתי כי עלי לומר את האמת וכי אהיה צפוי לעונשים הקבועים בחוק אם לא אעשה כן, מצהיר/ה בזה כדלקמן:</w:t>
      </w:r>
    </w:p>
    <w:p w14:paraId="5BDAF6CD" w14:textId="00CBC359" w:rsidR="009726D4" w:rsidRPr="004F729D" w:rsidRDefault="009726D4" w:rsidP="00C91A85">
      <w:pPr>
        <w:pStyle w:val="Para1"/>
        <w:spacing w:line="360" w:lineRule="auto"/>
        <w:jc w:val="left"/>
        <w:rPr>
          <w:b/>
          <w:bCs/>
          <w:rtl/>
        </w:rPr>
      </w:pPr>
      <w:r w:rsidRPr="000A0F2F">
        <w:rPr>
          <w:rtl/>
        </w:rPr>
        <w:t>הנני נותן תצהיר זה בשם ___________________ שהוא המציע (להלן</w:t>
      </w:r>
      <w:r>
        <w:rPr>
          <w:rFonts w:hint="cs"/>
          <w:rtl/>
        </w:rPr>
        <w:t>:</w:t>
      </w:r>
      <w:r w:rsidRPr="000A0F2F">
        <w:rPr>
          <w:rtl/>
        </w:rPr>
        <w:t xml:space="preserve"> "</w:t>
      </w:r>
      <w:r w:rsidRPr="000A0F2F">
        <w:rPr>
          <w:b/>
          <w:bCs/>
          <w:rtl/>
        </w:rPr>
        <w:t>המציע</w:t>
      </w:r>
      <w:r>
        <w:rPr>
          <w:rtl/>
        </w:rPr>
        <w:t>") המבקש להתקשר עם עורך</w:t>
      </w:r>
      <w:r w:rsidRPr="000A0F2F">
        <w:rPr>
          <w:rtl/>
        </w:rPr>
        <w:t xml:space="preserve"> </w:t>
      </w:r>
      <w:r>
        <w:rPr>
          <w:rFonts w:hint="cs"/>
          <w:rtl/>
        </w:rPr>
        <w:t>המכרז</w:t>
      </w:r>
      <w:r w:rsidRPr="000A0F2F">
        <w:rPr>
          <w:rtl/>
        </w:rPr>
        <w:t xml:space="preserve"> מס</w:t>
      </w:r>
      <w:r>
        <w:rPr>
          <w:rFonts w:hint="cs"/>
          <w:rtl/>
        </w:rPr>
        <w:t>פר</w:t>
      </w:r>
      <w:r w:rsidRPr="000A0F2F">
        <w:rPr>
          <w:rtl/>
        </w:rPr>
        <w:t xml:space="preserve"> </w:t>
      </w:r>
      <w:r w:rsidR="00B956DA">
        <w:t>3-</w:t>
      </w:r>
      <w:r>
        <w:t>2023</w:t>
      </w:r>
      <w:r w:rsidR="00A94878">
        <w:rPr>
          <w:rtl/>
        </w:rPr>
        <w:t xml:space="preserve"> </w:t>
      </w:r>
      <w:r w:rsidR="00575040">
        <w:rPr>
          <w:rFonts w:hint="cs"/>
          <w:b/>
          <w:bCs/>
          <w:rtl/>
        </w:rPr>
        <w:t>מערכת לניוד תעודות ומסמכי קרדיט אקדמי בין מוסדות</w:t>
      </w:r>
      <w:r>
        <w:rPr>
          <w:rFonts w:hint="cs"/>
          <w:b/>
          <w:bCs/>
          <w:rtl/>
        </w:rPr>
        <w:t>.</w:t>
      </w:r>
    </w:p>
    <w:p w14:paraId="7A3AED03" w14:textId="77777777" w:rsidR="009726D4" w:rsidRPr="000A0F2F" w:rsidRDefault="009726D4" w:rsidP="00C91A85">
      <w:pPr>
        <w:pStyle w:val="Para1"/>
        <w:spacing w:line="360" w:lineRule="auto"/>
        <w:jc w:val="left"/>
        <w:rPr>
          <w:rtl/>
        </w:rPr>
      </w:pPr>
      <w:r w:rsidRPr="000A0F2F">
        <w:rPr>
          <w:rtl/>
        </w:rPr>
        <w:t xml:space="preserve">אני מצהיר/ה כי הנני מוסמך/ת לתת תצהיר זה בשם המציע. </w:t>
      </w:r>
    </w:p>
    <w:p w14:paraId="41A3846D" w14:textId="7AD0BC45" w:rsidR="009726D4" w:rsidRPr="000A0F2F" w:rsidRDefault="009726D4" w:rsidP="00C91A85">
      <w:pPr>
        <w:pStyle w:val="Para1"/>
        <w:spacing w:line="360" w:lineRule="auto"/>
        <w:jc w:val="left"/>
        <w:rPr>
          <w:rtl/>
        </w:rPr>
      </w:pPr>
      <w:r w:rsidRPr="000A0F2F">
        <w:rPr>
          <w:rtl/>
        </w:rPr>
        <w:t>בתצהירי זה, משמעותו של המונח "</w:t>
      </w:r>
      <w:r w:rsidRPr="000A0F2F">
        <w:rPr>
          <w:b/>
          <w:bCs/>
          <w:rtl/>
        </w:rPr>
        <w:t>בעל זיקה</w:t>
      </w:r>
      <w:r w:rsidRPr="000A0F2F">
        <w:rPr>
          <w:rtl/>
        </w:rPr>
        <w:t>" כהגדרתו בחוק עסקאות גופים ציבוריים התשל"ו-1976 (להלן</w:t>
      </w:r>
      <w:r>
        <w:rPr>
          <w:rFonts w:hint="cs"/>
          <w:rtl/>
        </w:rPr>
        <w:t>:</w:t>
      </w:r>
      <w:r w:rsidR="00A94878">
        <w:rPr>
          <w:rFonts w:hint="cs"/>
          <w:rtl/>
        </w:rPr>
        <w:t xml:space="preserve"> </w:t>
      </w:r>
      <w:r w:rsidRPr="000A0F2F">
        <w:rPr>
          <w:rtl/>
        </w:rPr>
        <w:t>"</w:t>
      </w:r>
      <w:r w:rsidRPr="000A0F2F">
        <w:rPr>
          <w:b/>
          <w:bCs/>
          <w:rtl/>
        </w:rPr>
        <w:t>חוק עסקאות גופים ציבוריים</w:t>
      </w:r>
      <w:r w:rsidRPr="000A0F2F">
        <w:rPr>
          <w:rtl/>
        </w:rPr>
        <w:t xml:space="preserve">"). אני מאשר/ת כי הוסברה לי משמעותו של מונח זה וכי אני מבין/ה אותו. </w:t>
      </w:r>
    </w:p>
    <w:p w14:paraId="391C18A6" w14:textId="77777777" w:rsidR="009726D4" w:rsidRDefault="009726D4" w:rsidP="00C91A85">
      <w:pPr>
        <w:pStyle w:val="Para1"/>
        <w:spacing w:line="360" w:lineRule="auto"/>
        <w:jc w:val="left"/>
        <w:rPr>
          <w:rtl/>
        </w:rPr>
      </w:pPr>
      <w:r w:rsidRPr="00315292">
        <w:rPr>
          <w:rFonts w:hint="cs"/>
          <w:rtl/>
        </w:rPr>
        <w:t xml:space="preserve">משמעותו של המונח </w:t>
      </w:r>
      <w:r w:rsidRPr="00315292">
        <w:rPr>
          <w:rFonts w:hint="cs"/>
          <w:b/>
          <w:bCs/>
          <w:rtl/>
        </w:rPr>
        <w:t>"עבירה"</w:t>
      </w:r>
      <w:r w:rsidRPr="00315292">
        <w:rPr>
          <w:rFonts w:hint="cs"/>
          <w:rtl/>
        </w:rPr>
        <w:t xml:space="preserve"> </w:t>
      </w:r>
      <w:r w:rsidRPr="00315292">
        <w:rPr>
          <w:rtl/>
        </w:rPr>
        <w:t>–</w:t>
      </w:r>
      <w:r w:rsidRPr="00315292">
        <w:rPr>
          <w:rFonts w:hint="cs"/>
          <w:rtl/>
        </w:rPr>
        <w:t xml:space="preserve"> עבירה לפי חוק עובדים זרים</w:t>
      </w:r>
      <w:r>
        <w:rPr>
          <w:rFonts w:hint="cs"/>
          <w:rtl/>
        </w:rPr>
        <w:t xml:space="preserve"> (איסור העסקה שלא כדין והבטחת תנאים הוגנים), התשנ"א-1991</w:t>
      </w:r>
      <w:r w:rsidRPr="00315292">
        <w:rPr>
          <w:rFonts w:hint="cs"/>
          <w:rtl/>
        </w:rPr>
        <w:t xml:space="preserve"> או לפי חוק שכר </w:t>
      </w:r>
      <w:r w:rsidRPr="0082558D">
        <w:rPr>
          <w:rFonts w:hint="cs"/>
          <w:rtl/>
        </w:rPr>
        <w:t>מינימום התשמ"ז-1987</w:t>
      </w:r>
      <w:r w:rsidRPr="00315292">
        <w:rPr>
          <w:rFonts w:hint="cs"/>
          <w:rtl/>
        </w:rPr>
        <w:t>, ולעניין עסקאות לקבלת שירות כהגדרתו בסעיף 2 לחוק להגברת האכיפה של דיני העבודה, התשע"ב-2011, גם עבירה על הוראות החיקוקים המנויות בתוספת השלישית לאותו חוק.</w:t>
      </w:r>
    </w:p>
    <w:p w14:paraId="05EA63FC" w14:textId="77777777" w:rsidR="009726D4" w:rsidRDefault="009726D4" w:rsidP="00C91A85">
      <w:pPr>
        <w:pStyle w:val="Para1"/>
        <w:spacing w:line="360" w:lineRule="auto"/>
        <w:jc w:val="left"/>
        <w:rPr>
          <w:rtl/>
        </w:rPr>
      </w:pPr>
      <w:r w:rsidRPr="000A0F2F">
        <w:rPr>
          <w:rtl/>
        </w:rPr>
        <w:t>המציע הינו תאגיד הרשום בישראל.</w:t>
      </w:r>
    </w:p>
    <w:p w14:paraId="0C0A7F8F" w14:textId="77777777" w:rsidR="009726D4" w:rsidRDefault="009726D4" w:rsidP="00C91A85">
      <w:pPr>
        <w:pStyle w:val="Para1"/>
        <w:spacing w:line="360" w:lineRule="auto"/>
        <w:jc w:val="left"/>
        <w:rPr>
          <w:rtl/>
        </w:rPr>
      </w:pPr>
      <w:r w:rsidRPr="000A0F2F">
        <w:rPr>
          <w:rtl/>
        </w:rPr>
        <w:t>(</w:t>
      </w:r>
      <w:r w:rsidRPr="009D7306">
        <w:rPr>
          <w:rFonts w:hint="cs"/>
          <w:rtl/>
        </w:rPr>
        <w:t xml:space="preserve">סמן </w:t>
      </w:r>
      <w:r w:rsidRPr="009D7306">
        <w:rPr>
          <w:rFonts w:ascii="Wingdings" w:eastAsia="Wingdings" w:hAnsi="Wingdings" w:cs="Wingdings" w:hint="cs"/>
        </w:rPr>
        <w:t>þ</w:t>
      </w:r>
      <w:r w:rsidRPr="009D7306">
        <w:rPr>
          <w:rFonts w:hint="cs"/>
          <w:rtl/>
        </w:rPr>
        <w:t xml:space="preserve"> </w:t>
      </w:r>
      <w:r w:rsidRPr="000A0F2F">
        <w:rPr>
          <w:rtl/>
        </w:rPr>
        <w:t>במשבצת המתאימה)</w:t>
      </w:r>
    </w:p>
    <w:p w14:paraId="09CC4F98" w14:textId="27EB8C3B" w:rsidR="009726D4" w:rsidRPr="000A0F2F" w:rsidRDefault="009726D4" w:rsidP="00536F62">
      <w:pPr>
        <w:pStyle w:val="Para2"/>
        <w:rPr>
          <w:rtl/>
        </w:rPr>
      </w:pPr>
      <w:r>
        <w:rPr>
          <w:rFonts w:ascii="Wingdings" w:eastAsia="Wingdings" w:hAnsi="Wingdings" w:cs="Wingdings"/>
        </w:rPr>
        <w:t>r</w:t>
      </w:r>
      <w:r>
        <w:rPr>
          <w:rFonts w:hint="cs"/>
          <w:rtl/>
        </w:rPr>
        <w:t xml:space="preserve"> </w:t>
      </w:r>
      <w:r w:rsidRPr="000A0F2F">
        <w:rPr>
          <w:rtl/>
        </w:rPr>
        <w:t xml:space="preserve">המציע ובעל זיקה אליו </w:t>
      </w:r>
      <w:r w:rsidRPr="000A0F2F">
        <w:rPr>
          <w:b/>
          <w:bCs/>
          <w:u w:val="single"/>
          <w:rtl/>
        </w:rPr>
        <w:t>לא הורשעו</w:t>
      </w:r>
      <w:r w:rsidRPr="000A0F2F">
        <w:rPr>
          <w:rtl/>
        </w:rPr>
        <w:t xml:space="preserve"> </w:t>
      </w:r>
      <w:r>
        <w:rPr>
          <w:rFonts w:hint="cs"/>
          <w:rtl/>
        </w:rPr>
        <w:t xml:space="preserve">או לא הורשעו </w:t>
      </w:r>
      <w:r w:rsidRPr="000A0F2F">
        <w:rPr>
          <w:rtl/>
        </w:rPr>
        <w:t>ביותר משתי עבירות</w:t>
      </w:r>
      <w:r>
        <w:rPr>
          <w:rFonts w:hint="cs"/>
          <w:rtl/>
        </w:rPr>
        <w:t xml:space="preserve"> </w:t>
      </w:r>
      <w:r w:rsidRPr="000A0F2F">
        <w:rPr>
          <w:rtl/>
        </w:rPr>
        <w:t>עד למועד האחרון להגשת ההצעות (להלן: "</w:t>
      </w:r>
      <w:r w:rsidRPr="000A0F2F">
        <w:rPr>
          <w:b/>
          <w:bCs/>
          <w:rtl/>
        </w:rPr>
        <w:t>מועד להגשה</w:t>
      </w:r>
      <w:r w:rsidRPr="000A0F2F">
        <w:rPr>
          <w:rtl/>
        </w:rPr>
        <w:t>") מטעם המציע ב</w:t>
      </w:r>
      <w:r>
        <w:rPr>
          <w:rFonts w:hint="cs"/>
          <w:rtl/>
        </w:rPr>
        <w:t>התקשרות</w:t>
      </w:r>
      <w:r w:rsidRPr="000A0F2F">
        <w:rPr>
          <w:rtl/>
        </w:rPr>
        <w:t xml:space="preserve"> </w:t>
      </w:r>
      <w:r>
        <w:rPr>
          <w:rFonts w:hint="cs"/>
          <w:rtl/>
        </w:rPr>
        <w:t xml:space="preserve">מספר </w:t>
      </w:r>
      <w:r w:rsidR="00B956DA">
        <w:rPr>
          <w:rFonts w:hint="cs"/>
          <w:rtl/>
        </w:rPr>
        <w:t>3-</w:t>
      </w:r>
      <w:r w:rsidR="008A0751">
        <w:rPr>
          <w:rFonts w:hint="cs"/>
          <w:rtl/>
        </w:rPr>
        <w:t>2023</w:t>
      </w:r>
      <w:r w:rsidRPr="009D7306">
        <w:rPr>
          <w:rtl/>
        </w:rPr>
        <w:t xml:space="preserve"> </w:t>
      </w:r>
      <w:r w:rsidR="00575040">
        <w:rPr>
          <w:rFonts w:hint="cs"/>
          <w:rtl/>
        </w:rPr>
        <w:t>מערכת לניוד תעודות ומסמכי קרדיט אקדמי בין מוסדות</w:t>
      </w:r>
      <w:r>
        <w:rPr>
          <w:rFonts w:hint="cs"/>
          <w:rtl/>
        </w:rPr>
        <w:t>.</w:t>
      </w:r>
    </w:p>
    <w:p w14:paraId="7E1627FF" w14:textId="77777777" w:rsidR="009726D4" w:rsidRPr="000A0F2F" w:rsidRDefault="009726D4" w:rsidP="00536F62">
      <w:pPr>
        <w:pStyle w:val="Para2"/>
      </w:pPr>
      <w:r>
        <w:rPr>
          <w:rFonts w:ascii="Wingdings" w:eastAsia="Wingdings" w:hAnsi="Wingdings" w:cs="Wingdings"/>
        </w:rPr>
        <w:t>r</w:t>
      </w:r>
      <w:r>
        <w:rPr>
          <w:rFonts w:hint="cs"/>
          <w:rtl/>
        </w:rPr>
        <w:t xml:space="preserve"> </w:t>
      </w:r>
      <w:r w:rsidRPr="000A0F2F">
        <w:rPr>
          <w:rtl/>
        </w:rPr>
        <w:t xml:space="preserve">המציע או בעל זיקה אליו </w:t>
      </w:r>
      <w:r w:rsidRPr="000A0F2F">
        <w:rPr>
          <w:b/>
          <w:bCs/>
          <w:u w:val="single"/>
          <w:rtl/>
        </w:rPr>
        <w:t>הורשעו</w:t>
      </w:r>
      <w:r w:rsidRPr="000A0F2F">
        <w:rPr>
          <w:rtl/>
        </w:rPr>
        <w:t xml:space="preserve"> בפסק דין ביותר משתי עבירות</w:t>
      </w:r>
      <w:r>
        <w:rPr>
          <w:rFonts w:hint="cs"/>
          <w:rtl/>
        </w:rPr>
        <w:t xml:space="preserve"> </w:t>
      </w:r>
      <w:r w:rsidRPr="000A0F2F">
        <w:rPr>
          <w:b/>
          <w:bCs/>
          <w:u w:val="single"/>
          <w:rtl/>
        </w:rPr>
        <w:t>וחלפה שנה אחת</w:t>
      </w:r>
      <w:r w:rsidRPr="000A0F2F">
        <w:rPr>
          <w:rtl/>
        </w:rPr>
        <w:t xml:space="preserve"> לפחות ממועד ההרשעה האחרונה ועד למועד ההגשה. </w:t>
      </w:r>
    </w:p>
    <w:p w14:paraId="3309612A" w14:textId="77777777" w:rsidR="009726D4" w:rsidRPr="000A0F2F" w:rsidRDefault="009726D4" w:rsidP="00536F62">
      <w:pPr>
        <w:pStyle w:val="Para2"/>
        <w:rPr>
          <w:rtl/>
        </w:rPr>
      </w:pPr>
      <w:r>
        <w:rPr>
          <w:rFonts w:ascii="Wingdings" w:eastAsia="Wingdings" w:hAnsi="Wingdings" w:cs="Wingdings"/>
        </w:rPr>
        <w:t>r</w:t>
      </w:r>
      <w:r>
        <w:rPr>
          <w:rFonts w:hint="cs"/>
          <w:rtl/>
        </w:rPr>
        <w:t xml:space="preserve"> </w:t>
      </w:r>
      <w:r w:rsidRPr="000A0F2F">
        <w:rPr>
          <w:rtl/>
        </w:rPr>
        <w:t xml:space="preserve">המציע או בעל זיקה אליו </w:t>
      </w:r>
      <w:r w:rsidRPr="000A0F2F">
        <w:rPr>
          <w:b/>
          <w:bCs/>
          <w:u w:val="single"/>
          <w:rtl/>
        </w:rPr>
        <w:t>הורשעו</w:t>
      </w:r>
      <w:r w:rsidRPr="000A0F2F">
        <w:rPr>
          <w:rtl/>
        </w:rPr>
        <w:t xml:space="preserve"> בפסק דין ביותר משתי עבירות</w:t>
      </w:r>
      <w:r>
        <w:rPr>
          <w:rFonts w:hint="cs"/>
          <w:rtl/>
        </w:rPr>
        <w:t xml:space="preserve"> </w:t>
      </w:r>
      <w:r w:rsidRPr="000A0F2F">
        <w:rPr>
          <w:b/>
          <w:bCs/>
          <w:u w:val="single"/>
          <w:rtl/>
        </w:rPr>
        <w:t>ולא חלפה שנה אחת</w:t>
      </w:r>
      <w:r w:rsidRPr="000A0F2F">
        <w:rPr>
          <w:rtl/>
        </w:rPr>
        <w:t xml:space="preserve"> לפחות ממועד ההרשעה האחרונה ועד למועד ההגשה. </w:t>
      </w:r>
    </w:p>
    <w:p w14:paraId="09E16818" w14:textId="77777777" w:rsidR="009726D4" w:rsidRDefault="009726D4" w:rsidP="00C91A85">
      <w:pPr>
        <w:pStyle w:val="Para1"/>
        <w:spacing w:line="360" w:lineRule="auto"/>
        <w:jc w:val="left"/>
        <w:rPr>
          <w:rtl/>
        </w:rPr>
      </w:pPr>
      <w:r w:rsidRPr="000A0F2F">
        <w:rPr>
          <w:rtl/>
        </w:rPr>
        <w:t xml:space="preserve">זה שמי, להלן חתימתי ותוכן תצהירי דלעיל אמת. </w:t>
      </w:r>
    </w:p>
    <w:p w14:paraId="27632069" w14:textId="77777777" w:rsidR="009726D4" w:rsidRDefault="009726D4" w:rsidP="00B956DA">
      <w:pPr>
        <w:pStyle w:val="Para1"/>
        <w:spacing w:line="360" w:lineRule="auto"/>
        <w:rPr>
          <w:rtl/>
        </w:rPr>
      </w:pPr>
    </w:p>
    <w:p w14:paraId="20DF1EC2" w14:textId="78027D63" w:rsidR="009726D4" w:rsidRPr="000A0F2F" w:rsidRDefault="009726D4" w:rsidP="00B956DA">
      <w:pPr>
        <w:pStyle w:val="Para1"/>
        <w:spacing w:line="360" w:lineRule="auto"/>
        <w:rPr>
          <w:rtl/>
        </w:rPr>
      </w:pPr>
      <w:r w:rsidRPr="000A0F2F">
        <w:rPr>
          <w:rtl/>
        </w:rPr>
        <w:t>____________________</w:t>
      </w:r>
      <w:r w:rsidRPr="000A0F2F">
        <w:rPr>
          <w:rtl/>
        </w:rPr>
        <w:tab/>
      </w:r>
      <w:r w:rsidR="00A94878">
        <w:rPr>
          <w:rFonts w:hint="cs"/>
          <w:rtl/>
        </w:rPr>
        <w:t xml:space="preserve">   </w:t>
      </w:r>
      <w:r w:rsidRPr="000A0F2F">
        <w:rPr>
          <w:rtl/>
        </w:rPr>
        <w:t>____________________</w:t>
      </w:r>
      <w:r w:rsidRPr="000A0F2F">
        <w:rPr>
          <w:rtl/>
        </w:rPr>
        <w:tab/>
      </w:r>
      <w:r w:rsidR="00A94878">
        <w:rPr>
          <w:rFonts w:hint="cs"/>
          <w:rtl/>
        </w:rPr>
        <w:t xml:space="preserve">    </w:t>
      </w:r>
      <w:r w:rsidRPr="000A0F2F">
        <w:rPr>
          <w:rtl/>
        </w:rPr>
        <w:t>____________________</w:t>
      </w:r>
    </w:p>
    <w:p w14:paraId="2AABBE50" w14:textId="6A78D79F" w:rsidR="009726D4" w:rsidRPr="000A0F2F" w:rsidRDefault="00A94878" w:rsidP="005C5BB9">
      <w:pPr>
        <w:spacing w:line="360" w:lineRule="auto"/>
        <w:ind w:firstLine="720"/>
        <w:rPr>
          <w:rFonts w:ascii="Arial" w:hAnsi="Arial" w:cs="Arial"/>
          <w:sz w:val="22"/>
          <w:szCs w:val="22"/>
          <w:rtl/>
        </w:rPr>
      </w:pPr>
      <w:r>
        <w:rPr>
          <w:rFonts w:ascii="Arial" w:hAnsi="Arial" w:cs="Arial"/>
          <w:sz w:val="22"/>
          <w:szCs w:val="22"/>
          <w:rtl/>
        </w:rPr>
        <w:t xml:space="preserve"> </w:t>
      </w:r>
      <w:r w:rsidR="009726D4" w:rsidRPr="000A0F2F">
        <w:rPr>
          <w:rFonts w:ascii="Arial" w:hAnsi="Arial" w:cs="Arial"/>
          <w:sz w:val="22"/>
          <w:szCs w:val="22"/>
          <w:rtl/>
        </w:rPr>
        <w:t xml:space="preserve">  </w:t>
      </w:r>
      <w:r w:rsidR="009726D4" w:rsidRPr="009D7306">
        <w:rPr>
          <w:sz w:val="22"/>
          <w:rtl/>
          <w:lang w:eastAsia="he-IL"/>
        </w:rPr>
        <w:t>תאריך</w:t>
      </w:r>
      <w:r w:rsidR="009726D4" w:rsidRPr="000A0F2F">
        <w:rPr>
          <w:rFonts w:ascii="Arial" w:hAnsi="Arial" w:cs="Arial"/>
          <w:sz w:val="22"/>
          <w:szCs w:val="22"/>
          <w:rtl/>
        </w:rPr>
        <w:tab/>
      </w:r>
      <w:r w:rsidR="009726D4" w:rsidRPr="000A0F2F">
        <w:rPr>
          <w:rFonts w:ascii="Arial" w:hAnsi="Arial" w:cs="Arial"/>
          <w:sz w:val="22"/>
          <w:szCs w:val="22"/>
          <w:rtl/>
        </w:rPr>
        <w:tab/>
      </w:r>
      <w:r w:rsidR="009726D4">
        <w:rPr>
          <w:rFonts w:ascii="Arial" w:hAnsi="Arial" w:cs="Arial" w:hint="cs"/>
          <w:sz w:val="22"/>
          <w:szCs w:val="22"/>
          <w:rtl/>
        </w:rPr>
        <w:t xml:space="preserve">            </w:t>
      </w:r>
      <w:r w:rsidR="009726D4" w:rsidRPr="000A0F2F">
        <w:rPr>
          <w:rFonts w:ascii="Arial" w:hAnsi="Arial" w:cs="Arial"/>
          <w:sz w:val="22"/>
          <w:szCs w:val="22"/>
          <w:rtl/>
        </w:rPr>
        <w:tab/>
      </w:r>
      <w:r w:rsidR="009726D4" w:rsidRPr="009D7306">
        <w:rPr>
          <w:sz w:val="22"/>
          <w:rtl/>
          <w:lang w:eastAsia="he-IL"/>
        </w:rPr>
        <w:t>שם</w:t>
      </w:r>
      <w:r w:rsidR="009726D4" w:rsidRPr="000A0F2F">
        <w:rPr>
          <w:rFonts w:ascii="Arial" w:hAnsi="Arial" w:cs="Arial"/>
          <w:sz w:val="22"/>
          <w:szCs w:val="22"/>
          <w:rtl/>
        </w:rPr>
        <w:tab/>
        <w:t xml:space="preserve">          </w:t>
      </w:r>
      <w:r w:rsidR="009726D4">
        <w:rPr>
          <w:rFonts w:ascii="Arial" w:hAnsi="Arial" w:cs="Arial" w:hint="cs"/>
          <w:sz w:val="22"/>
          <w:szCs w:val="22"/>
          <w:rtl/>
        </w:rPr>
        <w:t xml:space="preserve">               </w:t>
      </w:r>
      <w:r w:rsidR="009726D4" w:rsidRPr="009D7306">
        <w:rPr>
          <w:sz w:val="22"/>
          <w:rtl/>
          <w:lang w:eastAsia="he-IL"/>
        </w:rPr>
        <w:t>חתימה וחותמת</w:t>
      </w:r>
    </w:p>
    <w:p w14:paraId="19B0C1A1" w14:textId="77777777" w:rsidR="009726D4" w:rsidRDefault="009726D4" w:rsidP="005C5BB9">
      <w:pPr>
        <w:tabs>
          <w:tab w:val="left" w:pos="901"/>
          <w:tab w:val="left" w:pos="1576"/>
          <w:tab w:val="left" w:pos="2137"/>
          <w:tab w:val="left" w:pos="2699"/>
          <w:tab w:val="left" w:pos="3263"/>
          <w:tab w:val="left" w:pos="3824"/>
          <w:tab w:val="left" w:pos="4388"/>
          <w:tab w:val="left" w:pos="4949"/>
          <w:tab w:val="left" w:pos="6075"/>
          <w:tab w:val="left" w:pos="7200"/>
        </w:tabs>
        <w:spacing w:line="360" w:lineRule="auto"/>
        <w:jc w:val="center"/>
        <w:rPr>
          <w:rFonts w:ascii="Arial" w:hAnsi="Arial" w:cs="Arial"/>
          <w:b/>
          <w:bCs/>
          <w:sz w:val="22"/>
          <w:szCs w:val="22"/>
          <w:u w:val="single"/>
          <w:rtl/>
        </w:rPr>
      </w:pPr>
      <w:bookmarkStart w:id="542" w:name="_Toc78123024"/>
    </w:p>
    <w:p w14:paraId="382E67ED" w14:textId="77777777" w:rsidR="00A43836" w:rsidRPr="00426AA6" w:rsidRDefault="00A43836" w:rsidP="00A43836">
      <w:pPr>
        <w:pStyle w:val="Para0"/>
        <w:jc w:val="center"/>
        <w:rPr>
          <w:rFonts w:ascii="Arial" w:hAnsi="Arial"/>
          <w:b/>
          <w:bCs/>
          <w:szCs w:val="22"/>
          <w:u w:val="single"/>
          <w:rtl/>
        </w:rPr>
      </w:pPr>
      <w:r w:rsidRPr="00426AA6">
        <w:rPr>
          <w:b/>
          <w:bCs/>
          <w:rtl/>
        </w:rPr>
        <w:t>אישור עורך הדין</w:t>
      </w:r>
    </w:p>
    <w:p w14:paraId="6755C171" w14:textId="77777777" w:rsidR="00A43836" w:rsidRDefault="00A43836" w:rsidP="00A43836">
      <w:pPr>
        <w:pStyle w:val="Para0"/>
        <w:spacing w:line="360" w:lineRule="auto"/>
        <w:rPr>
          <w:rFonts w:eastAsia="Calibri"/>
          <w:rtl/>
        </w:rPr>
      </w:pPr>
      <w:r w:rsidRPr="00EA5B76">
        <w:rPr>
          <w:rFonts w:eastAsia="Calibri"/>
          <w:rtl/>
        </w:rPr>
        <w:t>הנני מאשר כי ביום __________ הופיע בפני</w:t>
      </w:r>
      <w:r>
        <w:rPr>
          <w:rFonts w:eastAsia="Calibri" w:hint="cs"/>
          <w:rtl/>
        </w:rPr>
        <w:t>,</w:t>
      </w:r>
      <w:r w:rsidRPr="00EA5B76">
        <w:rPr>
          <w:rFonts w:eastAsia="Calibri"/>
          <w:rtl/>
        </w:rPr>
        <w:t xml:space="preserve"> מר/גב' ___________ נושא ת.ז. שמספרה _________, ולאחר שהזהרתיו/ה כי עליו/ה לומר את האמת וכי ת/יהיה צפוי/ה לעונשים הקבועים בחוק אם לא ת/יעשה כן, אישר/ה את נכונות הצהרתו/ה דלעיל </w:t>
      </w:r>
      <w:proofErr w:type="spellStart"/>
      <w:r w:rsidRPr="00EA5B76">
        <w:rPr>
          <w:rFonts w:eastAsia="Calibri"/>
          <w:rtl/>
        </w:rPr>
        <w:t>וחתמ</w:t>
      </w:r>
      <w:proofErr w:type="spellEnd"/>
      <w:r w:rsidRPr="00EA5B76">
        <w:rPr>
          <w:rFonts w:eastAsia="Calibri"/>
          <w:rtl/>
        </w:rPr>
        <w:t xml:space="preserve">/ה עליה בפני. </w:t>
      </w:r>
    </w:p>
    <w:p w14:paraId="5FEAFDCA" w14:textId="77777777" w:rsidR="00A43836" w:rsidRDefault="00A43836" w:rsidP="00A43836">
      <w:pPr>
        <w:pStyle w:val="Para0"/>
        <w:spacing w:line="360" w:lineRule="auto"/>
        <w:rPr>
          <w:rtl/>
        </w:rPr>
      </w:pPr>
      <w:r>
        <w:rPr>
          <w:rFonts w:hint="cs"/>
          <w:rtl/>
        </w:rPr>
        <w:t xml:space="preserve"> </w:t>
      </w:r>
    </w:p>
    <w:p w14:paraId="5517243E" w14:textId="77777777" w:rsidR="00A43836" w:rsidRPr="00854170" w:rsidRDefault="00A43836" w:rsidP="00A43836">
      <w:pPr>
        <w:rPr>
          <w:rFonts w:eastAsia="Calibri"/>
          <w:sz w:val="22"/>
          <w:rtl/>
        </w:rPr>
      </w:pPr>
      <w:r w:rsidRPr="00854170">
        <w:rPr>
          <w:rFonts w:eastAsia="Calibri" w:hint="cs"/>
          <w:sz w:val="22"/>
          <w:rtl/>
        </w:rPr>
        <w:t>_______________________               ________________________          __________</w:t>
      </w:r>
    </w:p>
    <w:p w14:paraId="73D65402" w14:textId="77777777" w:rsidR="00A43836" w:rsidRPr="00854170" w:rsidRDefault="00A43836" w:rsidP="00A43836">
      <w:pPr>
        <w:rPr>
          <w:rFonts w:eastAsia="Calibri"/>
          <w:sz w:val="22"/>
          <w:rtl/>
        </w:rPr>
      </w:pPr>
      <w:r w:rsidRPr="00854170">
        <w:rPr>
          <w:rFonts w:eastAsia="Calibri" w:hint="cs"/>
          <w:sz w:val="22"/>
          <w:rtl/>
        </w:rPr>
        <w:t>שם עו"ד</w:t>
      </w:r>
      <w:r w:rsidRPr="00854170">
        <w:rPr>
          <w:rFonts w:eastAsia="Calibri" w:hint="cs"/>
          <w:sz w:val="22"/>
          <w:rtl/>
        </w:rPr>
        <w:tab/>
      </w:r>
      <w:r w:rsidRPr="00854170">
        <w:rPr>
          <w:rFonts w:eastAsia="Calibri" w:hint="cs"/>
          <w:sz w:val="22"/>
          <w:rtl/>
        </w:rPr>
        <w:tab/>
      </w:r>
      <w:r w:rsidRPr="00854170">
        <w:rPr>
          <w:rFonts w:eastAsia="Calibri" w:hint="cs"/>
          <w:sz w:val="22"/>
          <w:rtl/>
        </w:rPr>
        <w:tab/>
      </w:r>
      <w:r w:rsidRPr="00854170">
        <w:rPr>
          <w:rFonts w:eastAsia="Calibri" w:hint="cs"/>
          <w:sz w:val="22"/>
          <w:rtl/>
        </w:rPr>
        <w:tab/>
        <w:t>כתובת</w:t>
      </w:r>
      <w:r w:rsidRPr="00854170">
        <w:rPr>
          <w:rFonts w:eastAsia="Calibri" w:hint="cs"/>
          <w:sz w:val="22"/>
          <w:rtl/>
        </w:rPr>
        <w:tab/>
      </w:r>
      <w:r w:rsidRPr="00854170">
        <w:rPr>
          <w:rFonts w:eastAsia="Calibri" w:hint="cs"/>
          <w:sz w:val="22"/>
          <w:rtl/>
        </w:rPr>
        <w:tab/>
        <w:t xml:space="preserve">                                      טלפון</w:t>
      </w:r>
      <w:r w:rsidRPr="00854170">
        <w:rPr>
          <w:rFonts w:eastAsia="Calibri" w:hint="cs"/>
          <w:sz w:val="22"/>
          <w:rtl/>
        </w:rPr>
        <w:tab/>
      </w:r>
    </w:p>
    <w:p w14:paraId="0061C9BD" w14:textId="77777777" w:rsidR="00A43836" w:rsidRDefault="00A43836" w:rsidP="00A43836">
      <w:pPr>
        <w:rPr>
          <w:rFonts w:eastAsia="Calibri"/>
          <w:sz w:val="22"/>
          <w:rtl/>
        </w:rPr>
      </w:pPr>
    </w:p>
    <w:p w14:paraId="428518A0" w14:textId="77777777" w:rsidR="00A43836" w:rsidRPr="00854170" w:rsidRDefault="00A43836" w:rsidP="00A43836">
      <w:pPr>
        <w:rPr>
          <w:rFonts w:eastAsia="Calibri"/>
          <w:sz w:val="22"/>
        </w:rPr>
      </w:pPr>
    </w:p>
    <w:p w14:paraId="070E781D" w14:textId="77777777" w:rsidR="00A43836" w:rsidRPr="00854170" w:rsidRDefault="00A43836" w:rsidP="00A43836">
      <w:pPr>
        <w:rPr>
          <w:rFonts w:eastAsia="Calibri"/>
          <w:sz w:val="22"/>
          <w:rtl/>
        </w:rPr>
      </w:pPr>
      <w:r w:rsidRPr="00854170">
        <w:rPr>
          <w:rFonts w:eastAsia="Calibri" w:hint="cs"/>
          <w:sz w:val="22"/>
          <w:rtl/>
        </w:rPr>
        <w:t>_______________________               _________________        __________________</w:t>
      </w:r>
    </w:p>
    <w:p w14:paraId="5122A50F" w14:textId="77777777" w:rsidR="00A43836" w:rsidRPr="00854170" w:rsidRDefault="00A43836" w:rsidP="00A43836">
      <w:pPr>
        <w:rPr>
          <w:rFonts w:eastAsia="Calibri"/>
          <w:sz w:val="22"/>
          <w:rtl/>
        </w:rPr>
      </w:pPr>
      <w:r w:rsidRPr="00854170">
        <w:rPr>
          <w:rFonts w:eastAsia="Calibri" w:hint="cs"/>
          <w:sz w:val="22"/>
          <w:rtl/>
        </w:rPr>
        <w:t>תאריך</w:t>
      </w:r>
      <w:r w:rsidRPr="00854170">
        <w:rPr>
          <w:rFonts w:eastAsia="Calibri" w:hint="cs"/>
          <w:sz w:val="22"/>
          <w:rtl/>
        </w:rPr>
        <w:tab/>
      </w:r>
      <w:r w:rsidRPr="00854170">
        <w:rPr>
          <w:rFonts w:eastAsia="Calibri" w:hint="cs"/>
          <w:sz w:val="22"/>
          <w:rtl/>
        </w:rPr>
        <w:tab/>
      </w:r>
      <w:r w:rsidRPr="00854170">
        <w:rPr>
          <w:rFonts w:eastAsia="Calibri" w:hint="cs"/>
          <w:sz w:val="22"/>
          <w:rtl/>
        </w:rPr>
        <w:tab/>
      </w:r>
      <w:r w:rsidRPr="00854170">
        <w:rPr>
          <w:rFonts w:eastAsia="Calibri" w:hint="cs"/>
          <w:sz w:val="22"/>
          <w:rtl/>
        </w:rPr>
        <w:tab/>
        <w:t xml:space="preserve">             מספר רישיון</w:t>
      </w:r>
      <w:r w:rsidRPr="00854170">
        <w:rPr>
          <w:rFonts w:eastAsia="Calibri" w:hint="cs"/>
          <w:sz w:val="22"/>
          <w:rtl/>
        </w:rPr>
        <w:tab/>
      </w:r>
      <w:r w:rsidRPr="00854170">
        <w:rPr>
          <w:rFonts w:eastAsia="Calibri" w:hint="cs"/>
          <w:sz w:val="22"/>
          <w:rtl/>
        </w:rPr>
        <w:tab/>
        <w:t xml:space="preserve">        חתימה וחותמת</w:t>
      </w:r>
      <w:r w:rsidRPr="00854170">
        <w:rPr>
          <w:rFonts w:eastAsia="Calibri" w:hint="cs"/>
          <w:sz w:val="22"/>
          <w:rtl/>
        </w:rPr>
        <w:tab/>
      </w:r>
    </w:p>
    <w:bookmarkEnd w:id="542"/>
    <w:p w14:paraId="38161295" w14:textId="77777777" w:rsidR="009726D4" w:rsidRPr="00BD6FEE" w:rsidRDefault="009726D4" w:rsidP="005C5BB9">
      <w:pPr>
        <w:spacing w:line="360" w:lineRule="auto"/>
        <w:rPr>
          <w:vanish/>
          <w:rtl/>
          <w:specVanish/>
        </w:rPr>
      </w:pPr>
    </w:p>
    <w:p w14:paraId="41D3B558" w14:textId="77777777" w:rsidR="009726D4" w:rsidRDefault="009726D4" w:rsidP="00B956DA">
      <w:pPr>
        <w:bidi w:val="0"/>
        <w:spacing w:line="360" w:lineRule="auto"/>
        <w:rPr>
          <w:b/>
          <w:bCs/>
          <w:sz w:val="28"/>
          <w:szCs w:val="28"/>
          <w:lang w:eastAsia="he-IL"/>
        </w:rPr>
      </w:pPr>
      <w:bookmarkStart w:id="543" w:name="_נספח_0.6.3_–"/>
      <w:bookmarkStart w:id="544" w:name="_נספח_0.6.30.6.4_–"/>
      <w:bookmarkStart w:id="545" w:name="_נספח_0.6.5_–"/>
      <w:bookmarkStart w:id="546" w:name="_Ref470939636"/>
      <w:bookmarkStart w:id="547" w:name="_Ref470939638"/>
      <w:bookmarkStart w:id="548" w:name="_Ref490142021"/>
      <w:bookmarkStart w:id="549" w:name="_Toc370761981"/>
      <w:bookmarkStart w:id="550" w:name="_Toc417807437"/>
      <w:bookmarkEnd w:id="543"/>
      <w:bookmarkEnd w:id="544"/>
      <w:bookmarkEnd w:id="545"/>
      <w:r>
        <w:rPr>
          <w:rtl/>
        </w:rPr>
        <w:br w:type="page"/>
      </w:r>
    </w:p>
    <w:p w14:paraId="71E0DB4A" w14:textId="5F6B6B30" w:rsidR="009726D4" w:rsidRDefault="009726D4" w:rsidP="00282828">
      <w:pPr>
        <w:pStyle w:val="affb"/>
        <w:rPr>
          <w:rtl/>
        </w:rPr>
      </w:pPr>
      <w:bookmarkStart w:id="551" w:name="_נספח_0.6.4_–"/>
      <w:bookmarkStart w:id="552" w:name="_Toc153806580"/>
      <w:bookmarkEnd w:id="551"/>
      <w:r>
        <w:rPr>
          <w:rFonts w:hint="cs"/>
          <w:rtl/>
        </w:rPr>
        <w:lastRenderedPageBreak/>
        <w:t>נספח 0.6.4</w:t>
      </w:r>
      <w:r w:rsidR="008707B0">
        <w:rPr>
          <w:rFonts w:hint="cs"/>
          <w:rtl/>
        </w:rPr>
        <w:t>.1</w:t>
      </w:r>
      <w:r>
        <w:rPr>
          <w:rFonts w:hint="cs"/>
          <w:rtl/>
        </w:rPr>
        <w:t xml:space="preserve"> </w:t>
      </w:r>
      <w:r>
        <w:rPr>
          <w:rtl/>
        </w:rPr>
        <w:t>–</w:t>
      </w:r>
      <w:r>
        <w:rPr>
          <w:rFonts w:hint="cs"/>
          <w:rtl/>
        </w:rPr>
        <w:t xml:space="preserve"> תצהיר בדבר ניסיון המציע</w:t>
      </w:r>
      <w:bookmarkEnd w:id="546"/>
      <w:bookmarkEnd w:id="547"/>
      <w:bookmarkEnd w:id="548"/>
      <w:bookmarkEnd w:id="552"/>
      <w:r w:rsidR="00C4536B">
        <w:t xml:space="preserve"> </w:t>
      </w:r>
    </w:p>
    <w:p w14:paraId="5A499C6B" w14:textId="77777777" w:rsidR="009726D4" w:rsidRPr="00A32FB5" w:rsidRDefault="009726D4" w:rsidP="00B956DA">
      <w:pPr>
        <w:pStyle w:val="Para0"/>
        <w:spacing w:line="360" w:lineRule="auto"/>
        <w:rPr>
          <w:b/>
          <w:bCs/>
          <w:rtl/>
        </w:rPr>
      </w:pPr>
      <w:r w:rsidRPr="00A32FB5">
        <w:rPr>
          <w:b/>
          <w:bCs/>
          <w:rtl/>
        </w:rPr>
        <w:t>לכבוד</w:t>
      </w:r>
      <w:r w:rsidRPr="00A32FB5">
        <w:rPr>
          <w:rFonts w:hint="cs"/>
          <w:b/>
          <w:bCs/>
          <w:rtl/>
        </w:rPr>
        <w:t>:</w:t>
      </w:r>
      <w:r w:rsidRPr="00A32FB5">
        <w:rPr>
          <w:b/>
          <w:bCs/>
          <w:rtl/>
        </w:rPr>
        <w:t xml:space="preserve"> </w:t>
      </w:r>
      <w:r>
        <w:rPr>
          <w:rFonts w:hint="cs"/>
          <w:b/>
          <w:bCs/>
          <w:rtl/>
        </w:rPr>
        <w:t xml:space="preserve">מחב"א </w:t>
      </w:r>
    </w:p>
    <w:p w14:paraId="55029C7F" w14:textId="1FFE6954" w:rsidR="009726D4" w:rsidRPr="00A32FB5" w:rsidRDefault="009726D4" w:rsidP="00B956DA">
      <w:pPr>
        <w:pStyle w:val="Para0"/>
        <w:spacing w:line="360" w:lineRule="auto"/>
        <w:rPr>
          <w:b/>
          <w:bCs/>
          <w:rtl/>
        </w:rPr>
      </w:pPr>
      <w:r w:rsidRPr="00A32FB5">
        <w:rPr>
          <w:rtl/>
        </w:rPr>
        <w:t>הנדון:</w:t>
      </w:r>
      <w:r w:rsidRPr="00A32FB5">
        <w:rPr>
          <w:rFonts w:hint="cs"/>
          <w:rtl/>
        </w:rPr>
        <w:t xml:space="preserve"> </w:t>
      </w:r>
      <w:r>
        <w:rPr>
          <w:rFonts w:hint="cs"/>
          <w:b/>
          <w:bCs/>
          <w:sz w:val="24"/>
          <w:rtl/>
        </w:rPr>
        <w:t>מכרז פומבי</w:t>
      </w:r>
      <w:r w:rsidRPr="00BD1D6A">
        <w:rPr>
          <w:b/>
          <w:bCs/>
          <w:sz w:val="24"/>
          <w:rtl/>
        </w:rPr>
        <w:t xml:space="preserve"> </w:t>
      </w:r>
      <w:r w:rsidR="00B956DA">
        <w:rPr>
          <w:b/>
          <w:bCs/>
        </w:rPr>
        <w:t>3-</w:t>
      </w:r>
      <w:r w:rsidRPr="005E5EA2">
        <w:rPr>
          <w:b/>
          <w:bCs/>
        </w:rPr>
        <w:t>2023</w:t>
      </w:r>
      <w:r w:rsidRPr="000A0F2F">
        <w:rPr>
          <w:rtl/>
        </w:rPr>
        <w:t xml:space="preserve"> </w:t>
      </w:r>
      <w:r w:rsidR="00575040">
        <w:rPr>
          <w:rFonts w:hint="cs"/>
          <w:b/>
          <w:bCs/>
          <w:rtl/>
        </w:rPr>
        <w:t xml:space="preserve"> מערכת לניוד תעודות ומסמכי קרדיט אקדמי בין מוסדות</w:t>
      </w:r>
      <w:r w:rsidRPr="004523FB">
        <w:rPr>
          <w:b/>
          <w:bCs/>
          <w:rtl/>
        </w:rPr>
        <w:t xml:space="preserve"> (להלן - "המכרז")</w:t>
      </w:r>
    </w:p>
    <w:p w14:paraId="603A95FE" w14:textId="77777777" w:rsidR="009726D4" w:rsidRDefault="009726D4" w:rsidP="00E83C5E">
      <w:pPr>
        <w:pStyle w:val="NumberList0"/>
        <w:numPr>
          <w:ilvl w:val="0"/>
          <w:numId w:val="50"/>
        </w:numPr>
        <w:spacing w:line="360" w:lineRule="auto"/>
        <w:rPr>
          <w:rtl/>
        </w:rPr>
      </w:pPr>
      <w:r w:rsidRPr="00A32FB5">
        <w:rPr>
          <w:rtl/>
        </w:rPr>
        <w:t>א</w:t>
      </w:r>
      <w:r w:rsidRPr="00A32FB5">
        <w:rPr>
          <w:rFonts w:hint="cs"/>
          <w:rtl/>
        </w:rPr>
        <w:t xml:space="preserve">ני הח"מ, </w:t>
      </w:r>
      <w:r w:rsidRPr="00A32FB5">
        <w:rPr>
          <w:rFonts w:hint="cs"/>
          <w:b/>
          <w:bCs/>
          <w:u w:val="single"/>
          <w:rtl/>
        </w:rPr>
        <w:t>מורשה החתימה</w:t>
      </w:r>
      <w:r w:rsidRPr="00A32FB5">
        <w:rPr>
          <w:rFonts w:hint="cs"/>
          <w:rtl/>
        </w:rPr>
        <w:t xml:space="preserve"> והמוסמך לתת תצהיר בשמה של חברת ______________, המציעה במכרז (להלן </w:t>
      </w:r>
      <w:r w:rsidRPr="00A32FB5">
        <w:rPr>
          <w:rtl/>
        </w:rPr>
        <w:t>–</w:t>
      </w:r>
      <w:r w:rsidRPr="00A32FB5">
        <w:rPr>
          <w:rFonts w:hint="cs"/>
          <w:rtl/>
        </w:rPr>
        <w:t xml:space="preserve"> "המציע"):</w:t>
      </w:r>
    </w:p>
    <w:tbl>
      <w:tblPr>
        <w:tblStyle w:val="a8"/>
        <w:bidiVisual/>
        <w:tblW w:w="0" w:type="auto"/>
        <w:tblInd w:w="448" w:type="dxa"/>
        <w:tblLook w:val="04A0" w:firstRow="1" w:lastRow="0" w:firstColumn="1" w:lastColumn="0" w:noHBand="0" w:noVBand="1"/>
      </w:tblPr>
      <w:tblGrid>
        <w:gridCol w:w="1702"/>
        <w:gridCol w:w="1258"/>
        <w:gridCol w:w="1704"/>
        <w:gridCol w:w="1705"/>
        <w:gridCol w:w="1705"/>
      </w:tblGrid>
      <w:tr w:rsidR="009726D4" w14:paraId="11745631" w14:textId="77777777" w:rsidTr="005E3717">
        <w:tc>
          <w:tcPr>
            <w:tcW w:w="1702" w:type="dxa"/>
            <w:shd w:val="clear" w:color="auto" w:fill="D9D9D9" w:themeFill="background1" w:themeFillShade="D9"/>
          </w:tcPr>
          <w:p w14:paraId="429913A8" w14:textId="77777777" w:rsidR="009726D4" w:rsidRDefault="009726D4" w:rsidP="00B956DA">
            <w:pPr>
              <w:pStyle w:val="TableHead"/>
              <w:spacing w:line="360" w:lineRule="auto"/>
              <w:rPr>
                <w:rtl/>
              </w:rPr>
            </w:pPr>
            <w:r w:rsidRPr="00A32FB5">
              <w:rPr>
                <w:rtl/>
              </w:rPr>
              <w:t>שם מורשה החתימה</w:t>
            </w:r>
          </w:p>
        </w:tc>
        <w:tc>
          <w:tcPr>
            <w:tcW w:w="1258" w:type="dxa"/>
            <w:shd w:val="clear" w:color="auto" w:fill="D9D9D9" w:themeFill="background1" w:themeFillShade="D9"/>
          </w:tcPr>
          <w:p w14:paraId="0593DA78" w14:textId="77777777" w:rsidR="009726D4" w:rsidRDefault="009726D4" w:rsidP="00B956DA">
            <w:pPr>
              <w:pStyle w:val="TableHead"/>
              <w:spacing w:line="360" w:lineRule="auto"/>
              <w:rPr>
                <w:rtl/>
              </w:rPr>
            </w:pPr>
            <w:r w:rsidRPr="00A32FB5">
              <w:rPr>
                <w:rtl/>
              </w:rPr>
              <w:t>ת.ז</w:t>
            </w:r>
          </w:p>
        </w:tc>
        <w:tc>
          <w:tcPr>
            <w:tcW w:w="1704" w:type="dxa"/>
            <w:shd w:val="clear" w:color="auto" w:fill="D9D9D9" w:themeFill="background1" w:themeFillShade="D9"/>
          </w:tcPr>
          <w:p w14:paraId="1430D72F" w14:textId="77777777" w:rsidR="009726D4" w:rsidRDefault="009726D4" w:rsidP="00B956DA">
            <w:pPr>
              <w:pStyle w:val="TableHead"/>
              <w:spacing w:line="360" w:lineRule="auto"/>
              <w:rPr>
                <w:rtl/>
              </w:rPr>
            </w:pPr>
            <w:r w:rsidRPr="00A32FB5">
              <w:rPr>
                <w:rtl/>
              </w:rPr>
              <w:t>חותמת תאגיד</w:t>
            </w:r>
          </w:p>
        </w:tc>
        <w:tc>
          <w:tcPr>
            <w:tcW w:w="1705" w:type="dxa"/>
            <w:shd w:val="clear" w:color="auto" w:fill="D9D9D9" w:themeFill="background1" w:themeFillShade="D9"/>
          </w:tcPr>
          <w:p w14:paraId="30BBD248" w14:textId="77777777" w:rsidR="009726D4" w:rsidRDefault="009726D4" w:rsidP="00B956DA">
            <w:pPr>
              <w:pStyle w:val="TableHead"/>
              <w:spacing w:line="360" w:lineRule="auto"/>
              <w:rPr>
                <w:rtl/>
              </w:rPr>
            </w:pPr>
            <w:r w:rsidRPr="00A32FB5">
              <w:rPr>
                <w:rFonts w:hint="cs"/>
                <w:rtl/>
              </w:rPr>
              <w:t>חתימה אישית</w:t>
            </w:r>
          </w:p>
        </w:tc>
        <w:tc>
          <w:tcPr>
            <w:tcW w:w="1705" w:type="dxa"/>
            <w:shd w:val="clear" w:color="auto" w:fill="D9D9D9" w:themeFill="background1" w:themeFillShade="D9"/>
          </w:tcPr>
          <w:p w14:paraId="307EF471" w14:textId="77777777" w:rsidR="009726D4" w:rsidRDefault="009726D4" w:rsidP="00B956DA">
            <w:pPr>
              <w:pStyle w:val="TableHead"/>
              <w:spacing w:line="360" w:lineRule="auto"/>
              <w:rPr>
                <w:rtl/>
              </w:rPr>
            </w:pPr>
            <w:r w:rsidRPr="00A32FB5">
              <w:rPr>
                <w:rtl/>
              </w:rPr>
              <w:t>תאריך</w:t>
            </w:r>
          </w:p>
        </w:tc>
      </w:tr>
      <w:tr w:rsidR="009726D4" w14:paraId="0D8F7BB7" w14:textId="77777777" w:rsidTr="005E3717">
        <w:tc>
          <w:tcPr>
            <w:tcW w:w="1702" w:type="dxa"/>
          </w:tcPr>
          <w:p w14:paraId="371B3FB0" w14:textId="77777777" w:rsidR="009726D4" w:rsidRDefault="009726D4" w:rsidP="00B956DA">
            <w:pPr>
              <w:pStyle w:val="TableText"/>
              <w:spacing w:line="360" w:lineRule="auto"/>
              <w:rPr>
                <w:rtl/>
              </w:rPr>
            </w:pPr>
          </w:p>
        </w:tc>
        <w:tc>
          <w:tcPr>
            <w:tcW w:w="1258" w:type="dxa"/>
          </w:tcPr>
          <w:p w14:paraId="2B670B05" w14:textId="77777777" w:rsidR="009726D4" w:rsidRDefault="009726D4" w:rsidP="00B956DA">
            <w:pPr>
              <w:pStyle w:val="TableText"/>
              <w:spacing w:line="360" w:lineRule="auto"/>
              <w:rPr>
                <w:rtl/>
              </w:rPr>
            </w:pPr>
          </w:p>
        </w:tc>
        <w:tc>
          <w:tcPr>
            <w:tcW w:w="1704" w:type="dxa"/>
          </w:tcPr>
          <w:p w14:paraId="2B1E8E9E" w14:textId="77777777" w:rsidR="009726D4" w:rsidRDefault="009726D4" w:rsidP="00B956DA">
            <w:pPr>
              <w:pStyle w:val="TableText"/>
              <w:spacing w:line="360" w:lineRule="auto"/>
              <w:rPr>
                <w:rtl/>
              </w:rPr>
            </w:pPr>
          </w:p>
        </w:tc>
        <w:tc>
          <w:tcPr>
            <w:tcW w:w="1705" w:type="dxa"/>
          </w:tcPr>
          <w:p w14:paraId="4E520808" w14:textId="77777777" w:rsidR="009726D4" w:rsidRDefault="009726D4" w:rsidP="00B956DA">
            <w:pPr>
              <w:pStyle w:val="TableText"/>
              <w:spacing w:line="360" w:lineRule="auto"/>
              <w:rPr>
                <w:rtl/>
              </w:rPr>
            </w:pPr>
          </w:p>
        </w:tc>
        <w:tc>
          <w:tcPr>
            <w:tcW w:w="1705" w:type="dxa"/>
          </w:tcPr>
          <w:p w14:paraId="3C0B036F" w14:textId="77777777" w:rsidR="009726D4" w:rsidRDefault="009726D4" w:rsidP="00B956DA">
            <w:pPr>
              <w:pStyle w:val="TableText"/>
              <w:spacing w:line="360" w:lineRule="auto"/>
              <w:rPr>
                <w:rtl/>
              </w:rPr>
            </w:pPr>
          </w:p>
        </w:tc>
      </w:tr>
    </w:tbl>
    <w:p w14:paraId="5489CC68" w14:textId="77777777" w:rsidR="009726D4" w:rsidRDefault="009726D4" w:rsidP="00E83C5E">
      <w:pPr>
        <w:pStyle w:val="NumberList0"/>
        <w:numPr>
          <w:ilvl w:val="0"/>
          <w:numId w:val="50"/>
        </w:numPr>
        <w:spacing w:line="360" w:lineRule="auto"/>
      </w:pPr>
      <w:r w:rsidRPr="00951832">
        <w:rPr>
          <w:rFonts w:hint="eastAsia"/>
          <w:rtl/>
        </w:rPr>
        <w:t>לאחר</w:t>
      </w:r>
      <w:r w:rsidRPr="00951832">
        <w:rPr>
          <w:rtl/>
        </w:rPr>
        <w:t xml:space="preserve"> </w:t>
      </w:r>
      <w:r w:rsidRPr="00951832">
        <w:rPr>
          <w:rFonts w:hint="eastAsia"/>
          <w:rtl/>
        </w:rPr>
        <w:t>שהוזהרתי</w:t>
      </w:r>
      <w:r w:rsidRPr="00951832">
        <w:rPr>
          <w:rtl/>
        </w:rPr>
        <w:t xml:space="preserve"> </w:t>
      </w:r>
      <w:r w:rsidRPr="00951832">
        <w:rPr>
          <w:rFonts w:hint="eastAsia"/>
          <w:rtl/>
        </w:rPr>
        <w:t>כי</w:t>
      </w:r>
      <w:r w:rsidRPr="00951832">
        <w:rPr>
          <w:rtl/>
        </w:rPr>
        <w:t xml:space="preserve"> </w:t>
      </w:r>
      <w:r w:rsidRPr="00951832">
        <w:rPr>
          <w:rFonts w:hint="eastAsia"/>
          <w:rtl/>
        </w:rPr>
        <w:t>עלי</w:t>
      </w:r>
      <w:r w:rsidRPr="00951832">
        <w:rPr>
          <w:rtl/>
        </w:rPr>
        <w:t xml:space="preserve"> </w:t>
      </w:r>
      <w:r w:rsidRPr="00951832">
        <w:rPr>
          <w:rFonts w:hint="eastAsia"/>
          <w:rtl/>
        </w:rPr>
        <w:t>לומר</w:t>
      </w:r>
      <w:r w:rsidRPr="00951832">
        <w:rPr>
          <w:rtl/>
        </w:rPr>
        <w:t xml:space="preserve"> </w:t>
      </w:r>
      <w:r w:rsidRPr="00951832">
        <w:rPr>
          <w:rFonts w:hint="eastAsia"/>
          <w:rtl/>
        </w:rPr>
        <w:t>את</w:t>
      </w:r>
      <w:r w:rsidRPr="00951832">
        <w:rPr>
          <w:rtl/>
        </w:rPr>
        <w:t xml:space="preserve"> </w:t>
      </w:r>
      <w:r w:rsidRPr="00951832">
        <w:rPr>
          <w:rFonts w:hint="eastAsia"/>
          <w:rtl/>
        </w:rPr>
        <w:t>האמת</w:t>
      </w:r>
      <w:r w:rsidRPr="00951832">
        <w:rPr>
          <w:rtl/>
        </w:rPr>
        <w:t xml:space="preserve"> </w:t>
      </w:r>
      <w:r w:rsidRPr="00951832">
        <w:rPr>
          <w:rFonts w:hint="eastAsia"/>
          <w:rtl/>
        </w:rPr>
        <w:t>וכי</w:t>
      </w:r>
      <w:r w:rsidRPr="00951832">
        <w:rPr>
          <w:rtl/>
        </w:rPr>
        <w:t xml:space="preserve"> </w:t>
      </w:r>
      <w:r w:rsidRPr="00951832">
        <w:rPr>
          <w:rFonts w:hint="eastAsia"/>
          <w:rtl/>
        </w:rPr>
        <w:t>אהיה</w:t>
      </w:r>
      <w:r w:rsidRPr="00951832">
        <w:rPr>
          <w:rtl/>
        </w:rPr>
        <w:t xml:space="preserve"> </w:t>
      </w:r>
      <w:r w:rsidRPr="00951832">
        <w:rPr>
          <w:rFonts w:hint="eastAsia"/>
          <w:rtl/>
        </w:rPr>
        <w:t>צפוי</w:t>
      </w:r>
      <w:r w:rsidRPr="00951832">
        <w:rPr>
          <w:rtl/>
        </w:rPr>
        <w:t xml:space="preserve"> </w:t>
      </w:r>
      <w:r w:rsidRPr="00951832">
        <w:rPr>
          <w:rFonts w:hint="eastAsia"/>
          <w:rtl/>
        </w:rPr>
        <w:t>לעונשים</w:t>
      </w:r>
      <w:r w:rsidRPr="00951832">
        <w:rPr>
          <w:rtl/>
        </w:rPr>
        <w:t xml:space="preserve"> </w:t>
      </w:r>
      <w:r w:rsidRPr="00951832">
        <w:rPr>
          <w:rFonts w:hint="eastAsia"/>
          <w:rtl/>
        </w:rPr>
        <w:t>הקבועים</w:t>
      </w:r>
      <w:r w:rsidRPr="00951832">
        <w:rPr>
          <w:rtl/>
        </w:rPr>
        <w:t xml:space="preserve"> </w:t>
      </w:r>
      <w:r w:rsidRPr="00951832">
        <w:rPr>
          <w:rFonts w:hint="eastAsia"/>
          <w:rtl/>
        </w:rPr>
        <w:t>בחוק</w:t>
      </w:r>
      <w:r w:rsidRPr="00951832">
        <w:rPr>
          <w:rtl/>
        </w:rPr>
        <w:t xml:space="preserve"> </w:t>
      </w:r>
      <w:r w:rsidRPr="00951832">
        <w:rPr>
          <w:rFonts w:hint="eastAsia"/>
          <w:rtl/>
        </w:rPr>
        <w:t>אם</w:t>
      </w:r>
      <w:r w:rsidRPr="00951832">
        <w:rPr>
          <w:rtl/>
        </w:rPr>
        <w:t xml:space="preserve"> </w:t>
      </w:r>
      <w:r w:rsidRPr="00951832">
        <w:rPr>
          <w:rFonts w:hint="eastAsia"/>
          <w:rtl/>
        </w:rPr>
        <w:t>לא</w:t>
      </w:r>
      <w:r w:rsidRPr="00951832">
        <w:rPr>
          <w:rtl/>
        </w:rPr>
        <w:t xml:space="preserve"> </w:t>
      </w:r>
      <w:r w:rsidRPr="00951832">
        <w:rPr>
          <w:rFonts w:hint="eastAsia"/>
          <w:rtl/>
        </w:rPr>
        <w:t>אעשה</w:t>
      </w:r>
      <w:r w:rsidRPr="00951832">
        <w:rPr>
          <w:rtl/>
        </w:rPr>
        <w:t xml:space="preserve"> </w:t>
      </w:r>
      <w:r w:rsidRPr="00951832">
        <w:rPr>
          <w:rFonts w:hint="eastAsia"/>
          <w:rtl/>
        </w:rPr>
        <w:t>כן</w:t>
      </w:r>
      <w:r w:rsidRPr="00951832">
        <w:rPr>
          <w:rtl/>
        </w:rPr>
        <w:t xml:space="preserve">, </w:t>
      </w:r>
      <w:r w:rsidRPr="00951832">
        <w:rPr>
          <w:rFonts w:hint="eastAsia"/>
          <w:rtl/>
        </w:rPr>
        <w:t>מצהיר</w:t>
      </w:r>
      <w:r w:rsidRPr="00951832">
        <w:rPr>
          <w:rFonts w:hint="cs"/>
          <w:rtl/>
        </w:rPr>
        <w:t xml:space="preserve"> </w:t>
      </w:r>
      <w:r w:rsidRPr="00951832">
        <w:rPr>
          <w:rFonts w:hint="eastAsia"/>
          <w:rtl/>
        </w:rPr>
        <w:t>כדלקמן</w:t>
      </w:r>
      <w:r w:rsidRPr="00951832">
        <w:rPr>
          <w:rtl/>
        </w:rPr>
        <w:t>:</w:t>
      </w:r>
    </w:p>
    <w:p w14:paraId="4874ADE0" w14:textId="2518089F" w:rsidR="00073B8A" w:rsidRDefault="001177F1" w:rsidP="00E83C5E">
      <w:pPr>
        <w:pStyle w:val="AlphaList2"/>
        <w:numPr>
          <w:ilvl w:val="1"/>
          <w:numId w:val="50"/>
        </w:numPr>
        <w:spacing w:line="360" w:lineRule="auto"/>
        <w:jc w:val="left"/>
        <w:rPr>
          <w:rtl/>
        </w:rPr>
      </w:pPr>
      <w:bookmarkStart w:id="553" w:name="_Hlk529445470"/>
      <w:r>
        <w:rPr>
          <w:rFonts w:hint="cs"/>
          <w:rtl/>
        </w:rPr>
        <w:t xml:space="preserve">אני מצהיר </w:t>
      </w:r>
      <w:r w:rsidR="00E83546" w:rsidRPr="00E83546">
        <w:rPr>
          <w:rtl/>
        </w:rPr>
        <w:t xml:space="preserve">כי היקף המכירות בישראל בשנת 2022 של מוצרי תכנה בפיתוח המציע המתבסס על שירותי ענן מחברת _____________, הינו מעל 3 מיליון $ / מעל 1.5 מיליון $ ועד 3 מיליון $ / מתחת ל- 1.5 מיליון $, ללא מע"מ </w:t>
      </w:r>
      <w:r w:rsidR="00E83546" w:rsidRPr="00F212BC">
        <w:rPr>
          <w:b/>
          <w:bCs/>
          <w:rtl/>
        </w:rPr>
        <w:t>(מחק את המיותר</w:t>
      </w:r>
      <w:r w:rsidR="00E83546" w:rsidRPr="00F212BC">
        <w:rPr>
          <w:rFonts w:hint="cs"/>
          <w:b/>
          <w:bCs/>
          <w:rtl/>
        </w:rPr>
        <w:t>).</w:t>
      </w:r>
    </w:p>
    <w:p w14:paraId="78A05920" w14:textId="34E5C68A" w:rsidR="00D97821" w:rsidRDefault="00D97821" w:rsidP="00D97821">
      <w:pPr>
        <w:pStyle w:val="AlphaList2"/>
        <w:numPr>
          <w:ilvl w:val="1"/>
          <w:numId w:val="50"/>
        </w:numPr>
        <w:spacing w:line="360" w:lineRule="auto"/>
        <w:jc w:val="left"/>
      </w:pPr>
      <w:r>
        <w:rPr>
          <w:rFonts w:hint="cs"/>
          <w:rtl/>
        </w:rPr>
        <w:t xml:space="preserve">על המציע להציג רשימה של 10 לקוחות </w:t>
      </w:r>
      <w:r w:rsidRPr="00277566">
        <w:rPr>
          <w:rtl/>
        </w:rPr>
        <w:t xml:space="preserve">קצה </w:t>
      </w:r>
      <w:r w:rsidR="000C1977">
        <w:rPr>
          <w:rFonts w:hint="cs"/>
          <w:rtl/>
        </w:rPr>
        <w:t xml:space="preserve">(כולל פרטי אנשי קשר) </w:t>
      </w:r>
      <w:r w:rsidRPr="00277566">
        <w:rPr>
          <w:rtl/>
        </w:rPr>
        <w:t>שפותחה עבורם מערכות תכנה</w:t>
      </w:r>
      <w:r>
        <w:rPr>
          <w:rFonts w:hint="cs"/>
          <w:rtl/>
        </w:rPr>
        <w:t xml:space="preserve"> ומקבלים בגינה שירות באופן פעיל.</w:t>
      </w:r>
    </w:p>
    <w:p w14:paraId="0F96BDA9" w14:textId="4A368644" w:rsidR="00D97821" w:rsidRDefault="00EA3C78" w:rsidP="00D97821">
      <w:pPr>
        <w:pStyle w:val="AlphaList2"/>
        <w:numPr>
          <w:ilvl w:val="0"/>
          <w:numId w:val="0"/>
        </w:numPr>
        <w:spacing w:before="0" w:line="360" w:lineRule="auto"/>
        <w:ind w:left="1080"/>
        <w:jc w:val="left"/>
        <w:rPr>
          <w:rtl/>
        </w:rPr>
      </w:pPr>
      <w:r>
        <w:rPr>
          <w:rFonts w:hint="cs"/>
          <w:rtl/>
        </w:rPr>
        <w:t>להלן</w:t>
      </w:r>
      <w:r w:rsidR="00D97821" w:rsidRPr="00CC5CAD">
        <w:rPr>
          <w:rtl/>
        </w:rPr>
        <w:t xml:space="preserve"> רשימת לקוחות ורשימת אנשי קשר</w:t>
      </w:r>
      <w:r w:rsidR="00D97821" w:rsidRPr="00CC5CAD">
        <w:t>.</w:t>
      </w:r>
      <w:r w:rsidR="00D97821">
        <w:rPr>
          <w:rFonts w:hint="cs"/>
          <w:rtl/>
        </w:rPr>
        <w:t xml:space="preserve"> </w:t>
      </w:r>
    </w:p>
    <w:p w14:paraId="11FD0356" w14:textId="7EEF0A1F" w:rsidR="00094B54" w:rsidRDefault="00C31A54" w:rsidP="003D51B2">
      <w:pPr>
        <w:pStyle w:val="AlphaList2"/>
        <w:numPr>
          <w:ilvl w:val="0"/>
          <w:numId w:val="0"/>
        </w:numPr>
        <w:spacing w:before="0" w:line="360" w:lineRule="auto"/>
        <w:ind w:left="1083" w:hanging="363"/>
        <w:jc w:val="left"/>
        <w:rPr>
          <w:rtl/>
        </w:rPr>
      </w:pPr>
      <w:r>
        <w:rPr>
          <w:rtl/>
        </w:rPr>
        <w:tab/>
      </w:r>
      <w:r>
        <w:rPr>
          <w:rFonts w:hint="cs"/>
          <w:rtl/>
        </w:rPr>
        <w:t>מחב"א רשאית לפנות לאנשי קשר לפי בחירתה.</w:t>
      </w:r>
    </w:p>
    <w:tbl>
      <w:tblPr>
        <w:tblStyle w:val="a8"/>
        <w:tblpPr w:leftFromText="180" w:rightFromText="180" w:vertAnchor="text" w:horzAnchor="margin" w:tblpY="189"/>
        <w:bidiVisual/>
        <w:tblW w:w="7596" w:type="dxa"/>
        <w:tblLook w:val="04A0" w:firstRow="1" w:lastRow="0" w:firstColumn="1" w:lastColumn="0" w:noHBand="0" w:noVBand="1"/>
      </w:tblPr>
      <w:tblGrid>
        <w:gridCol w:w="786"/>
        <w:gridCol w:w="1723"/>
        <w:gridCol w:w="1515"/>
        <w:gridCol w:w="1503"/>
        <w:gridCol w:w="2069"/>
      </w:tblGrid>
      <w:tr w:rsidR="000C108B" w14:paraId="30472136" w14:textId="77777777" w:rsidTr="000C108B">
        <w:tc>
          <w:tcPr>
            <w:tcW w:w="786" w:type="dxa"/>
            <w:shd w:val="clear" w:color="auto" w:fill="D5DCE4" w:themeFill="text2" w:themeFillTint="33"/>
          </w:tcPr>
          <w:p w14:paraId="4184F337" w14:textId="77777777" w:rsidR="000C108B" w:rsidRDefault="000C108B" w:rsidP="000C108B">
            <w:pPr>
              <w:pStyle w:val="TableHead"/>
              <w:spacing w:line="360" w:lineRule="auto"/>
              <w:rPr>
                <w:rtl/>
              </w:rPr>
            </w:pPr>
            <w:r>
              <w:rPr>
                <w:rFonts w:hint="cs"/>
                <w:rtl/>
              </w:rPr>
              <w:t>#</w:t>
            </w:r>
          </w:p>
        </w:tc>
        <w:tc>
          <w:tcPr>
            <w:tcW w:w="1723" w:type="dxa"/>
            <w:shd w:val="clear" w:color="auto" w:fill="D5DCE4" w:themeFill="text2" w:themeFillTint="33"/>
          </w:tcPr>
          <w:p w14:paraId="2473530F" w14:textId="77777777" w:rsidR="000C108B" w:rsidRDefault="000C108B" w:rsidP="000C108B">
            <w:pPr>
              <w:pStyle w:val="TableCaption"/>
              <w:spacing w:line="360" w:lineRule="auto"/>
              <w:rPr>
                <w:rtl/>
              </w:rPr>
            </w:pPr>
            <w:r>
              <w:rPr>
                <w:rFonts w:hint="cs"/>
                <w:rtl/>
              </w:rPr>
              <w:t>שם לקוח</w:t>
            </w:r>
          </w:p>
        </w:tc>
        <w:tc>
          <w:tcPr>
            <w:tcW w:w="1515" w:type="dxa"/>
            <w:shd w:val="clear" w:color="auto" w:fill="D5DCE4" w:themeFill="text2" w:themeFillTint="33"/>
          </w:tcPr>
          <w:p w14:paraId="77462443" w14:textId="77777777" w:rsidR="000C108B" w:rsidRDefault="000C108B" w:rsidP="000C108B">
            <w:pPr>
              <w:pStyle w:val="TableCaption"/>
              <w:spacing w:line="360" w:lineRule="auto"/>
              <w:rPr>
                <w:rtl/>
              </w:rPr>
            </w:pPr>
            <w:r>
              <w:rPr>
                <w:rFonts w:hint="cs"/>
                <w:rtl/>
              </w:rPr>
              <w:t>מועדי פיתוח ותמיכה</w:t>
            </w:r>
          </w:p>
        </w:tc>
        <w:tc>
          <w:tcPr>
            <w:tcW w:w="1503" w:type="dxa"/>
            <w:shd w:val="clear" w:color="auto" w:fill="D5DCE4" w:themeFill="text2" w:themeFillTint="33"/>
          </w:tcPr>
          <w:p w14:paraId="58EA18EC" w14:textId="77777777" w:rsidR="000C108B" w:rsidRDefault="000C108B" w:rsidP="000C108B">
            <w:pPr>
              <w:pStyle w:val="TableCaption"/>
              <w:spacing w:line="360" w:lineRule="auto"/>
              <w:rPr>
                <w:rtl/>
              </w:rPr>
            </w:pPr>
            <w:r>
              <w:rPr>
                <w:rFonts w:hint="cs"/>
                <w:rtl/>
              </w:rPr>
              <w:t xml:space="preserve">שם איש קשר </w:t>
            </w:r>
            <w:r>
              <w:rPr>
                <w:rtl/>
              </w:rPr>
              <w:t>–</w:t>
            </w:r>
            <w:r>
              <w:rPr>
                <w:rFonts w:hint="cs"/>
                <w:rtl/>
              </w:rPr>
              <w:t xml:space="preserve"> נציג הלקוח</w:t>
            </w:r>
          </w:p>
        </w:tc>
        <w:tc>
          <w:tcPr>
            <w:tcW w:w="2069" w:type="dxa"/>
            <w:shd w:val="clear" w:color="auto" w:fill="D5DCE4" w:themeFill="text2" w:themeFillTint="33"/>
          </w:tcPr>
          <w:p w14:paraId="27CAF5DF" w14:textId="77777777" w:rsidR="000C108B" w:rsidRDefault="000C108B" w:rsidP="000C108B">
            <w:pPr>
              <w:pStyle w:val="TableCaption"/>
              <w:spacing w:line="360" w:lineRule="auto"/>
              <w:rPr>
                <w:rtl/>
              </w:rPr>
            </w:pPr>
            <w:r>
              <w:rPr>
                <w:rFonts w:hint="cs"/>
                <w:rtl/>
              </w:rPr>
              <w:t xml:space="preserve">פרטי התקשרות: טלפון, </w:t>
            </w:r>
            <w:r>
              <w:t>e-mail</w:t>
            </w:r>
            <w:r>
              <w:rPr>
                <w:rFonts w:hint="cs"/>
                <w:rtl/>
              </w:rPr>
              <w:t xml:space="preserve"> </w:t>
            </w:r>
          </w:p>
        </w:tc>
      </w:tr>
      <w:tr w:rsidR="000C108B" w14:paraId="332EAEBF" w14:textId="77777777" w:rsidTr="000C108B">
        <w:tc>
          <w:tcPr>
            <w:tcW w:w="786" w:type="dxa"/>
          </w:tcPr>
          <w:p w14:paraId="33D1ED1C" w14:textId="77777777" w:rsidR="000C108B" w:rsidRPr="009C6C8A" w:rsidRDefault="000C108B" w:rsidP="000C108B">
            <w:pPr>
              <w:pStyle w:val="TableNumeric"/>
              <w:numPr>
                <w:ilvl w:val="0"/>
                <w:numId w:val="0"/>
              </w:numPr>
              <w:spacing w:line="360" w:lineRule="auto"/>
              <w:ind w:left="357"/>
              <w:rPr>
                <w:rtl/>
              </w:rPr>
            </w:pPr>
            <w:r>
              <w:rPr>
                <w:rFonts w:hint="cs"/>
                <w:rtl/>
              </w:rPr>
              <w:t>1</w:t>
            </w:r>
          </w:p>
        </w:tc>
        <w:tc>
          <w:tcPr>
            <w:tcW w:w="1723" w:type="dxa"/>
          </w:tcPr>
          <w:p w14:paraId="17821282" w14:textId="77777777" w:rsidR="000C108B" w:rsidRDefault="000C108B" w:rsidP="000C108B">
            <w:pPr>
              <w:pStyle w:val="TableText"/>
              <w:spacing w:line="360" w:lineRule="auto"/>
              <w:rPr>
                <w:rtl/>
              </w:rPr>
            </w:pPr>
          </w:p>
        </w:tc>
        <w:tc>
          <w:tcPr>
            <w:tcW w:w="1515" w:type="dxa"/>
          </w:tcPr>
          <w:p w14:paraId="740CB5B4" w14:textId="77777777" w:rsidR="000C108B" w:rsidRDefault="000C108B" w:rsidP="000C108B">
            <w:pPr>
              <w:pStyle w:val="TableText"/>
              <w:spacing w:line="360" w:lineRule="auto"/>
              <w:rPr>
                <w:rtl/>
              </w:rPr>
            </w:pPr>
          </w:p>
        </w:tc>
        <w:tc>
          <w:tcPr>
            <w:tcW w:w="1503" w:type="dxa"/>
          </w:tcPr>
          <w:p w14:paraId="26A3A83D" w14:textId="77777777" w:rsidR="000C108B" w:rsidRDefault="000C108B" w:rsidP="000C108B">
            <w:pPr>
              <w:pStyle w:val="TableText"/>
              <w:spacing w:line="360" w:lineRule="auto"/>
              <w:rPr>
                <w:rtl/>
              </w:rPr>
            </w:pPr>
          </w:p>
        </w:tc>
        <w:tc>
          <w:tcPr>
            <w:tcW w:w="2069" w:type="dxa"/>
          </w:tcPr>
          <w:p w14:paraId="6F79EAB9" w14:textId="77777777" w:rsidR="000C108B" w:rsidRDefault="000C108B" w:rsidP="000C108B">
            <w:pPr>
              <w:pStyle w:val="TableText"/>
              <w:spacing w:line="360" w:lineRule="auto"/>
              <w:rPr>
                <w:rtl/>
              </w:rPr>
            </w:pPr>
          </w:p>
        </w:tc>
      </w:tr>
      <w:tr w:rsidR="000C108B" w14:paraId="7D4F5135" w14:textId="77777777" w:rsidTr="000C108B">
        <w:tc>
          <w:tcPr>
            <w:tcW w:w="786" w:type="dxa"/>
          </w:tcPr>
          <w:p w14:paraId="20F2B2D3" w14:textId="77777777" w:rsidR="000C108B" w:rsidRDefault="000C108B" w:rsidP="000C108B">
            <w:pPr>
              <w:pStyle w:val="TableNumeric"/>
              <w:numPr>
                <w:ilvl w:val="0"/>
                <w:numId w:val="0"/>
              </w:numPr>
              <w:spacing w:line="360" w:lineRule="auto"/>
              <w:ind w:left="357"/>
              <w:rPr>
                <w:rtl/>
              </w:rPr>
            </w:pPr>
            <w:r>
              <w:rPr>
                <w:rFonts w:hint="cs"/>
                <w:rtl/>
              </w:rPr>
              <w:t>2</w:t>
            </w:r>
          </w:p>
        </w:tc>
        <w:tc>
          <w:tcPr>
            <w:tcW w:w="1723" w:type="dxa"/>
          </w:tcPr>
          <w:p w14:paraId="19C30F8A" w14:textId="77777777" w:rsidR="000C108B" w:rsidRDefault="000C108B" w:rsidP="000C108B">
            <w:pPr>
              <w:pStyle w:val="TableText"/>
              <w:spacing w:line="360" w:lineRule="auto"/>
              <w:rPr>
                <w:rtl/>
              </w:rPr>
            </w:pPr>
          </w:p>
        </w:tc>
        <w:tc>
          <w:tcPr>
            <w:tcW w:w="1515" w:type="dxa"/>
          </w:tcPr>
          <w:p w14:paraId="6B37CE2A" w14:textId="77777777" w:rsidR="000C108B" w:rsidRDefault="000C108B" w:rsidP="000C108B">
            <w:pPr>
              <w:pStyle w:val="TableText"/>
              <w:spacing w:line="360" w:lineRule="auto"/>
              <w:rPr>
                <w:rtl/>
              </w:rPr>
            </w:pPr>
          </w:p>
        </w:tc>
        <w:tc>
          <w:tcPr>
            <w:tcW w:w="1503" w:type="dxa"/>
          </w:tcPr>
          <w:p w14:paraId="56ED0177" w14:textId="77777777" w:rsidR="000C108B" w:rsidRDefault="000C108B" w:rsidP="000C108B">
            <w:pPr>
              <w:pStyle w:val="TableText"/>
              <w:spacing w:line="360" w:lineRule="auto"/>
              <w:rPr>
                <w:rtl/>
              </w:rPr>
            </w:pPr>
          </w:p>
        </w:tc>
        <w:tc>
          <w:tcPr>
            <w:tcW w:w="2069" w:type="dxa"/>
          </w:tcPr>
          <w:p w14:paraId="5D5E14C2" w14:textId="77777777" w:rsidR="000C108B" w:rsidRDefault="000C108B" w:rsidP="000C108B">
            <w:pPr>
              <w:pStyle w:val="TableText"/>
              <w:spacing w:line="360" w:lineRule="auto"/>
              <w:rPr>
                <w:rtl/>
              </w:rPr>
            </w:pPr>
          </w:p>
        </w:tc>
      </w:tr>
      <w:tr w:rsidR="000C108B" w14:paraId="7D1ECB33" w14:textId="77777777" w:rsidTr="000C108B">
        <w:tc>
          <w:tcPr>
            <w:tcW w:w="786" w:type="dxa"/>
          </w:tcPr>
          <w:p w14:paraId="66EB4C52" w14:textId="77777777" w:rsidR="000C108B" w:rsidRDefault="000C108B" w:rsidP="000C108B">
            <w:pPr>
              <w:pStyle w:val="TableNumeric"/>
              <w:numPr>
                <w:ilvl w:val="0"/>
                <w:numId w:val="0"/>
              </w:numPr>
              <w:spacing w:line="360" w:lineRule="auto"/>
              <w:ind w:left="357"/>
              <w:rPr>
                <w:rtl/>
              </w:rPr>
            </w:pPr>
            <w:r>
              <w:rPr>
                <w:rFonts w:hint="cs"/>
                <w:rtl/>
              </w:rPr>
              <w:t>3</w:t>
            </w:r>
          </w:p>
        </w:tc>
        <w:tc>
          <w:tcPr>
            <w:tcW w:w="1723" w:type="dxa"/>
          </w:tcPr>
          <w:p w14:paraId="6BDBDF8C" w14:textId="77777777" w:rsidR="000C108B" w:rsidRDefault="000C108B" w:rsidP="000C108B">
            <w:pPr>
              <w:pStyle w:val="TableText"/>
              <w:spacing w:line="360" w:lineRule="auto"/>
              <w:rPr>
                <w:rtl/>
              </w:rPr>
            </w:pPr>
          </w:p>
        </w:tc>
        <w:tc>
          <w:tcPr>
            <w:tcW w:w="1515" w:type="dxa"/>
          </w:tcPr>
          <w:p w14:paraId="6D1BDE11" w14:textId="77777777" w:rsidR="000C108B" w:rsidRDefault="000C108B" w:rsidP="000C108B">
            <w:pPr>
              <w:pStyle w:val="TableText"/>
              <w:spacing w:line="360" w:lineRule="auto"/>
              <w:rPr>
                <w:rtl/>
              </w:rPr>
            </w:pPr>
          </w:p>
        </w:tc>
        <w:tc>
          <w:tcPr>
            <w:tcW w:w="1503" w:type="dxa"/>
          </w:tcPr>
          <w:p w14:paraId="612314B4" w14:textId="77777777" w:rsidR="000C108B" w:rsidRDefault="000C108B" w:rsidP="000C108B">
            <w:pPr>
              <w:pStyle w:val="TableText"/>
              <w:spacing w:line="360" w:lineRule="auto"/>
              <w:rPr>
                <w:rtl/>
              </w:rPr>
            </w:pPr>
          </w:p>
        </w:tc>
        <w:tc>
          <w:tcPr>
            <w:tcW w:w="2069" w:type="dxa"/>
          </w:tcPr>
          <w:p w14:paraId="19DE3833" w14:textId="77777777" w:rsidR="000C108B" w:rsidRDefault="000C108B" w:rsidP="000C108B">
            <w:pPr>
              <w:pStyle w:val="TableText"/>
              <w:spacing w:line="360" w:lineRule="auto"/>
              <w:rPr>
                <w:rtl/>
              </w:rPr>
            </w:pPr>
          </w:p>
        </w:tc>
      </w:tr>
      <w:tr w:rsidR="000C108B" w14:paraId="1C6557C8" w14:textId="77777777" w:rsidTr="00D21C1C">
        <w:tc>
          <w:tcPr>
            <w:tcW w:w="786" w:type="dxa"/>
          </w:tcPr>
          <w:p w14:paraId="21665918" w14:textId="77777777" w:rsidR="000C108B" w:rsidRDefault="000C108B" w:rsidP="000C108B">
            <w:pPr>
              <w:pStyle w:val="TableNumeric"/>
              <w:numPr>
                <w:ilvl w:val="0"/>
                <w:numId w:val="0"/>
              </w:numPr>
              <w:spacing w:line="360" w:lineRule="auto"/>
              <w:ind w:left="357"/>
              <w:rPr>
                <w:rtl/>
              </w:rPr>
            </w:pPr>
            <w:r>
              <w:rPr>
                <w:rFonts w:hint="cs"/>
                <w:rtl/>
              </w:rPr>
              <w:t>4</w:t>
            </w:r>
          </w:p>
        </w:tc>
        <w:tc>
          <w:tcPr>
            <w:tcW w:w="1723" w:type="dxa"/>
          </w:tcPr>
          <w:p w14:paraId="6E74A10B" w14:textId="77777777" w:rsidR="000C108B" w:rsidRDefault="000C108B" w:rsidP="000C108B">
            <w:pPr>
              <w:pStyle w:val="TableText"/>
              <w:spacing w:line="360" w:lineRule="auto"/>
              <w:rPr>
                <w:rtl/>
              </w:rPr>
            </w:pPr>
          </w:p>
        </w:tc>
        <w:tc>
          <w:tcPr>
            <w:tcW w:w="1515" w:type="dxa"/>
          </w:tcPr>
          <w:p w14:paraId="0B530D19" w14:textId="77777777" w:rsidR="000C108B" w:rsidRDefault="000C108B" w:rsidP="000C108B">
            <w:pPr>
              <w:pStyle w:val="TableText"/>
              <w:spacing w:line="360" w:lineRule="auto"/>
              <w:rPr>
                <w:rtl/>
              </w:rPr>
            </w:pPr>
          </w:p>
        </w:tc>
        <w:tc>
          <w:tcPr>
            <w:tcW w:w="1503" w:type="dxa"/>
            <w:shd w:val="clear" w:color="auto" w:fill="auto"/>
          </w:tcPr>
          <w:p w14:paraId="0C2A335B" w14:textId="77777777" w:rsidR="000C108B" w:rsidRDefault="000C108B" w:rsidP="000C108B">
            <w:pPr>
              <w:pStyle w:val="TableText"/>
              <w:spacing w:line="360" w:lineRule="auto"/>
              <w:rPr>
                <w:rtl/>
              </w:rPr>
            </w:pPr>
          </w:p>
        </w:tc>
        <w:tc>
          <w:tcPr>
            <w:tcW w:w="2069" w:type="dxa"/>
            <w:shd w:val="clear" w:color="auto" w:fill="auto"/>
          </w:tcPr>
          <w:p w14:paraId="4A00D12C" w14:textId="77777777" w:rsidR="000C108B" w:rsidRDefault="000C108B" w:rsidP="000C108B">
            <w:pPr>
              <w:pStyle w:val="TableText"/>
              <w:spacing w:line="360" w:lineRule="auto"/>
              <w:rPr>
                <w:rtl/>
              </w:rPr>
            </w:pPr>
          </w:p>
        </w:tc>
      </w:tr>
      <w:tr w:rsidR="000C108B" w14:paraId="08173C48" w14:textId="77777777" w:rsidTr="00D21C1C">
        <w:tc>
          <w:tcPr>
            <w:tcW w:w="786" w:type="dxa"/>
          </w:tcPr>
          <w:p w14:paraId="76E5627A" w14:textId="77777777" w:rsidR="000C108B" w:rsidRPr="009C6C8A" w:rsidRDefault="000C108B" w:rsidP="000C108B">
            <w:pPr>
              <w:pStyle w:val="TableNumeric"/>
              <w:numPr>
                <w:ilvl w:val="0"/>
                <w:numId w:val="0"/>
              </w:numPr>
              <w:spacing w:line="360" w:lineRule="auto"/>
              <w:ind w:left="357"/>
              <w:rPr>
                <w:rtl/>
              </w:rPr>
            </w:pPr>
            <w:r>
              <w:rPr>
                <w:rFonts w:hint="cs"/>
                <w:rtl/>
              </w:rPr>
              <w:t>5</w:t>
            </w:r>
          </w:p>
        </w:tc>
        <w:tc>
          <w:tcPr>
            <w:tcW w:w="1723" w:type="dxa"/>
          </w:tcPr>
          <w:p w14:paraId="58FFE5D1" w14:textId="77777777" w:rsidR="000C108B" w:rsidRDefault="000C108B" w:rsidP="000C108B">
            <w:pPr>
              <w:pStyle w:val="TableText"/>
              <w:spacing w:line="360" w:lineRule="auto"/>
              <w:rPr>
                <w:rtl/>
              </w:rPr>
            </w:pPr>
          </w:p>
        </w:tc>
        <w:tc>
          <w:tcPr>
            <w:tcW w:w="1515" w:type="dxa"/>
          </w:tcPr>
          <w:p w14:paraId="6C207ABC" w14:textId="77777777" w:rsidR="000C108B" w:rsidRDefault="000C108B" w:rsidP="000C108B">
            <w:pPr>
              <w:pStyle w:val="TableText"/>
              <w:spacing w:line="360" w:lineRule="auto"/>
              <w:rPr>
                <w:rtl/>
              </w:rPr>
            </w:pPr>
          </w:p>
        </w:tc>
        <w:tc>
          <w:tcPr>
            <w:tcW w:w="1503" w:type="dxa"/>
            <w:shd w:val="clear" w:color="auto" w:fill="auto"/>
          </w:tcPr>
          <w:p w14:paraId="35116925" w14:textId="77777777" w:rsidR="000C108B" w:rsidRDefault="000C108B" w:rsidP="000C108B">
            <w:pPr>
              <w:pStyle w:val="TableText"/>
              <w:spacing w:line="360" w:lineRule="auto"/>
              <w:rPr>
                <w:rtl/>
              </w:rPr>
            </w:pPr>
          </w:p>
        </w:tc>
        <w:tc>
          <w:tcPr>
            <w:tcW w:w="2069" w:type="dxa"/>
            <w:shd w:val="clear" w:color="auto" w:fill="auto"/>
          </w:tcPr>
          <w:p w14:paraId="77FB8B2D" w14:textId="77777777" w:rsidR="000C108B" w:rsidRDefault="000C108B" w:rsidP="000C108B">
            <w:pPr>
              <w:pStyle w:val="TableText"/>
              <w:spacing w:line="360" w:lineRule="auto"/>
              <w:rPr>
                <w:rtl/>
              </w:rPr>
            </w:pPr>
          </w:p>
        </w:tc>
      </w:tr>
      <w:tr w:rsidR="000C108B" w14:paraId="195FFE9C" w14:textId="77777777" w:rsidTr="00D21C1C">
        <w:tc>
          <w:tcPr>
            <w:tcW w:w="786" w:type="dxa"/>
          </w:tcPr>
          <w:p w14:paraId="7E703E3D" w14:textId="77777777" w:rsidR="000C108B" w:rsidRDefault="000C108B" w:rsidP="000C108B">
            <w:pPr>
              <w:pStyle w:val="TableNumeric"/>
              <w:numPr>
                <w:ilvl w:val="0"/>
                <w:numId w:val="0"/>
              </w:numPr>
              <w:spacing w:line="360" w:lineRule="auto"/>
              <w:ind w:left="357"/>
              <w:rPr>
                <w:rtl/>
              </w:rPr>
            </w:pPr>
            <w:r>
              <w:rPr>
                <w:rFonts w:hint="cs"/>
                <w:rtl/>
              </w:rPr>
              <w:t>6</w:t>
            </w:r>
          </w:p>
        </w:tc>
        <w:tc>
          <w:tcPr>
            <w:tcW w:w="1723" w:type="dxa"/>
          </w:tcPr>
          <w:p w14:paraId="3310B12F" w14:textId="77777777" w:rsidR="000C108B" w:rsidRDefault="000C108B" w:rsidP="000C108B">
            <w:pPr>
              <w:pStyle w:val="TableText"/>
              <w:spacing w:line="360" w:lineRule="auto"/>
              <w:rPr>
                <w:rtl/>
              </w:rPr>
            </w:pPr>
          </w:p>
        </w:tc>
        <w:tc>
          <w:tcPr>
            <w:tcW w:w="1515" w:type="dxa"/>
          </w:tcPr>
          <w:p w14:paraId="226A17D7" w14:textId="77777777" w:rsidR="000C108B" w:rsidRDefault="000C108B" w:rsidP="000C108B">
            <w:pPr>
              <w:pStyle w:val="TableText"/>
              <w:spacing w:line="360" w:lineRule="auto"/>
              <w:rPr>
                <w:rtl/>
              </w:rPr>
            </w:pPr>
          </w:p>
        </w:tc>
        <w:tc>
          <w:tcPr>
            <w:tcW w:w="1503" w:type="dxa"/>
            <w:shd w:val="clear" w:color="auto" w:fill="auto"/>
          </w:tcPr>
          <w:p w14:paraId="5B215CAF" w14:textId="77777777" w:rsidR="000C108B" w:rsidRDefault="000C108B" w:rsidP="000C108B">
            <w:pPr>
              <w:pStyle w:val="TableText"/>
              <w:spacing w:line="360" w:lineRule="auto"/>
              <w:rPr>
                <w:rtl/>
              </w:rPr>
            </w:pPr>
          </w:p>
        </w:tc>
        <w:tc>
          <w:tcPr>
            <w:tcW w:w="2069" w:type="dxa"/>
            <w:shd w:val="clear" w:color="auto" w:fill="auto"/>
          </w:tcPr>
          <w:p w14:paraId="29ED8DA7" w14:textId="77777777" w:rsidR="000C108B" w:rsidRDefault="000C108B" w:rsidP="000C108B">
            <w:pPr>
              <w:pStyle w:val="TableText"/>
              <w:spacing w:line="360" w:lineRule="auto"/>
              <w:rPr>
                <w:rtl/>
              </w:rPr>
            </w:pPr>
          </w:p>
        </w:tc>
      </w:tr>
      <w:tr w:rsidR="000C108B" w14:paraId="795FAE7D" w14:textId="77777777" w:rsidTr="00D21C1C">
        <w:tc>
          <w:tcPr>
            <w:tcW w:w="786" w:type="dxa"/>
          </w:tcPr>
          <w:p w14:paraId="12B77054" w14:textId="77777777" w:rsidR="000C108B" w:rsidRDefault="000C108B" w:rsidP="000C108B">
            <w:pPr>
              <w:pStyle w:val="TableNumeric"/>
              <w:numPr>
                <w:ilvl w:val="0"/>
                <w:numId w:val="0"/>
              </w:numPr>
              <w:spacing w:line="360" w:lineRule="auto"/>
              <w:ind w:left="357"/>
              <w:rPr>
                <w:rtl/>
              </w:rPr>
            </w:pPr>
            <w:r>
              <w:rPr>
                <w:rFonts w:hint="cs"/>
                <w:rtl/>
              </w:rPr>
              <w:t>7</w:t>
            </w:r>
          </w:p>
        </w:tc>
        <w:tc>
          <w:tcPr>
            <w:tcW w:w="1723" w:type="dxa"/>
          </w:tcPr>
          <w:p w14:paraId="225D0F33" w14:textId="77777777" w:rsidR="000C108B" w:rsidRDefault="000C108B" w:rsidP="000C108B">
            <w:pPr>
              <w:pStyle w:val="TableText"/>
              <w:spacing w:line="360" w:lineRule="auto"/>
              <w:rPr>
                <w:rtl/>
              </w:rPr>
            </w:pPr>
          </w:p>
        </w:tc>
        <w:tc>
          <w:tcPr>
            <w:tcW w:w="1515" w:type="dxa"/>
          </w:tcPr>
          <w:p w14:paraId="671CD258" w14:textId="77777777" w:rsidR="000C108B" w:rsidRDefault="000C108B" w:rsidP="000C108B">
            <w:pPr>
              <w:pStyle w:val="TableText"/>
              <w:spacing w:line="360" w:lineRule="auto"/>
              <w:rPr>
                <w:rtl/>
              </w:rPr>
            </w:pPr>
          </w:p>
        </w:tc>
        <w:tc>
          <w:tcPr>
            <w:tcW w:w="1503" w:type="dxa"/>
            <w:shd w:val="clear" w:color="auto" w:fill="auto"/>
          </w:tcPr>
          <w:p w14:paraId="57BE6A5C" w14:textId="77777777" w:rsidR="000C108B" w:rsidRDefault="000C108B" w:rsidP="000C108B">
            <w:pPr>
              <w:pStyle w:val="TableText"/>
              <w:spacing w:line="360" w:lineRule="auto"/>
              <w:rPr>
                <w:rtl/>
              </w:rPr>
            </w:pPr>
          </w:p>
        </w:tc>
        <w:tc>
          <w:tcPr>
            <w:tcW w:w="2069" w:type="dxa"/>
            <w:shd w:val="clear" w:color="auto" w:fill="auto"/>
          </w:tcPr>
          <w:p w14:paraId="3F0336F2" w14:textId="77777777" w:rsidR="000C108B" w:rsidRDefault="000C108B" w:rsidP="000C108B">
            <w:pPr>
              <w:pStyle w:val="TableText"/>
              <w:spacing w:line="360" w:lineRule="auto"/>
              <w:rPr>
                <w:rtl/>
              </w:rPr>
            </w:pPr>
          </w:p>
        </w:tc>
      </w:tr>
      <w:tr w:rsidR="000C108B" w14:paraId="13462A20" w14:textId="77777777" w:rsidTr="00D21C1C">
        <w:tc>
          <w:tcPr>
            <w:tcW w:w="786" w:type="dxa"/>
          </w:tcPr>
          <w:p w14:paraId="66B5E3AC" w14:textId="77777777" w:rsidR="000C108B" w:rsidRDefault="000C108B" w:rsidP="000C108B">
            <w:pPr>
              <w:pStyle w:val="TableNumeric"/>
              <w:numPr>
                <w:ilvl w:val="0"/>
                <w:numId w:val="0"/>
              </w:numPr>
              <w:spacing w:line="360" w:lineRule="auto"/>
              <w:ind w:left="357"/>
              <w:rPr>
                <w:rtl/>
              </w:rPr>
            </w:pPr>
            <w:r>
              <w:rPr>
                <w:rFonts w:hint="cs"/>
                <w:rtl/>
              </w:rPr>
              <w:t>8</w:t>
            </w:r>
          </w:p>
        </w:tc>
        <w:tc>
          <w:tcPr>
            <w:tcW w:w="1723" w:type="dxa"/>
          </w:tcPr>
          <w:p w14:paraId="6AEC3DD6" w14:textId="77777777" w:rsidR="000C108B" w:rsidRDefault="000C108B" w:rsidP="000C108B">
            <w:pPr>
              <w:pStyle w:val="TableText"/>
              <w:spacing w:line="360" w:lineRule="auto"/>
              <w:rPr>
                <w:rtl/>
              </w:rPr>
            </w:pPr>
          </w:p>
        </w:tc>
        <w:tc>
          <w:tcPr>
            <w:tcW w:w="1515" w:type="dxa"/>
          </w:tcPr>
          <w:p w14:paraId="040D1A5B" w14:textId="77777777" w:rsidR="000C108B" w:rsidRDefault="000C108B" w:rsidP="000C108B">
            <w:pPr>
              <w:pStyle w:val="TableText"/>
              <w:spacing w:line="360" w:lineRule="auto"/>
              <w:rPr>
                <w:rtl/>
              </w:rPr>
            </w:pPr>
          </w:p>
        </w:tc>
        <w:tc>
          <w:tcPr>
            <w:tcW w:w="1503" w:type="dxa"/>
            <w:shd w:val="clear" w:color="auto" w:fill="auto"/>
          </w:tcPr>
          <w:p w14:paraId="05B8BFD9" w14:textId="77777777" w:rsidR="000C108B" w:rsidRDefault="000C108B" w:rsidP="000C108B">
            <w:pPr>
              <w:pStyle w:val="TableText"/>
              <w:spacing w:line="360" w:lineRule="auto"/>
              <w:rPr>
                <w:rtl/>
              </w:rPr>
            </w:pPr>
          </w:p>
        </w:tc>
        <w:tc>
          <w:tcPr>
            <w:tcW w:w="2069" w:type="dxa"/>
            <w:shd w:val="clear" w:color="auto" w:fill="auto"/>
          </w:tcPr>
          <w:p w14:paraId="1BA49072" w14:textId="77777777" w:rsidR="000C108B" w:rsidRDefault="000C108B" w:rsidP="000C108B">
            <w:pPr>
              <w:pStyle w:val="TableText"/>
              <w:spacing w:line="360" w:lineRule="auto"/>
              <w:rPr>
                <w:rtl/>
              </w:rPr>
            </w:pPr>
          </w:p>
        </w:tc>
      </w:tr>
      <w:tr w:rsidR="000C108B" w14:paraId="34FD5A0A" w14:textId="77777777" w:rsidTr="00D21C1C">
        <w:tc>
          <w:tcPr>
            <w:tcW w:w="786" w:type="dxa"/>
          </w:tcPr>
          <w:p w14:paraId="05CAD6C2" w14:textId="77777777" w:rsidR="000C108B" w:rsidRDefault="000C108B" w:rsidP="000C108B">
            <w:pPr>
              <w:pStyle w:val="TableNumeric"/>
              <w:numPr>
                <w:ilvl w:val="0"/>
                <w:numId w:val="0"/>
              </w:numPr>
              <w:spacing w:line="360" w:lineRule="auto"/>
              <w:ind w:left="357"/>
              <w:rPr>
                <w:rtl/>
              </w:rPr>
            </w:pPr>
            <w:r>
              <w:rPr>
                <w:rFonts w:hint="cs"/>
                <w:rtl/>
              </w:rPr>
              <w:t>9</w:t>
            </w:r>
          </w:p>
        </w:tc>
        <w:tc>
          <w:tcPr>
            <w:tcW w:w="1723" w:type="dxa"/>
          </w:tcPr>
          <w:p w14:paraId="519D8EBE" w14:textId="77777777" w:rsidR="000C108B" w:rsidRDefault="000C108B" w:rsidP="000C108B">
            <w:pPr>
              <w:pStyle w:val="TableText"/>
              <w:spacing w:line="360" w:lineRule="auto"/>
              <w:rPr>
                <w:rtl/>
              </w:rPr>
            </w:pPr>
          </w:p>
        </w:tc>
        <w:tc>
          <w:tcPr>
            <w:tcW w:w="1515" w:type="dxa"/>
          </w:tcPr>
          <w:p w14:paraId="2479E6B1" w14:textId="77777777" w:rsidR="000C108B" w:rsidRDefault="000C108B" w:rsidP="000C108B">
            <w:pPr>
              <w:pStyle w:val="TableText"/>
              <w:spacing w:line="360" w:lineRule="auto"/>
              <w:rPr>
                <w:rtl/>
              </w:rPr>
            </w:pPr>
          </w:p>
        </w:tc>
        <w:tc>
          <w:tcPr>
            <w:tcW w:w="1503" w:type="dxa"/>
            <w:shd w:val="clear" w:color="auto" w:fill="auto"/>
          </w:tcPr>
          <w:p w14:paraId="7393DBB4" w14:textId="77777777" w:rsidR="000C108B" w:rsidRDefault="000C108B" w:rsidP="000C108B">
            <w:pPr>
              <w:pStyle w:val="TableText"/>
              <w:spacing w:line="360" w:lineRule="auto"/>
              <w:rPr>
                <w:rtl/>
              </w:rPr>
            </w:pPr>
          </w:p>
        </w:tc>
        <w:tc>
          <w:tcPr>
            <w:tcW w:w="2069" w:type="dxa"/>
            <w:shd w:val="clear" w:color="auto" w:fill="auto"/>
          </w:tcPr>
          <w:p w14:paraId="0A608C91" w14:textId="77777777" w:rsidR="000C108B" w:rsidRDefault="000C108B" w:rsidP="000C108B">
            <w:pPr>
              <w:pStyle w:val="TableText"/>
              <w:spacing w:line="360" w:lineRule="auto"/>
              <w:rPr>
                <w:rtl/>
              </w:rPr>
            </w:pPr>
          </w:p>
        </w:tc>
      </w:tr>
      <w:tr w:rsidR="000C108B" w14:paraId="2F8D6701" w14:textId="77777777" w:rsidTr="00D21C1C">
        <w:tc>
          <w:tcPr>
            <w:tcW w:w="786" w:type="dxa"/>
          </w:tcPr>
          <w:p w14:paraId="7673F06B" w14:textId="77777777" w:rsidR="000C108B" w:rsidRDefault="000C108B" w:rsidP="000C108B">
            <w:pPr>
              <w:pStyle w:val="TableNumeric"/>
              <w:numPr>
                <w:ilvl w:val="0"/>
                <w:numId w:val="0"/>
              </w:numPr>
              <w:spacing w:line="360" w:lineRule="auto"/>
              <w:ind w:left="357"/>
              <w:rPr>
                <w:rtl/>
              </w:rPr>
            </w:pPr>
            <w:r>
              <w:rPr>
                <w:rFonts w:hint="cs"/>
                <w:rtl/>
              </w:rPr>
              <w:t>10</w:t>
            </w:r>
          </w:p>
        </w:tc>
        <w:tc>
          <w:tcPr>
            <w:tcW w:w="1723" w:type="dxa"/>
          </w:tcPr>
          <w:p w14:paraId="58DB4150" w14:textId="77777777" w:rsidR="000C108B" w:rsidRDefault="000C108B" w:rsidP="000C108B">
            <w:pPr>
              <w:pStyle w:val="TableText"/>
              <w:spacing w:line="360" w:lineRule="auto"/>
              <w:rPr>
                <w:rtl/>
              </w:rPr>
            </w:pPr>
          </w:p>
        </w:tc>
        <w:tc>
          <w:tcPr>
            <w:tcW w:w="1515" w:type="dxa"/>
          </w:tcPr>
          <w:p w14:paraId="6E65916C" w14:textId="77777777" w:rsidR="000C108B" w:rsidRDefault="000C108B" w:rsidP="000C108B">
            <w:pPr>
              <w:pStyle w:val="TableText"/>
              <w:spacing w:line="360" w:lineRule="auto"/>
              <w:rPr>
                <w:rtl/>
              </w:rPr>
            </w:pPr>
          </w:p>
        </w:tc>
        <w:tc>
          <w:tcPr>
            <w:tcW w:w="1503" w:type="dxa"/>
            <w:shd w:val="clear" w:color="auto" w:fill="auto"/>
          </w:tcPr>
          <w:p w14:paraId="4988C3A3" w14:textId="77777777" w:rsidR="000C108B" w:rsidRDefault="000C108B" w:rsidP="000C108B">
            <w:pPr>
              <w:pStyle w:val="TableText"/>
              <w:spacing w:line="360" w:lineRule="auto"/>
              <w:rPr>
                <w:rtl/>
              </w:rPr>
            </w:pPr>
          </w:p>
        </w:tc>
        <w:tc>
          <w:tcPr>
            <w:tcW w:w="2069" w:type="dxa"/>
            <w:shd w:val="clear" w:color="auto" w:fill="auto"/>
          </w:tcPr>
          <w:p w14:paraId="1EC6112B" w14:textId="77777777" w:rsidR="000C108B" w:rsidRDefault="000C108B" w:rsidP="000C108B">
            <w:pPr>
              <w:pStyle w:val="TableText"/>
              <w:spacing w:line="360" w:lineRule="auto"/>
              <w:rPr>
                <w:rtl/>
              </w:rPr>
            </w:pPr>
          </w:p>
        </w:tc>
      </w:tr>
    </w:tbl>
    <w:p w14:paraId="3A88143D" w14:textId="3DBE6719" w:rsidR="00D97821" w:rsidRDefault="00D97821" w:rsidP="00D97821">
      <w:pPr>
        <w:pStyle w:val="AlphaList2"/>
        <w:numPr>
          <w:ilvl w:val="0"/>
          <w:numId w:val="0"/>
        </w:numPr>
        <w:spacing w:before="0" w:line="360" w:lineRule="auto"/>
        <w:ind w:left="1080"/>
        <w:jc w:val="left"/>
        <w:rPr>
          <w:rtl/>
        </w:rPr>
      </w:pPr>
    </w:p>
    <w:p w14:paraId="515503D0" w14:textId="77777777" w:rsidR="00AC2DA6" w:rsidRPr="00CC5CAD" w:rsidRDefault="00AC2DA6" w:rsidP="00AC2DA6">
      <w:pPr>
        <w:pStyle w:val="AlphaList2"/>
        <w:numPr>
          <w:ilvl w:val="0"/>
          <w:numId w:val="0"/>
        </w:numPr>
        <w:spacing w:before="0" w:line="360" w:lineRule="auto"/>
        <w:ind w:left="1080"/>
        <w:jc w:val="left"/>
        <w:rPr>
          <w:rtl/>
        </w:rPr>
      </w:pPr>
    </w:p>
    <w:p w14:paraId="3F3F33CE" w14:textId="0F2036AA" w:rsidR="00073B8A" w:rsidRDefault="00073B8A" w:rsidP="00AC2DA6">
      <w:pPr>
        <w:pStyle w:val="AlphaList2"/>
        <w:numPr>
          <w:ilvl w:val="0"/>
          <w:numId w:val="0"/>
        </w:numPr>
        <w:spacing w:line="360" w:lineRule="auto"/>
        <w:ind w:left="1083" w:hanging="363"/>
        <w:jc w:val="left"/>
      </w:pPr>
    </w:p>
    <w:p w14:paraId="68FE7086" w14:textId="301C8422" w:rsidR="00AE260D" w:rsidRDefault="00D85954" w:rsidP="00011FA0">
      <w:pPr>
        <w:pStyle w:val="AlphaList2"/>
        <w:numPr>
          <w:ilvl w:val="1"/>
          <w:numId w:val="50"/>
        </w:numPr>
        <w:spacing w:line="360" w:lineRule="auto"/>
        <w:jc w:val="left"/>
      </w:pPr>
      <w:r>
        <w:rPr>
          <w:rFonts w:hint="cs"/>
          <w:rtl/>
        </w:rPr>
        <w:t>הריני להצהיר כי</w:t>
      </w:r>
      <w:r w:rsidR="00232B79">
        <w:rPr>
          <w:rFonts w:hint="cs"/>
          <w:rtl/>
        </w:rPr>
        <w:t xml:space="preserve"> </w:t>
      </w:r>
      <w:r w:rsidR="00C26648">
        <w:rPr>
          <w:rFonts w:hint="cs"/>
          <w:rtl/>
        </w:rPr>
        <w:t>המציע</w:t>
      </w:r>
      <w:r w:rsidR="00A94878">
        <w:rPr>
          <w:rtl/>
        </w:rPr>
        <w:t xml:space="preserve"> </w:t>
      </w:r>
      <w:r w:rsidR="00073B8A" w:rsidRPr="00982FA5">
        <w:rPr>
          <w:rtl/>
        </w:rPr>
        <w:t>סיפק לפחות 2 פרויקטים בארץ שבוצעו על יד</w:t>
      </w:r>
      <w:r w:rsidR="00601378">
        <w:rPr>
          <w:rFonts w:hint="cs"/>
          <w:rtl/>
        </w:rPr>
        <w:t>ו</w:t>
      </w:r>
      <w:r w:rsidR="00073B8A">
        <w:rPr>
          <w:rFonts w:hint="cs"/>
          <w:rtl/>
        </w:rPr>
        <w:t xml:space="preserve"> </w:t>
      </w:r>
      <w:r w:rsidR="00073B8A" w:rsidRPr="00982FA5">
        <w:rPr>
          <w:rtl/>
        </w:rPr>
        <w:t xml:space="preserve">במהלך 3 השנים האחרונות, שכללו הקמת מערכת </w:t>
      </w:r>
      <w:r w:rsidR="00073B8A">
        <w:rPr>
          <w:rFonts w:hint="cs"/>
          <w:rtl/>
        </w:rPr>
        <w:t xml:space="preserve">תכנה ארגונית </w:t>
      </w:r>
      <w:r w:rsidR="00073B8A" w:rsidRPr="00982FA5">
        <w:rPr>
          <w:rtl/>
        </w:rPr>
        <w:t xml:space="preserve">חדשה </w:t>
      </w:r>
      <w:r w:rsidR="00073B8A">
        <w:rPr>
          <w:rFonts w:hint="cs"/>
          <w:rtl/>
        </w:rPr>
        <w:t>בענן ציבורי</w:t>
      </w:r>
      <w:r w:rsidR="00073B8A" w:rsidRPr="00982FA5">
        <w:rPr>
          <w:rtl/>
        </w:rPr>
        <w:t>,</w:t>
      </w:r>
      <w:r w:rsidR="00073B8A">
        <w:rPr>
          <w:rFonts w:hint="cs"/>
          <w:rtl/>
        </w:rPr>
        <w:t xml:space="preserve"> </w:t>
      </w:r>
      <w:r w:rsidR="00073B8A" w:rsidRPr="00982FA5">
        <w:rPr>
          <w:rtl/>
        </w:rPr>
        <w:t>על בסיס ה</w:t>
      </w:r>
      <w:r w:rsidR="00073B8A">
        <w:rPr>
          <w:rFonts w:hint="cs"/>
          <w:rtl/>
        </w:rPr>
        <w:t xml:space="preserve">ענן הציבורי </w:t>
      </w:r>
      <w:r w:rsidR="00073B8A" w:rsidRPr="00982FA5">
        <w:rPr>
          <w:rtl/>
        </w:rPr>
        <w:t xml:space="preserve">המוצע במכרז, בהיקף כספי מצטבר של </w:t>
      </w:r>
      <w:r w:rsidR="0034323B">
        <w:rPr>
          <w:rFonts w:hint="cs"/>
          <w:rtl/>
        </w:rPr>
        <w:t>1,000</w:t>
      </w:r>
      <w:r w:rsidR="00073B8A">
        <w:rPr>
          <w:rFonts w:hint="cs"/>
          <w:rtl/>
        </w:rPr>
        <w:t>,000</w:t>
      </w:r>
      <w:r w:rsidR="00073B8A" w:rsidRPr="00982FA5">
        <w:rPr>
          <w:rtl/>
        </w:rPr>
        <w:t xml:space="preserve"> ₪ ומעלה לכל פרויקט</w:t>
      </w:r>
      <w:r w:rsidR="00073B8A">
        <w:rPr>
          <w:rFonts w:hint="cs"/>
          <w:rtl/>
        </w:rPr>
        <w:t xml:space="preserve">. </w:t>
      </w:r>
    </w:p>
    <w:p w14:paraId="2E718D09" w14:textId="5CA8D59A" w:rsidR="00F96594" w:rsidRDefault="00F96594" w:rsidP="000D7C21">
      <w:pPr>
        <w:pStyle w:val="AlphaList2"/>
        <w:numPr>
          <w:ilvl w:val="0"/>
          <w:numId w:val="0"/>
        </w:numPr>
        <w:spacing w:line="360" w:lineRule="auto"/>
        <w:ind w:left="1440"/>
        <w:jc w:val="left"/>
      </w:pPr>
      <w:r>
        <w:rPr>
          <w:rFonts w:hint="cs"/>
          <w:rtl/>
        </w:rPr>
        <w:lastRenderedPageBreak/>
        <w:t xml:space="preserve">להלן </w:t>
      </w:r>
      <w:r w:rsidRPr="00F45A65">
        <w:rPr>
          <w:rtl/>
        </w:rPr>
        <w:t xml:space="preserve">שמות של </w:t>
      </w:r>
      <w:r>
        <w:rPr>
          <w:rFonts w:hint="cs"/>
          <w:rtl/>
        </w:rPr>
        <w:t>2</w:t>
      </w:r>
      <w:r w:rsidRPr="00F45A65">
        <w:rPr>
          <w:rtl/>
        </w:rPr>
        <w:t xml:space="preserve"> לקוחות מוסדיים גדולים </w:t>
      </w:r>
      <w:r w:rsidR="00385A75">
        <w:rPr>
          <w:rFonts w:hint="cs"/>
          <w:rtl/>
        </w:rPr>
        <w:t xml:space="preserve">להם סיפק המציע </w:t>
      </w:r>
      <w:r w:rsidR="001E6F40">
        <w:rPr>
          <w:rFonts w:hint="cs"/>
          <w:rtl/>
        </w:rPr>
        <w:t xml:space="preserve">פרויקט כמוגדר לעיל </w:t>
      </w:r>
      <w:r w:rsidRPr="00F45A65">
        <w:rPr>
          <w:rtl/>
        </w:rPr>
        <w:t>ואנשי קשר אליהם ניתן לפנות.</w:t>
      </w:r>
    </w:p>
    <w:tbl>
      <w:tblPr>
        <w:tblStyle w:val="a8"/>
        <w:bidiVisual/>
        <w:tblW w:w="7596" w:type="dxa"/>
        <w:tblInd w:w="1400" w:type="dxa"/>
        <w:tblLook w:val="04A0" w:firstRow="1" w:lastRow="0" w:firstColumn="1" w:lastColumn="0" w:noHBand="0" w:noVBand="1"/>
      </w:tblPr>
      <w:tblGrid>
        <w:gridCol w:w="680"/>
        <w:gridCol w:w="1756"/>
        <w:gridCol w:w="1534"/>
        <w:gridCol w:w="1530"/>
        <w:gridCol w:w="2096"/>
      </w:tblGrid>
      <w:tr w:rsidR="001B5E23" w14:paraId="08F9CC98" w14:textId="77777777" w:rsidTr="001B5E23">
        <w:tc>
          <w:tcPr>
            <w:tcW w:w="680" w:type="dxa"/>
            <w:shd w:val="clear" w:color="auto" w:fill="D5DCE4" w:themeFill="text2" w:themeFillTint="33"/>
          </w:tcPr>
          <w:p w14:paraId="1F51A2CE" w14:textId="77777777" w:rsidR="001B5E23" w:rsidRDefault="001B5E23">
            <w:pPr>
              <w:pStyle w:val="TableHead"/>
              <w:spacing w:line="360" w:lineRule="auto"/>
              <w:rPr>
                <w:rtl/>
              </w:rPr>
            </w:pPr>
            <w:r>
              <w:rPr>
                <w:rFonts w:hint="cs"/>
                <w:rtl/>
              </w:rPr>
              <w:t>#</w:t>
            </w:r>
          </w:p>
        </w:tc>
        <w:tc>
          <w:tcPr>
            <w:tcW w:w="1756" w:type="dxa"/>
            <w:shd w:val="clear" w:color="auto" w:fill="D5DCE4" w:themeFill="text2" w:themeFillTint="33"/>
          </w:tcPr>
          <w:p w14:paraId="19DF8125" w14:textId="77777777" w:rsidR="001B5E23" w:rsidRDefault="001B5E23">
            <w:pPr>
              <w:pStyle w:val="TableCaption"/>
              <w:spacing w:line="360" w:lineRule="auto"/>
              <w:rPr>
                <w:rtl/>
              </w:rPr>
            </w:pPr>
            <w:r>
              <w:rPr>
                <w:rFonts w:hint="cs"/>
                <w:rtl/>
              </w:rPr>
              <w:t>שם לקוח</w:t>
            </w:r>
          </w:p>
        </w:tc>
        <w:tc>
          <w:tcPr>
            <w:tcW w:w="1534" w:type="dxa"/>
            <w:shd w:val="clear" w:color="auto" w:fill="D5DCE4" w:themeFill="text2" w:themeFillTint="33"/>
          </w:tcPr>
          <w:p w14:paraId="2E6A26C8" w14:textId="77777777" w:rsidR="001B5E23" w:rsidRDefault="001B5E23">
            <w:pPr>
              <w:pStyle w:val="TableCaption"/>
              <w:spacing w:line="360" w:lineRule="auto"/>
              <w:rPr>
                <w:rtl/>
              </w:rPr>
            </w:pPr>
            <w:r>
              <w:rPr>
                <w:rFonts w:hint="cs"/>
                <w:rtl/>
              </w:rPr>
              <w:t>מועדי פיתוח ותמיכה</w:t>
            </w:r>
          </w:p>
        </w:tc>
        <w:tc>
          <w:tcPr>
            <w:tcW w:w="1530" w:type="dxa"/>
            <w:shd w:val="clear" w:color="auto" w:fill="D5DCE4" w:themeFill="text2" w:themeFillTint="33"/>
          </w:tcPr>
          <w:p w14:paraId="395EA54B" w14:textId="77777777" w:rsidR="001B5E23" w:rsidRDefault="001B5E23">
            <w:pPr>
              <w:pStyle w:val="TableCaption"/>
              <w:spacing w:line="360" w:lineRule="auto"/>
              <w:rPr>
                <w:rtl/>
              </w:rPr>
            </w:pPr>
            <w:r>
              <w:rPr>
                <w:rFonts w:hint="cs"/>
                <w:rtl/>
              </w:rPr>
              <w:t>שם איש קשר</w:t>
            </w:r>
          </w:p>
        </w:tc>
        <w:tc>
          <w:tcPr>
            <w:tcW w:w="2096" w:type="dxa"/>
            <w:shd w:val="clear" w:color="auto" w:fill="D5DCE4" w:themeFill="text2" w:themeFillTint="33"/>
          </w:tcPr>
          <w:p w14:paraId="7EF7F187" w14:textId="77777777" w:rsidR="001B5E23" w:rsidRDefault="001B5E23">
            <w:pPr>
              <w:pStyle w:val="TableCaption"/>
              <w:spacing w:line="360" w:lineRule="auto"/>
              <w:rPr>
                <w:rtl/>
              </w:rPr>
            </w:pPr>
            <w:r>
              <w:rPr>
                <w:rFonts w:hint="cs"/>
                <w:rtl/>
              </w:rPr>
              <w:t xml:space="preserve">פרטי התקשרות: טלפון, </w:t>
            </w:r>
            <w:r>
              <w:t>e-mail</w:t>
            </w:r>
            <w:r>
              <w:rPr>
                <w:rFonts w:hint="cs"/>
                <w:rtl/>
              </w:rPr>
              <w:t xml:space="preserve"> </w:t>
            </w:r>
          </w:p>
        </w:tc>
      </w:tr>
      <w:tr w:rsidR="001B5E23" w14:paraId="66BF9243" w14:textId="77777777" w:rsidTr="001B5E23">
        <w:tc>
          <w:tcPr>
            <w:tcW w:w="680" w:type="dxa"/>
          </w:tcPr>
          <w:p w14:paraId="722AA321" w14:textId="77777777" w:rsidR="001B5E23" w:rsidRPr="009C6C8A" w:rsidRDefault="001B5E23">
            <w:pPr>
              <w:pStyle w:val="TableNumeric"/>
              <w:numPr>
                <w:ilvl w:val="0"/>
                <w:numId w:val="0"/>
              </w:numPr>
              <w:spacing w:line="360" w:lineRule="auto"/>
              <w:ind w:left="357"/>
              <w:rPr>
                <w:rtl/>
              </w:rPr>
            </w:pPr>
            <w:r>
              <w:rPr>
                <w:rFonts w:hint="cs"/>
                <w:rtl/>
              </w:rPr>
              <w:t>1</w:t>
            </w:r>
          </w:p>
        </w:tc>
        <w:tc>
          <w:tcPr>
            <w:tcW w:w="1756" w:type="dxa"/>
          </w:tcPr>
          <w:p w14:paraId="68C126DE" w14:textId="77777777" w:rsidR="001B5E23" w:rsidRDefault="001B5E23">
            <w:pPr>
              <w:pStyle w:val="TableText"/>
              <w:spacing w:line="360" w:lineRule="auto"/>
              <w:rPr>
                <w:rtl/>
              </w:rPr>
            </w:pPr>
          </w:p>
        </w:tc>
        <w:tc>
          <w:tcPr>
            <w:tcW w:w="1534" w:type="dxa"/>
          </w:tcPr>
          <w:p w14:paraId="54FCF27B" w14:textId="77777777" w:rsidR="001B5E23" w:rsidRDefault="001B5E23">
            <w:pPr>
              <w:pStyle w:val="TableText"/>
              <w:spacing w:line="360" w:lineRule="auto"/>
              <w:rPr>
                <w:rtl/>
              </w:rPr>
            </w:pPr>
          </w:p>
        </w:tc>
        <w:tc>
          <w:tcPr>
            <w:tcW w:w="1530" w:type="dxa"/>
          </w:tcPr>
          <w:p w14:paraId="06EF3EBD" w14:textId="77777777" w:rsidR="001B5E23" w:rsidRDefault="001B5E23">
            <w:pPr>
              <w:pStyle w:val="TableText"/>
              <w:spacing w:line="360" w:lineRule="auto"/>
              <w:rPr>
                <w:rtl/>
              </w:rPr>
            </w:pPr>
          </w:p>
        </w:tc>
        <w:tc>
          <w:tcPr>
            <w:tcW w:w="2096" w:type="dxa"/>
          </w:tcPr>
          <w:p w14:paraId="23469B46" w14:textId="77777777" w:rsidR="001B5E23" w:rsidRDefault="001B5E23">
            <w:pPr>
              <w:pStyle w:val="TableText"/>
              <w:spacing w:line="360" w:lineRule="auto"/>
              <w:rPr>
                <w:rtl/>
              </w:rPr>
            </w:pPr>
          </w:p>
        </w:tc>
      </w:tr>
      <w:tr w:rsidR="001B5E23" w14:paraId="6AD6EBBE" w14:textId="77777777" w:rsidTr="001B5E23">
        <w:tc>
          <w:tcPr>
            <w:tcW w:w="680" w:type="dxa"/>
          </w:tcPr>
          <w:p w14:paraId="5E5AF944" w14:textId="77777777" w:rsidR="001B5E23" w:rsidRDefault="001B5E23">
            <w:pPr>
              <w:pStyle w:val="TableNumeric"/>
              <w:numPr>
                <w:ilvl w:val="0"/>
                <w:numId w:val="0"/>
              </w:numPr>
              <w:spacing w:line="360" w:lineRule="auto"/>
              <w:ind w:left="357"/>
              <w:rPr>
                <w:rtl/>
              </w:rPr>
            </w:pPr>
            <w:r>
              <w:rPr>
                <w:rFonts w:hint="cs"/>
                <w:rtl/>
              </w:rPr>
              <w:t>2</w:t>
            </w:r>
          </w:p>
        </w:tc>
        <w:tc>
          <w:tcPr>
            <w:tcW w:w="1756" w:type="dxa"/>
          </w:tcPr>
          <w:p w14:paraId="6319993E" w14:textId="77777777" w:rsidR="001B5E23" w:rsidRDefault="001B5E23">
            <w:pPr>
              <w:pStyle w:val="TableText"/>
              <w:spacing w:line="360" w:lineRule="auto"/>
              <w:rPr>
                <w:rtl/>
              </w:rPr>
            </w:pPr>
          </w:p>
        </w:tc>
        <w:tc>
          <w:tcPr>
            <w:tcW w:w="1534" w:type="dxa"/>
          </w:tcPr>
          <w:p w14:paraId="6818BCCF" w14:textId="77777777" w:rsidR="001B5E23" w:rsidRDefault="001B5E23">
            <w:pPr>
              <w:pStyle w:val="TableText"/>
              <w:spacing w:line="360" w:lineRule="auto"/>
              <w:rPr>
                <w:rtl/>
              </w:rPr>
            </w:pPr>
          </w:p>
        </w:tc>
        <w:tc>
          <w:tcPr>
            <w:tcW w:w="1530" w:type="dxa"/>
          </w:tcPr>
          <w:p w14:paraId="18103083" w14:textId="77777777" w:rsidR="001B5E23" w:rsidRDefault="001B5E23">
            <w:pPr>
              <w:pStyle w:val="TableText"/>
              <w:spacing w:line="360" w:lineRule="auto"/>
              <w:rPr>
                <w:rtl/>
              </w:rPr>
            </w:pPr>
          </w:p>
        </w:tc>
        <w:tc>
          <w:tcPr>
            <w:tcW w:w="2096" w:type="dxa"/>
          </w:tcPr>
          <w:p w14:paraId="4021C6DD" w14:textId="77777777" w:rsidR="001B5E23" w:rsidRDefault="001B5E23">
            <w:pPr>
              <w:pStyle w:val="TableText"/>
              <w:spacing w:line="360" w:lineRule="auto"/>
              <w:rPr>
                <w:rtl/>
              </w:rPr>
            </w:pPr>
          </w:p>
        </w:tc>
      </w:tr>
    </w:tbl>
    <w:p w14:paraId="5B1E0BC4" w14:textId="77777777" w:rsidR="001B5E23" w:rsidRDefault="001B5E23" w:rsidP="001B5E23">
      <w:pPr>
        <w:pStyle w:val="TableNumeric"/>
        <w:numPr>
          <w:ilvl w:val="0"/>
          <w:numId w:val="0"/>
        </w:numPr>
        <w:spacing w:line="360" w:lineRule="auto"/>
        <w:ind w:left="2520"/>
      </w:pPr>
    </w:p>
    <w:p w14:paraId="30EECD8E" w14:textId="06F940F8" w:rsidR="009F05DF" w:rsidRDefault="009F05DF" w:rsidP="00E83C5E">
      <w:pPr>
        <w:pStyle w:val="AlphaList2"/>
        <w:numPr>
          <w:ilvl w:val="1"/>
          <w:numId w:val="50"/>
        </w:numPr>
        <w:spacing w:line="360" w:lineRule="auto"/>
        <w:jc w:val="left"/>
      </w:pPr>
      <w:r>
        <w:rPr>
          <w:rFonts w:hint="cs"/>
          <w:rtl/>
        </w:rPr>
        <w:t>בחר את ההצהרה המתאימה</w:t>
      </w:r>
      <w:r w:rsidR="009267C1">
        <w:rPr>
          <w:rFonts w:hint="cs"/>
          <w:rtl/>
        </w:rPr>
        <w:t xml:space="preserve"> </w:t>
      </w:r>
      <w:r w:rsidR="009267C1" w:rsidRPr="000E3C3B">
        <w:rPr>
          <w:rFonts w:hint="cs"/>
          <w:rtl/>
        </w:rPr>
        <w:t xml:space="preserve">סמן </w:t>
      </w:r>
      <w:r w:rsidR="009267C1" w:rsidRPr="000E3C3B">
        <w:rPr>
          <w:rFonts w:ascii="Wingdings" w:eastAsia="Wingdings" w:hAnsi="Wingdings" w:cs="Wingdings" w:hint="cs"/>
        </w:rPr>
        <w:t>þ</w:t>
      </w:r>
      <w:r w:rsidR="009267C1">
        <w:rPr>
          <w:rFonts w:hint="cs"/>
          <w:rtl/>
        </w:rPr>
        <w:t xml:space="preserve"> במקום המיועד</w:t>
      </w:r>
    </w:p>
    <w:p w14:paraId="563AA288" w14:textId="1BC2AF6B" w:rsidR="00073B8A" w:rsidRDefault="00B0297B" w:rsidP="00E83C5E">
      <w:pPr>
        <w:pStyle w:val="AlphaList2"/>
        <w:numPr>
          <w:ilvl w:val="2"/>
          <w:numId w:val="93"/>
        </w:numPr>
        <w:spacing w:line="360" w:lineRule="auto"/>
        <w:ind w:left="1487" w:hanging="425"/>
        <w:jc w:val="left"/>
      </w:pPr>
      <w:r>
        <w:rPr>
          <w:rFonts w:hint="cs"/>
          <w:rtl/>
        </w:rPr>
        <w:t>א</w:t>
      </w:r>
      <w:r w:rsidR="00823468">
        <w:rPr>
          <w:rFonts w:hint="cs"/>
          <w:rtl/>
        </w:rPr>
        <w:t>ם</w:t>
      </w:r>
      <w:r w:rsidR="006B07F7">
        <w:rPr>
          <w:rFonts w:hint="cs"/>
          <w:rtl/>
        </w:rPr>
        <w:t xml:space="preserve"> </w:t>
      </w:r>
      <w:r w:rsidR="00073B8A" w:rsidRPr="00982FA5">
        <w:rPr>
          <w:rtl/>
        </w:rPr>
        <w:t xml:space="preserve">המציע </w:t>
      </w:r>
      <w:r w:rsidR="00823468">
        <w:rPr>
          <w:rFonts w:hint="cs"/>
          <w:rtl/>
        </w:rPr>
        <w:t>בחר לפתח מע</w:t>
      </w:r>
      <w:r w:rsidR="006B07F7">
        <w:rPr>
          <w:rFonts w:hint="cs"/>
          <w:rtl/>
        </w:rPr>
        <w:t xml:space="preserve">רכת תכנה בסביבת ענן אז </w:t>
      </w:r>
      <w:r w:rsidR="007C4C9D">
        <w:rPr>
          <w:rFonts w:hint="cs"/>
          <w:rtl/>
        </w:rPr>
        <w:t xml:space="preserve">הריני להצהיר כי </w:t>
      </w:r>
      <w:r w:rsidR="00232B79">
        <w:rPr>
          <w:rFonts w:hint="cs"/>
          <w:rtl/>
        </w:rPr>
        <w:t>ה</w:t>
      </w:r>
      <w:r w:rsidR="006B07F7">
        <w:rPr>
          <w:rFonts w:hint="cs"/>
          <w:rtl/>
        </w:rPr>
        <w:t xml:space="preserve">מציע </w:t>
      </w:r>
      <w:r w:rsidR="00D97D64">
        <w:rPr>
          <w:rFonts w:hint="cs"/>
          <w:rtl/>
        </w:rPr>
        <w:t>מתחייב ל</w:t>
      </w:r>
      <w:r w:rsidR="00073B8A">
        <w:rPr>
          <w:rFonts w:hint="cs"/>
          <w:rtl/>
        </w:rPr>
        <w:t>ה</w:t>
      </w:r>
      <w:r w:rsidR="00073B8A" w:rsidRPr="00982FA5">
        <w:rPr>
          <w:rtl/>
        </w:rPr>
        <w:t>עסיק מטעמו</w:t>
      </w:r>
      <w:r w:rsidR="00073B8A">
        <w:rPr>
          <w:rFonts w:hint="cs"/>
          <w:rtl/>
        </w:rPr>
        <w:t xml:space="preserve"> מנהל פרויקט, ראש צוות ואיש צוות</w:t>
      </w:r>
      <w:r w:rsidR="00073B8A" w:rsidRPr="00982FA5">
        <w:rPr>
          <w:rtl/>
        </w:rPr>
        <w:t xml:space="preserve"> שמתוכננים להגיש את השירותים </w:t>
      </w:r>
      <w:r w:rsidR="00073B8A">
        <w:rPr>
          <w:rFonts w:hint="cs"/>
          <w:rtl/>
        </w:rPr>
        <w:t>למחב"א במהלך כל חיי הפרויקט (אלא אם עזבו את הספק)</w:t>
      </w:r>
      <w:r w:rsidR="00073B8A" w:rsidRPr="00982FA5">
        <w:rPr>
          <w:rtl/>
        </w:rPr>
        <w:t xml:space="preserve">, כל </w:t>
      </w:r>
      <w:r w:rsidR="00073B8A">
        <w:rPr>
          <w:rFonts w:hint="cs"/>
          <w:rtl/>
        </w:rPr>
        <w:t>אחד מהם</w:t>
      </w:r>
      <w:r w:rsidR="00073B8A" w:rsidRPr="00982FA5">
        <w:rPr>
          <w:rtl/>
        </w:rPr>
        <w:t xml:space="preserve"> צבר לפחות 3 שנות ניסיון ביישום מערכות על גבי הפלטפורמה המוצעת.</w:t>
      </w:r>
      <w:r w:rsidR="00A94878">
        <w:rPr>
          <w:rtl/>
        </w:rPr>
        <w:t xml:space="preserve"> </w:t>
      </w:r>
    </w:p>
    <w:p w14:paraId="74D2B197" w14:textId="50054090" w:rsidR="006B07F7" w:rsidRDefault="006B07F7" w:rsidP="00E83C5E">
      <w:pPr>
        <w:pStyle w:val="AlphaList2"/>
        <w:numPr>
          <w:ilvl w:val="2"/>
          <w:numId w:val="93"/>
        </w:numPr>
        <w:spacing w:line="360" w:lineRule="auto"/>
        <w:ind w:left="1487" w:hanging="425"/>
        <w:jc w:val="left"/>
      </w:pPr>
      <w:r>
        <w:rPr>
          <w:rFonts w:hint="cs"/>
          <w:rtl/>
        </w:rPr>
        <w:t xml:space="preserve">אם </w:t>
      </w:r>
      <w:r w:rsidRPr="00982FA5">
        <w:rPr>
          <w:rtl/>
        </w:rPr>
        <w:t xml:space="preserve">המציע </w:t>
      </w:r>
      <w:r>
        <w:rPr>
          <w:rFonts w:hint="cs"/>
          <w:rtl/>
        </w:rPr>
        <w:t xml:space="preserve">בחר </w:t>
      </w:r>
      <w:r w:rsidR="00152F4C">
        <w:rPr>
          <w:rFonts w:hint="cs"/>
          <w:rtl/>
        </w:rPr>
        <w:t>לי</w:t>
      </w:r>
      <w:r w:rsidR="006033C1">
        <w:rPr>
          <w:rFonts w:hint="cs"/>
          <w:rtl/>
        </w:rPr>
        <w:t>י</w:t>
      </w:r>
      <w:r w:rsidR="00152F4C">
        <w:rPr>
          <w:rFonts w:hint="cs"/>
          <w:rtl/>
        </w:rPr>
        <w:t>צג מוצר של חברה בינלאומית</w:t>
      </w:r>
      <w:r>
        <w:rPr>
          <w:rFonts w:hint="cs"/>
          <w:rtl/>
        </w:rPr>
        <w:t xml:space="preserve"> אז </w:t>
      </w:r>
      <w:r w:rsidR="00817E59">
        <w:rPr>
          <w:rFonts w:hint="cs"/>
          <w:rtl/>
        </w:rPr>
        <w:t xml:space="preserve">הריני להצהיר כי </w:t>
      </w:r>
      <w:r w:rsidR="00D165EA">
        <w:rPr>
          <w:rFonts w:hint="cs"/>
          <w:rtl/>
        </w:rPr>
        <w:t xml:space="preserve">המציע </w:t>
      </w:r>
      <w:r>
        <w:rPr>
          <w:rFonts w:hint="cs"/>
          <w:rtl/>
        </w:rPr>
        <w:t>מתחייב לה</w:t>
      </w:r>
      <w:r w:rsidRPr="00982FA5">
        <w:rPr>
          <w:rtl/>
        </w:rPr>
        <w:t>עסיק מטעמו</w:t>
      </w:r>
      <w:r>
        <w:rPr>
          <w:rFonts w:hint="cs"/>
          <w:rtl/>
        </w:rPr>
        <w:t xml:space="preserve"> מנהל פרויקט, </w:t>
      </w:r>
      <w:r w:rsidRPr="00982FA5">
        <w:rPr>
          <w:rtl/>
        </w:rPr>
        <w:t>שמתוכנ</w:t>
      </w:r>
      <w:r w:rsidR="00152F4C">
        <w:rPr>
          <w:rFonts w:hint="cs"/>
          <w:rtl/>
        </w:rPr>
        <w:t>ן</w:t>
      </w:r>
      <w:r w:rsidRPr="00982FA5">
        <w:rPr>
          <w:rtl/>
        </w:rPr>
        <w:t xml:space="preserve"> להגיש את השירותים </w:t>
      </w:r>
      <w:r>
        <w:rPr>
          <w:rFonts w:hint="cs"/>
          <w:rtl/>
        </w:rPr>
        <w:t>למחב"א במהלך כל חיי הפרויקט (אלא אם עזב את הספק)</w:t>
      </w:r>
      <w:r w:rsidRPr="00982FA5">
        <w:rPr>
          <w:rtl/>
        </w:rPr>
        <w:t xml:space="preserve">, </w:t>
      </w:r>
      <w:r w:rsidR="00843EFB">
        <w:rPr>
          <w:rFonts w:hint="cs"/>
          <w:rtl/>
        </w:rPr>
        <w:t xml:space="preserve">אשר </w:t>
      </w:r>
      <w:r w:rsidRPr="00982FA5">
        <w:rPr>
          <w:rtl/>
        </w:rPr>
        <w:t>צבר לפחות 3 שנות ניסיון ביישום מערכות על גבי הפלטפורמה המוצעת.</w:t>
      </w:r>
      <w:r w:rsidR="00A94878">
        <w:rPr>
          <w:rtl/>
        </w:rPr>
        <w:t xml:space="preserve"> </w:t>
      </w:r>
    </w:p>
    <w:p w14:paraId="227A1758" w14:textId="71A474CC" w:rsidR="00073B8A" w:rsidRDefault="005F6EFB" w:rsidP="00E83C5E">
      <w:pPr>
        <w:pStyle w:val="AlphaList2"/>
        <w:numPr>
          <w:ilvl w:val="1"/>
          <w:numId w:val="50"/>
        </w:numPr>
        <w:spacing w:line="360" w:lineRule="auto"/>
        <w:jc w:val="left"/>
      </w:pPr>
      <w:r>
        <w:rPr>
          <w:rFonts w:hint="cs"/>
          <w:rtl/>
        </w:rPr>
        <w:t xml:space="preserve">הריני להצהיר כי </w:t>
      </w:r>
      <w:r w:rsidR="00073B8A" w:rsidRPr="3923A404">
        <w:rPr>
          <w:rtl/>
        </w:rPr>
        <w:t xml:space="preserve">המציע </w:t>
      </w:r>
      <w:r w:rsidR="002A5CD4">
        <w:rPr>
          <w:rFonts w:hint="cs"/>
          <w:rtl/>
        </w:rPr>
        <w:t xml:space="preserve">מתחייב </w:t>
      </w:r>
      <w:r w:rsidR="00073B8A" w:rsidRPr="3923A404">
        <w:rPr>
          <w:rtl/>
        </w:rPr>
        <w:t>להפעיל פונקציית שירות אשר תיתן מענה למחלקות ה</w:t>
      </w:r>
      <w:r w:rsidR="002A5CD4">
        <w:rPr>
          <w:rFonts w:hint="cs"/>
          <w:rtl/>
        </w:rPr>
        <w:t>-</w:t>
      </w:r>
      <w:r w:rsidR="00073B8A">
        <w:t>IT</w:t>
      </w:r>
      <w:r w:rsidR="002A5CD4">
        <w:rPr>
          <w:rFonts w:hint="cs"/>
          <w:rtl/>
        </w:rPr>
        <w:t xml:space="preserve"> </w:t>
      </w:r>
      <w:r w:rsidR="00073B8A" w:rsidRPr="3923A404">
        <w:rPr>
          <w:rtl/>
        </w:rPr>
        <w:t>של המוסדות ומערך טכני לפעילות בימי העבודה א-ה ובשעות העבודה 9:00-17:00 שעון ישראל בתחום תחזוקת והתוכנה</w:t>
      </w:r>
      <w:r w:rsidR="00073B8A" w:rsidRPr="3923A404">
        <w:t>.</w:t>
      </w:r>
    </w:p>
    <w:p w14:paraId="6BDD4877" w14:textId="77777777" w:rsidR="0047279C" w:rsidRPr="009126D9" w:rsidRDefault="0047279C" w:rsidP="0047279C">
      <w:pPr>
        <w:pStyle w:val="AlphaList2"/>
        <w:numPr>
          <w:ilvl w:val="0"/>
          <w:numId w:val="0"/>
        </w:numPr>
        <w:spacing w:line="360" w:lineRule="auto"/>
        <w:ind w:left="1080"/>
        <w:jc w:val="left"/>
        <w:rPr>
          <w:rtl/>
        </w:rPr>
      </w:pPr>
    </w:p>
    <w:bookmarkEnd w:id="553"/>
    <w:p w14:paraId="3E17A511" w14:textId="39C1A6B8" w:rsidR="00A43836" w:rsidRPr="00426AA6" w:rsidRDefault="00A43836" w:rsidP="00A43836">
      <w:pPr>
        <w:pStyle w:val="Para0"/>
        <w:jc w:val="center"/>
        <w:rPr>
          <w:rFonts w:ascii="Arial" w:hAnsi="Arial"/>
          <w:b/>
          <w:bCs/>
          <w:szCs w:val="22"/>
          <w:u w:val="single"/>
          <w:rtl/>
        </w:rPr>
      </w:pPr>
      <w:r w:rsidRPr="00426AA6">
        <w:rPr>
          <w:b/>
          <w:bCs/>
          <w:rtl/>
        </w:rPr>
        <w:t>אישור עורך הדין</w:t>
      </w:r>
    </w:p>
    <w:p w14:paraId="327533B7" w14:textId="77777777" w:rsidR="009726D4" w:rsidRDefault="009726D4" w:rsidP="00B956DA">
      <w:pPr>
        <w:pStyle w:val="Para0"/>
        <w:spacing w:line="360" w:lineRule="auto"/>
        <w:rPr>
          <w:rFonts w:eastAsia="Calibri"/>
          <w:rtl/>
        </w:rPr>
      </w:pPr>
      <w:r w:rsidRPr="00EA5B76">
        <w:rPr>
          <w:rFonts w:eastAsia="Calibri"/>
          <w:rtl/>
        </w:rPr>
        <w:t>הנני מאשר כי ביום __________ הופיע בפני</w:t>
      </w:r>
      <w:r>
        <w:rPr>
          <w:rFonts w:eastAsia="Calibri" w:hint="cs"/>
          <w:rtl/>
        </w:rPr>
        <w:t>,</w:t>
      </w:r>
      <w:r w:rsidRPr="00EA5B76">
        <w:rPr>
          <w:rFonts w:eastAsia="Calibri"/>
          <w:rtl/>
        </w:rPr>
        <w:t xml:space="preserve"> מר/גב' ___________ נושא ת.ז. שמספרה _________, ולאחר שהזהרתיו/ה כי עליו/ה לומר את האמת וכי ת/יהיה צפוי/ה לעונשים הקבועים בחוק אם לא ת/יעשה כן, אישר/ה את נכונות הצהרתו/ה דלעיל </w:t>
      </w:r>
      <w:proofErr w:type="spellStart"/>
      <w:r w:rsidRPr="00EA5B76">
        <w:rPr>
          <w:rFonts w:eastAsia="Calibri"/>
          <w:rtl/>
        </w:rPr>
        <w:t>וחתמ</w:t>
      </w:r>
      <w:proofErr w:type="spellEnd"/>
      <w:r w:rsidRPr="00EA5B76">
        <w:rPr>
          <w:rFonts w:eastAsia="Calibri"/>
          <w:rtl/>
        </w:rPr>
        <w:t xml:space="preserve">/ה עליה בפני. </w:t>
      </w:r>
    </w:p>
    <w:p w14:paraId="554DCC0B" w14:textId="77777777" w:rsidR="009726D4" w:rsidRDefault="009726D4" w:rsidP="00B956DA">
      <w:pPr>
        <w:pStyle w:val="Para0"/>
        <w:spacing w:line="360" w:lineRule="auto"/>
        <w:rPr>
          <w:rtl/>
        </w:rPr>
      </w:pPr>
      <w:r>
        <w:rPr>
          <w:rFonts w:hint="cs"/>
          <w:rtl/>
        </w:rPr>
        <w:t xml:space="preserve"> </w:t>
      </w:r>
    </w:p>
    <w:p w14:paraId="2499B6A9" w14:textId="77777777" w:rsidR="009726D4" w:rsidRPr="00C8573C" w:rsidRDefault="009726D4" w:rsidP="00C8573C">
      <w:pPr>
        <w:rPr>
          <w:rFonts w:eastAsia="Calibri"/>
          <w:rtl/>
        </w:rPr>
      </w:pPr>
      <w:r w:rsidRPr="00C8573C">
        <w:rPr>
          <w:rFonts w:eastAsia="Calibri"/>
          <w:sz w:val="22"/>
          <w:rtl/>
        </w:rPr>
        <w:t>_______________________               ________________________          __________</w:t>
      </w:r>
    </w:p>
    <w:p w14:paraId="3801441E" w14:textId="77777777" w:rsidR="009726D4" w:rsidRPr="00C8573C" w:rsidRDefault="009726D4" w:rsidP="00C8573C">
      <w:pPr>
        <w:rPr>
          <w:rFonts w:eastAsia="Calibri"/>
          <w:rtl/>
        </w:rPr>
      </w:pPr>
      <w:r w:rsidRPr="00C8573C">
        <w:rPr>
          <w:rFonts w:eastAsia="Calibri" w:hint="eastAsia"/>
          <w:sz w:val="22"/>
          <w:rtl/>
        </w:rPr>
        <w:t>שם</w:t>
      </w:r>
      <w:r w:rsidRPr="00C8573C">
        <w:rPr>
          <w:rFonts w:eastAsia="Calibri"/>
          <w:sz w:val="22"/>
          <w:rtl/>
        </w:rPr>
        <w:t xml:space="preserve"> </w:t>
      </w:r>
      <w:r w:rsidRPr="00C8573C">
        <w:rPr>
          <w:rFonts w:eastAsia="Calibri" w:hint="eastAsia"/>
          <w:sz w:val="22"/>
          <w:rtl/>
        </w:rPr>
        <w:t>עו</w:t>
      </w:r>
      <w:r w:rsidRPr="00C8573C">
        <w:rPr>
          <w:rFonts w:eastAsia="Calibri"/>
          <w:sz w:val="22"/>
          <w:rtl/>
        </w:rPr>
        <w:t>"ד</w:t>
      </w:r>
      <w:r w:rsidRPr="00C8573C">
        <w:rPr>
          <w:rFonts w:eastAsia="Calibri"/>
          <w:sz w:val="22"/>
          <w:rtl/>
        </w:rPr>
        <w:tab/>
      </w:r>
      <w:r w:rsidRPr="00C8573C">
        <w:rPr>
          <w:rFonts w:eastAsia="Calibri"/>
          <w:sz w:val="22"/>
          <w:rtl/>
        </w:rPr>
        <w:tab/>
      </w:r>
      <w:r w:rsidRPr="00C8573C">
        <w:rPr>
          <w:rFonts w:eastAsia="Calibri"/>
          <w:sz w:val="22"/>
          <w:rtl/>
        </w:rPr>
        <w:tab/>
      </w:r>
      <w:r w:rsidRPr="00C8573C">
        <w:rPr>
          <w:rFonts w:eastAsia="Calibri"/>
          <w:sz w:val="22"/>
          <w:rtl/>
        </w:rPr>
        <w:tab/>
      </w:r>
      <w:r w:rsidRPr="00C8573C">
        <w:rPr>
          <w:rFonts w:eastAsia="Calibri" w:hint="eastAsia"/>
          <w:sz w:val="22"/>
          <w:rtl/>
        </w:rPr>
        <w:t>כתובת</w:t>
      </w:r>
      <w:r w:rsidRPr="00C8573C">
        <w:rPr>
          <w:rFonts w:eastAsia="Calibri"/>
          <w:sz w:val="22"/>
          <w:rtl/>
        </w:rPr>
        <w:tab/>
      </w:r>
      <w:r w:rsidRPr="00C8573C">
        <w:rPr>
          <w:rFonts w:eastAsia="Calibri"/>
          <w:sz w:val="22"/>
          <w:rtl/>
        </w:rPr>
        <w:tab/>
        <w:t xml:space="preserve">                                      טלפון</w:t>
      </w:r>
      <w:r w:rsidRPr="00C8573C">
        <w:rPr>
          <w:rFonts w:eastAsia="Calibri"/>
          <w:sz w:val="22"/>
          <w:rtl/>
        </w:rPr>
        <w:tab/>
      </w:r>
    </w:p>
    <w:p w14:paraId="239EFAC2" w14:textId="77777777" w:rsidR="009726D4" w:rsidRDefault="009726D4" w:rsidP="00A43836">
      <w:pPr>
        <w:rPr>
          <w:rFonts w:eastAsia="Calibri"/>
          <w:sz w:val="22"/>
          <w:rtl/>
        </w:rPr>
      </w:pPr>
    </w:p>
    <w:p w14:paraId="45CDEAD1" w14:textId="77777777" w:rsidR="00A43836" w:rsidRPr="00C8573C" w:rsidRDefault="00A43836" w:rsidP="00C8573C">
      <w:pPr>
        <w:rPr>
          <w:rFonts w:eastAsia="Calibri"/>
        </w:rPr>
      </w:pPr>
    </w:p>
    <w:p w14:paraId="25069F5F" w14:textId="77777777" w:rsidR="009726D4" w:rsidRPr="00C8573C" w:rsidRDefault="009726D4" w:rsidP="00C8573C">
      <w:pPr>
        <w:rPr>
          <w:rFonts w:eastAsia="Calibri"/>
          <w:rtl/>
        </w:rPr>
      </w:pPr>
      <w:r w:rsidRPr="00C8573C">
        <w:rPr>
          <w:rFonts w:eastAsia="Calibri"/>
          <w:sz w:val="22"/>
          <w:rtl/>
        </w:rPr>
        <w:t>_______________________               _________________        __________________</w:t>
      </w:r>
    </w:p>
    <w:p w14:paraId="0A1CD083" w14:textId="77777777" w:rsidR="009726D4" w:rsidRPr="00C8573C" w:rsidRDefault="009726D4" w:rsidP="00C8573C">
      <w:pPr>
        <w:rPr>
          <w:rFonts w:eastAsia="Calibri"/>
          <w:rtl/>
        </w:rPr>
      </w:pPr>
      <w:r w:rsidRPr="00C8573C">
        <w:rPr>
          <w:rFonts w:eastAsia="Calibri" w:hint="eastAsia"/>
          <w:sz w:val="22"/>
          <w:rtl/>
        </w:rPr>
        <w:t>תאריך</w:t>
      </w:r>
      <w:r w:rsidRPr="00C8573C">
        <w:rPr>
          <w:rFonts w:eastAsia="Calibri"/>
          <w:sz w:val="22"/>
          <w:rtl/>
        </w:rPr>
        <w:tab/>
      </w:r>
      <w:r w:rsidRPr="00C8573C">
        <w:rPr>
          <w:rFonts w:eastAsia="Calibri"/>
          <w:sz w:val="22"/>
          <w:rtl/>
        </w:rPr>
        <w:tab/>
      </w:r>
      <w:r w:rsidRPr="00C8573C">
        <w:rPr>
          <w:rFonts w:eastAsia="Calibri"/>
          <w:sz w:val="22"/>
          <w:rtl/>
        </w:rPr>
        <w:tab/>
      </w:r>
      <w:r w:rsidRPr="00C8573C">
        <w:rPr>
          <w:rFonts w:eastAsia="Calibri"/>
          <w:sz w:val="22"/>
          <w:rtl/>
        </w:rPr>
        <w:tab/>
        <w:t xml:space="preserve">             מספר רישיון</w:t>
      </w:r>
      <w:r w:rsidRPr="00C8573C">
        <w:rPr>
          <w:rFonts w:eastAsia="Calibri"/>
          <w:sz w:val="22"/>
          <w:rtl/>
        </w:rPr>
        <w:tab/>
      </w:r>
      <w:r w:rsidRPr="00C8573C">
        <w:rPr>
          <w:rFonts w:eastAsia="Calibri"/>
          <w:sz w:val="22"/>
          <w:rtl/>
        </w:rPr>
        <w:tab/>
        <w:t xml:space="preserve">        חתימה וחותמת</w:t>
      </w:r>
      <w:r w:rsidRPr="00C8573C">
        <w:rPr>
          <w:rFonts w:eastAsia="Calibri"/>
          <w:sz w:val="22"/>
          <w:rtl/>
        </w:rPr>
        <w:tab/>
      </w:r>
    </w:p>
    <w:p w14:paraId="0E77F2A2" w14:textId="1157511F" w:rsidR="00970EEB" w:rsidRDefault="00970EEB">
      <w:pPr>
        <w:bidi w:val="0"/>
        <w:spacing w:after="160" w:line="259" w:lineRule="auto"/>
        <w:rPr>
          <w:b/>
          <w:bCs/>
          <w:sz w:val="22"/>
          <w:rtl/>
          <w:lang w:eastAsia="he-IL"/>
        </w:rPr>
      </w:pPr>
      <w:r>
        <w:rPr>
          <w:b/>
          <w:bCs/>
          <w:rtl/>
        </w:rPr>
        <w:br w:type="page"/>
      </w:r>
    </w:p>
    <w:p w14:paraId="0E2D5EE5" w14:textId="0DA74076" w:rsidR="00EF1D77" w:rsidRDefault="00EF1D77" w:rsidP="00A94878">
      <w:pPr>
        <w:pStyle w:val="affb"/>
        <w:jc w:val="left"/>
        <w:rPr>
          <w:rtl/>
        </w:rPr>
      </w:pPr>
      <w:bookmarkStart w:id="554" w:name="_Toc153806581"/>
      <w:r>
        <w:rPr>
          <w:rFonts w:hint="cs"/>
          <w:rtl/>
        </w:rPr>
        <w:lastRenderedPageBreak/>
        <w:t xml:space="preserve">נספח 0.6.4.2 </w:t>
      </w:r>
      <w:r>
        <w:rPr>
          <w:rtl/>
        </w:rPr>
        <w:t>–</w:t>
      </w:r>
      <w:r>
        <w:rPr>
          <w:rFonts w:hint="cs"/>
          <w:rtl/>
        </w:rPr>
        <w:t xml:space="preserve"> תצהיר </w:t>
      </w:r>
      <w:r w:rsidR="00DC3717">
        <w:rPr>
          <w:rFonts w:hint="cs"/>
          <w:rtl/>
        </w:rPr>
        <w:t xml:space="preserve">של </w:t>
      </w:r>
      <w:r w:rsidR="00DC3717" w:rsidRPr="00561389">
        <w:rPr>
          <w:rFonts w:hint="cs"/>
          <w:rtl/>
        </w:rPr>
        <w:t>החברה הבינלאומית</w:t>
      </w:r>
      <w:r w:rsidR="00DC3717">
        <w:rPr>
          <w:rFonts w:hint="cs"/>
          <w:rtl/>
        </w:rPr>
        <w:t xml:space="preserve"> המיוצגת על ידי המציע </w:t>
      </w:r>
      <w:r>
        <w:rPr>
          <w:rFonts w:hint="cs"/>
          <w:rtl/>
        </w:rPr>
        <w:t>בדבר ניסיון</w:t>
      </w:r>
      <w:r w:rsidR="00326B62">
        <w:rPr>
          <w:rFonts w:hint="cs"/>
          <w:rtl/>
        </w:rPr>
        <w:t xml:space="preserve"> בתחום</w:t>
      </w:r>
      <w:bookmarkEnd w:id="554"/>
      <w:r>
        <w:rPr>
          <w:rFonts w:hint="cs"/>
          <w:rtl/>
        </w:rPr>
        <w:t xml:space="preserve"> </w:t>
      </w:r>
    </w:p>
    <w:p w14:paraId="7D9E3FCB" w14:textId="77777777" w:rsidR="00EF1D77" w:rsidRPr="00A32FB5" w:rsidRDefault="00EF1D77" w:rsidP="00EF1D77">
      <w:pPr>
        <w:pStyle w:val="Para0"/>
        <w:spacing w:line="360" w:lineRule="auto"/>
        <w:rPr>
          <w:b/>
          <w:bCs/>
          <w:rtl/>
        </w:rPr>
      </w:pPr>
      <w:r w:rsidRPr="00A32FB5">
        <w:rPr>
          <w:b/>
          <w:bCs/>
          <w:rtl/>
        </w:rPr>
        <w:t>לכבוד</w:t>
      </w:r>
      <w:r w:rsidRPr="00A32FB5">
        <w:rPr>
          <w:rFonts w:hint="cs"/>
          <w:b/>
          <w:bCs/>
          <w:rtl/>
        </w:rPr>
        <w:t>:</w:t>
      </w:r>
      <w:r w:rsidRPr="00A32FB5">
        <w:rPr>
          <w:b/>
          <w:bCs/>
          <w:rtl/>
        </w:rPr>
        <w:t xml:space="preserve"> </w:t>
      </w:r>
      <w:r>
        <w:rPr>
          <w:rFonts w:hint="cs"/>
          <w:b/>
          <w:bCs/>
          <w:rtl/>
        </w:rPr>
        <w:t xml:space="preserve">מחב"א </w:t>
      </w:r>
    </w:p>
    <w:p w14:paraId="3B024F53" w14:textId="0AC5D79F" w:rsidR="00EF1D77" w:rsidRPr="00A32FB5" w:rsidRDefault="00EF1D77" w:rsidP="00EF1D77">
      <w:pPr>
        <w:pStyle w:val="Para0"/>
        <w:spacing w:line="360" w:lineRule="auto"/>
        <w:rPr>
          <w:b/>
          <w:bCs/>
          <w:rtl/>
        </w:rPr>
      </w:pPr>
      <w:r w:rsidRPr="00A32FB5">
        <w:rPr>
          <w:rtl/>
        </w:rPr>
        <w:t>הנדון:</w:t>
      </w:r>
      <w:r w:rsidRPr="00A32FB5">
        <w:rPr>
          <w:rFonts w:hint="cs"/>
          <w:rtl/>
        </w:rPr>
        <w:t xml:space="preserve"> </w:t>
      </w:r>
      <w:r>
        <w:rPr>
          <w:rFonts w:hint="cs"/>
          <w:b/>
          <w:bCs/>
          <w:sz w:val="24"/>
          <w:rtl/>
        </w:rPr>
        <w:t>מכרז פומבי</w:t>
      </w:r>
      <w:r w:rsidRPr="00BD1D6A">
        <w:rPr>
          <w:b/>
          <w:bCs/>
          <w:sz w:val="24"/>
          <w:rtl/>
        </w:rPr>
        <w:t xml:space="preserve"> </w:t>
      </w:r>
      <w:r>
        <w:rPr>
          <w:b/>
          <w:bCs/>
        </w:rPr>
        <w:t>3-</w:t>
      </w:r>
      <w:r w:rsidRPr="005E5EA2">
        <w:rPr>
          <w:b/>
          <w:bCs/>
        </w:rPr>
        <w:t>2023</w:t>
      </w:r>
      <w:r w:rsidR="00A94878">
        <w:rPr>
          <w:rtl/>
        </w:rPr>
        <w:t xml:space="preserve"> </w:t>
      </w:r>
      <w:r>
        <w:rPr>
          <w:rFonts w:hint="cs"/>
          <w:b/>
          <w:bCs/>
          <w:rtl/>
        </w:rPr>
        <w:t>מערכת לניוד תעודות ומסמכי קרדיט אקדמי בין מוסדות</w:t>
      </w:r>
      <w:r w:rsidRPr="004523FB">
        <w:rPr>
          <w:b/>
          <w:bCs/>
          <w:rtl/>
        </w:rPr>
        <w:t xml:space="preserve"> (להלן - "המכרז")</w:t>
      </w:r>
    </w:p>
    <w:p w14:paraId="62A9F14D" w14:textId="77777777" w:rsidR="00EF1D77" w:rsidRDefault="00EF1D77" w:rsidP="00E83C5E">
      <w:pPr>
        <w:pStyle w:val="NumberList0"/>
        <w:numPr>
          <w:ilvl w:val="0"/>
          <w:numId w:val="50"/>
        </w:numPr>
        <w:spacing w:line="360" w:lineRule="auto"/>
        <w:rPr>
          <w:rtl/>
        </w:rPr>
      </w:pPr>
      <w:r w:rsidRPr="00A32FB5">
        <w:rPr>
          <w:rtl/>
        </w:rPr>
        <w:t>א</w:t>
      </w:r>
      <w:r w:rsidRPr="00A32FB5">
        <w:rPr>
          <w:rFonts w:hint="cs"/>
          <w:rtl/>
        </w:rPr>
        <w:t xml:space="preserve">ני הח"מ, </w:t>
      </w:r>
      <w:r w:rsidRPr="00A32FB5">
        <w:rPr>
          <w:rFonts w:hint="cs"/>
          <w:b/>
          <w:bCs/>
          <w:u w:val="single"/>
          <w:rtl/>
        </w:rPr>
        <w:t>מורשה החתימה</w:t>
      </w:r>
      <w:r w:rsidRPr="00A32FB5">
        <w:rPr>
          <w:rFonts w:hint="cs"/>
          <w:rtl/>
        </w:rPr>
        <w:t xml:space="preserve"> והמוסמך לתת תצהיר בשמה של חברת ______________, המציעה במכרז (להלן </w:t>
      </w:r>
      <w:r w:rsidRPr="00A32FB5">
        <w:rPr>
          <w:rtl/>
        </w:rPr>
        <w:t>–</w:t>
      </w:r>
      <w:r w:rsidRPr="00A32FB5">
        <w:rPr>
          <w:rFonts w:hint="cs"/>
          <w:rtl/>
        </w:rPr>
        <w:t xml:space="preserve"> "המציע"):</w:t>
      </w:r>
    </w:p>
    <w:tbl>
      <w:tblPr>
        <w:tblStyle w:val="a8"/>
        <w:bidiVisual/>
        <w:tblW w:w="0" w:type="auto"/>
        <w:tblInd w:w="448" w:type="dxa"/>
        <w:tblLook w:val="04A0" w:firstRow="1" w:lastRow="0" w:firstColumn="1" w:lastColumn="0" w:noHBand="0" w:noVBand="1"/>
      </w:tblPr>
      <w:tblGrid>
        <w:gridCol w:w="1702"/>
        <w:gridCol w:w="1258"/>
        <w:gridCol w:w="1704"/>
        <w:gridCol w:w="1705"/>
        <w:gridCol w:w="1705"/>
      </w:tblGrid>
      <w:tr w:rsidR="00EF1D77" w14:paraId="434EE4E7" w14:textId="77777777">
        <w:tc>
          <w:tcPr>
            <w:tcW w:w="1702" w:type="dxa"/>
            <w:shd w:val="clear" w:color="auto" w:fill="D9D9D9" w:themeFill="background1" w:themeFillShade="D9"/>
          </w:tcPr>
          <w:p w14:paraId="2C9B021F" w14:textId="77777777" w:rsidR="00EF1D77" w:rsidRDefault="00EF1D77">
            <w:pPr>
              <w:pStyle w:val="TableHead"/>
              <w:spacing w:line="360" w:lineRule="auto"/>
              <w:rPr>
                <w:rtl/>
              </w:rPr>
            </w:pPr>
            <w:r w:rsidRPr="00A32FB5">
              <w:rPr>
                <w:rtl/>
              </w:rPr>
              <w:t>שם מורשה החתימה</w:t>
            </w:r>
          </w:p>
        </w:tc>
        <w:tc>
          <w:tcPr>
            <w:tcW w:w="1258" w:type="dxa"/>
            <w:shd w:val="clear" w:color="auto" w:fill="D9D9D9" w:themeFill="background1" w:themeFillShade="D9"/>
          </w:tcPr>
          <w:p w14:paraId="51AD2F5C" w14:textId="77777777" w:rsidR="00EF1D77" w:rsidRDefault="00EF1D77">
            <w:pPr>
              <w:pStyle w:val="TableHead"/>
              <w:spacing w:line="360" w:lineRule="auto"/>
              <w:rPr>
                <w:rtl/>
              </w:rPr>
            </w:pPr>
            <w:r w:rsidRPr="00A32FB5">
              <w:rPr>
                <w:rtl/>
              </w:rPr>
              <w:t>ת.ז</w:t>
            </w:r>
          </w:p>
        </w:tc>
        <w:tc>
          <w:tcPr>
            <w:tcW w:w="1704" w:type="dxa"/>
            <w:shd w:val="clear" w:color="auto" w:fill="D9D9D9" w:themeFill="background1" w:themeFillShade="D9"/>
          </w:tcPr>
          <w:p w14:paraId="7BFEBCED" w14:textId="77777777" w:rsidR="00EF1D77" w:rsidRDefault="00EF1D77">
            <w:pPr>
              <w:pStyle w:val="TableHead"/>
              <w:spacing w:line="360" w:lineRule="auto"/>
              <w:rPr>
                <w:rtl/>
              </w:rPr>
            </w:pPr>
            <w:r w:rsidRPr="00A32FB5">
              <w:rPr>
                <w:rtl/>
              </w:rPr>
              <w:t>חותמת תאגיד</w:t>
            </w:r>
          </w:p>
        </w:tc>
        <w:tc>
          <w:tcPr>
            <w:tcW w:w="1705" w:type="dxa"/>
            <w:shd w:val="clear" w:color="auto" w:fill="D9D9D9" w:themeFill="background1" w:themeFillShade="D9"/>
          </w:tcPr>
          <w:p w14:paraId="76A2CE80" w14:textId="77777777" w:rsidR="00EF1D77" w:rsidRDefault="00EF1D77">
            <w:pPr>
              <w:pStyle w:val="TableHead"/>
              <w:spacing w:line="360" w:lineRule="auto"/>
              <w:rPr>
                <w:rtl/>
              </w:rPr>
            </w:pPr>
            <w:r w:rsidRPr="00A32FB5">
              <w:rPr>
                <w:rFonts w:hint="cs"/>
                <w:rtl/>
              </w:rPr>
              <w:t>חתימה אישית</w:t>
            </w:r>
          </w:p>
        </w:tc>
        <w:tc>
          <w:tcPr>
            <w:tcW w:w="1705" w:type="dxa"/>
            <w:shd w:val="clear" w:color="auto" w:fill="D9D9D9" w:themeFill="background1" w:themeFillShade="D9"/>
          </w:tcPr>
          <w:p w14:paraId="5ED8EED2" w14:textId="77777777" w:rsidR="00EF1D77" w:rsidRDefault="00EF1D77">
            <w:pPr>
              <w:pStyle w:val="TableHead"/>
              <w:spacing w:line="360" w:lineRule="auto"/>
              <w:rPr>
                <w:rtl/>
              </w:rPr>
            </w:pPr>
            <w:r w:rsidRPr="00A32FB5">
              <w:rPr>
                <w:rtl/>
              </w:rPr>
              <w:t>תאריך</w:t>
            </w:r>
          </w:p>
        </w:tc>
      </w:tr>
      <w:tr w:rsidR="00EF1D77" w14:paraId="25649EC8" w14:textId="77777777">
        <w:tc>
          <w:tcPr>
            <w:tcW w:w="1702" w:type="dxa"/>
          </w:tcPr>
          <w:p w14:paraId="44B03A00" w14:textId="77777777" w:rsidR="00EF1D77" w:rsidRDefault="00EF1D77">
            <w:pPr>
              <w:pStyle w:val="TableText"/>
              <w:spacing w:line="360" w:lineRule="auto"/>
              <w:rPr>
                <w:rtl/>
              </w:rPr>
            </w:pPr>
          </w:p>
        </w:tc>
        <w:tc>
          <w:tcPr>
            <w:tcW w:w="1258" w:type="dxa"/>
          </w:tcPr>
          <w:p w14:paraId="37ADE1CD" w14:textId="77777777" w:rsidR="00EF1D77" w:rsidRDefault="00EF1D77">
            <w:pPr>
              <w:pStyle w:val="TableText"/>
              <w:spacing w:line="360" w:lineRule="auto"/>
              <w:rPr>
                <w:rtl/>
              </w:rPr>
            </w:pPr>
          </w:p>
        </w:tc>
        <w:tc>
          <w:tcPr>
            <w:tcW w:w="1704" w:type="dxa"/>
          </w:tcPr>
          <w:p w14:paraId="24BC3A1C" w14:textId="77777777" w:rsidR="00EF1D77" w:rsidRDefault="00EF1D77">
            <w:pPr>
              <w:pStyle w:val="TableText"/>
              <w:spacing w:line="360" w:lineRule="auto"/>
              <w:rPr>
                <w:rtl/>
              </w:rPr>
            </w:pPr>
          </w:p>
        </w:tc>
        <w:tc>
          <w:tcPr>
            <w:tcW w:w="1705" w:type="dxa"/>
          </w:tcPr>
          <w:p w14:paraId="640E0655" w14:textId="77777777" w:rsidR="00EF1D77" w:rsidRDefault="00EF1D77">
            <w:pPr>
              <w:pStyle w:val="TableText"/>
              <w:spacing w:line="360" w:lineRule="auto"/>
              <w:rPr>
                <w:rtl/>
              </w:rPr>
            </w:pPr>
          </w:p>
        </w:tc>
        <w:tc>
          <w:tcPr>
            <w:tcW w:w="1705" w:type="dxa"/>
          </w:tcPr>
          <w:p w14:paraId="0915D3A2" w14:textId="77777777" w:rsidR="00EF1D77" w:rsidRDefault="00EF1D77">
            <w:pPr>
              <w:pStyle w:val="TableText"/>
              <w:spacing w:line="360" w:lineRule="auto"/>
              <w:rPr>
                <w:rtl/>
              </w:rPr>
            </w:pPr>
          </w:p>
        </w:tc>
      </w:tr>
    </w:tbl>
    <w:p w14:paraId="202C2996" w14:textId="77777777" w:rsidR="00EF1D77" w:rsidRDefault="00EF1D77" w:rsidP="00E83C5E">
      <w:pPr>
        <w:pStyle w:val="NumberList0"/>
        <w:numPr>
          <w:ilvl w:val="0"/>
          <w:numId w:val="50"/>
        </w:numPr>
        <w:spacing w:line="360" w:lineRule="auto"/>
      </w:pPr>
      <w:r w:rsidRPr="00951832">
        <w:rPr>
          <w:rFonts w:hint="eastAsia"/>
          <w:rtl/>
        </w:rPr>
        <w:t>לאחר</w:t>
      </w:r>
      <w:r w:rsidRPr="00951832">
        <w:rPr>
          <w:rtl/>
        </w:rPr>
        <w:t xml:space="preserve"> </w:t>
      </w:r>
      <w:r w:rsidRPr="00951832">
        <w:rPr>
          <w:rFonts w:hint="eastAsia"/>
          <w:rtl/>
        </w:rPr>
        <w:t>שהוזהרתי</w:t>
      </w:r>
      <w:r w:rsidRPr="00951832">
        <w:rPr>
          <w:rtl/>
        </w:rPr>
        <w:t xml:space="preserve"> </w:t>
      </w:r>
      <w:r w:rsidRPr="00951832">
        <w:rPr>
          <w:rFonts w:hint="eastAsia"/>
          <w:rtl/>
        </w:rPr>
        <w:t>כי</w:t>
      </w:r>
      <w:r w:rsidRPr="00951832">
        <w:rPr>
          <w:rtl/>
        </w:rPr>
        <w:t xml:space="preserve"> </w:t>
      </w:r>
      <w:r w:rsidRPr="00951832">
        <w:rPr>
          <w:rFonts w:hint="eastAsia"/>
          <w:rtl/>
        </w:rPr>
        <w:t>עלי</w:t>
      </w:r>
      <w:r w:rsidRPr="00951832">
        <w:rPr>
          <w:rtl/>
        </w:rPr>
        <w:t xml:space="preserve"> </w:t>
      </w:r>
      <w:r w:rsidRPr="00951832">
        <w:rPr>
          <w:rFonts w:hint="eastAsia"/>
          <w:rtl/>
        </w:rPr>
        <w:t>לומר</w:t>
      </w:r>
      <w:r w:rsidRPr="00951832">
        <w:rPr>
          <w:rtl/>
        </w:rPr>
        <w:t xml:space="preserve"> </w:t>
      </w:r>
      <w:r w:rsidRPr="00951832">
        <w:rPr>
          <w:rFonts w:hint="eastAsia"/>
          <w:rtl/>
        </w:rPr>
        <w:t>את</w:t>
      </w:r>
      <w:r w:rsidRPr="00951832">
        <w:rPr>
          <w:rtl/>
        </w:rPr>
        <w:t xml:space="preserve"> </w:t>
      </w:r>
      <w:r w:rsidRPr="00951832">
        <w:rPr>
          <w:rFonts w:hint="eastAsia"/>
          <w:rtl/>
        </w:rPr>
        <w:t>האמת</w:t>
      </w:r>
      <w:r w:rsidRPr="00951832">
        <w:rPr>
          <w:rtl/>
        </w:rPr>
        <w:t xml:space="preserve"> </w:t>
      </w:r>
      <w:r w:rsidRPr="00951832">
        <w:rPr>
          <w:rFonts w:hint="eastAsia"/>
          <w:rtl/>
        </w:rPr>
        <w:t>וכי</w:t>
      </w:r>
      <w:r w:rsidRPr="00951832">
        <w:rPr>
          <w:rtl/>
        </w:rPr>
        <w:t xml:space="preserve"> </w:t>
      </w:r>
      <w:r w:rsidRPr="00951832">
        <w:rPr>
          <w:rFonts w:hint="eastAsia"/>
          <w:rtl/>
        </w:rPr>
        <w:t>אהיה</w:t>
      </w:r>
      <w:r w:rsidRPr="00951832">
        <w:rPr>
          <w:rtl/>
        </w:rPr>
        <w:t xml:space="preserve"> </w:t>
      </w:r>
      <w:r w:rsidRPr="00951832">
        <w:rPr>
          <w:rFonts w:hint="eastAsia"/>
          <w:rtl/>
        </w:rPr>
        <w:t>צפוי</w:t>
      </w:r>
      <w:r w:rsidRPr="00951832">
        <w:rPr>
          <w:rtl/>
        </w:rPr>
        <w:t xml:space="preserve"> </w:t>
      </w:r>
      <w:r w:rsidRPr="00951832">
        <w:rPr>
          <w:rFonts w:hint="eastAsia"/>
          <w:rtl/>
        </w:rPr>
        <w:t>לעונשים</w:t>
      </w:r>
      <w:r w:rsidRPr="00951832">
        <w:rPr>
          <w:rtl/>
        </w:rPr>
        <w:t xml:space="preserve"> </w:t>
      </w:r>
      <w:r w:rsidRPr="00951832">
        <w:rPr>
          <w:rFonts w:hint="eastAsia"/>
          <w:rtl/>
        </w:rPr>
        <w:t>הקבועים</w:t>
      </w:r>
      <w:r w:rsidRPr="00951832">
        <w:rPr>
          <w:rtl/>
        </w:rPr>
        <w:t xml:space="preserve"> </w:t>
      </w:r>
      <w:r w:rsidRPr="00951832">
        <w:rPr>
          <w:rFonts w:hint="eastAsia"/>
          <w:rtl/>
        </w:rPr>
        <w:t>בחוק</w:t>
      </w:r>
      <w:r w:rsidRPr="00951832">
        <w:rPr>
          <w:rtl/>
        </w:rPr>
        <w:t xml:space="preserve"> </w:t>
      </w:r>
      <w:r w:rsidRPr="00951832">
        <w:rPr>
          <w:rFonts w:hint="eastAsia"/>
          <w:rtl/>
        </w:rPr>
        <w:t>אם</w:t>
      </w:r>
      <w:r w:rsidRPr="00951832">
        <w:rPr>
          <w:rtl/>
        </w:rPr>
        <w:t xml:space="preserve"> </w:t>
      </w:r>
      <w:r w:rsidRPr="00951832">
        <w:rPr>
          <w:rFonts w:hint="eastAsia"/>
          <w:rtl/>
        </w:rPr>
        <w:t>לא</w:t>
      </w:r>
      <w:r w:rsidRPr="00951832">
        <w:rPr>
          <w:rtl/>
        </w:rPr>
        <w:t xml:space="preserve"> </w:t>
      </w:r>
      <w:r w:rsidRPr="00951832">
        <w:rPr>
          <w:rFonts w:hint="eastAsia"/>
          <w:rtl/>
        </w:rPr>
        <w:t>אעשה</w:t>
      </w:r>
      <w:r w:rsidRPr="00951832">
        <w:rPr>
          <w:rtl/>
        </w:rPr>
        <w:t xml:space="preserve"> </w:t>
      </w:r>
      <w:r w:rsidRPr="00951832">
        <w:rPr>
          <w:rFonts w:hint="eastAsia"/>
          <w:rtl/>
        </w:rPr>
        <w:t>כן</w:t>
      </w:r>
      <w:r w:rsidRPr="00951832">
        <w:rPr>
          <w:rtl/>
        </w:rPr>
        <w:t xml:space="preserve">, </w:t>
      </w:r>
      <w:r w:rsidRPr="00951832">
        <w:rPr>
          <w:rFonts w:hint="eastAsia"/>
          <w:rtl/>
        </w:rPr>
        <w:t>מצהיר</w:t>
      </w:r>
      <w:r w:rsidRPr="00951832">
        <w:rPr>
          <w:rFonts w:hint="cs"/>
          <w:rtl/>
        </w:rPr>
        <w:t xml:space="preserve"> </w:t>
      </w:r>
      <w:r w:rsidRPr="00951832">
        <w:rPr>
          <w:rFonts w:hint="eastAsia"/>
          <w:rtl/>
        </w:rPr>
        <w:t>כדלקמן</w:t>
      </w:r>
      <w:r w:rsidRPr="00951832">
        <w:rPr>
          <w:rtl/>
        </w:rPr>
        <w:t>:</w:t>
      </w:r>
    </w:p>
    <w:p w14:paraId="237D96CC" w14:textId="753E4083" w:rsidR="00425E2B" w:rsidRDefault="003C6E86" w:rsidP="00425E2B">
      <w:pPr>
        <w:pStyle w:val="AlphaList2"/>
        <w:numPr>
          <w:ilvl w:val="1"/>
          <w:numId w:val="50"/>
        </w:numPr>
        <w:spacing w:line="360" w:lineRule="auto"/>
        <w:jc w:val="left"/>
        <w:rPr>
          <w:rtl/>
        </w:rPr>
      </w:pPr>
      <w:r>
        <w:rPr>
          <w:rFonts w:hint="cs"/>
          <w:rtl/>
        </w:rPr>
        <w:t>הריני לה</w:t>
      </w:r>
      <w:r w:rsidR="00425E2B">
        <w:rPr>
          <w:rFonts w:hint="cs"/>
          <w:rtl/>
        </w:rPr>
        <w:t xml:space="preserve">צהיר </w:t>
      </w:r>
      <w:r w:rsidR="00425E2B" w:rsidRPr="00E83546">
        <w:rPr>
          <w:rtl/>
        </w:rPr>
        <w:t xml:space="preserve">כי היקף המכירות בשנת 2022 של מוצרי תכנה בפיתוח </w:t>
      </w:r>
      <w:r w:rsidR="00D73AB5">
        <w:rPr>
          <w:rFonts w:hint="cs"/>
          <w:rtl/>
        </w:rPr>
        <w:t xml:space="preserve">החברה </w:t>
      </w:r>
      <w:r w:rsidR="00425E2B" w:rsidRPr="00E83546">
        <w:rPr>
          <w:rtl/>
        </w:rPr>
        <w:t xml:space="preserve">הינו מעל </w:t>
      </w:r>
      <w:r w:rsidR="00E567D8">
        <w:rPr>
          <w:rFonts w:hint="cs"/>
          <w:rtl/>
        </w:rPr>
        <w:t xml:space="preserve">7 </w:t>
      </w:r>
      <w:r w:rsidR="00425E2B" w:rsidRPr="00E83546">
        <w:rPr>
          <w:rtl/>
        </w:rPr>
        <w:t>מיליון $</w:t>
      </w:r>
      <w:r w:rsidR="00E567D8">
        <w:rPr>
          <w:rFonts w:hint="cs"/>
          <w:rtl/>
        </w:rPr>
        <w:t>.</w:t>
      </w:r>
    </w:p>
    <w:p w14:paraId="62345C57" w14:textId="5B23A00F" w:rsidR="00EA3C78" w:rsidRDefault="00EA3C78" w:rsidP="00CD0945">
      <w:pPr>
        <w:pStyle w:val="NumberList4"/>
        <w:numPr>
          <w:ilvl w:val="1"/>
          <w:numId w:val="50"/>
        </w:numPr>
        <w:jc w:val="left"/>
      </w:pPr>
      <w:r>
        <w:rPr>
          <w:rFonts w:hint="cs"/>
          <w:rtl/>
        </w:rPr>
        <w:t xml:space="preserve">הריני להצהיר כי החברה הבינלאומית </w:t>
      </w:r>
      <w:r w:rsidRPr="00982FA5">
        <w:rPr>
          <w:rtl/>
        </w:rPr>
        <w:t>סיפק</w:t>
      </w:r>
      <w:r>
        <w:rPr>
          <w:rFonts w:hint="cs"/>
          <w:rtl/>
        </w:rPr>
        <w:t>ה את המוצר</w:t>
      </w:r>
      <w:r w:rsidRPr="00982FA5">
        <w:rPr>
          <w:rtl/>
        </w:rPr>
        <w:t xml:space="preserve"> </w:t>
      </w:r>
      <w:r>
        <w:rPr>
          <w:rFonts w:hint="cs"/>
          <w:rtl/>
        </w:rPr>
        <w:t>המוצע ל</w:t>
      </w:r>
      <w:r w:rsidRPr="00982FA5">
        <w:rPr>
          <w:rtl/>
        </w:rPr>
        <w:t xml:space="preserve">לפחות </w:t>
      </w:r>
      <w:r>
        <w:rPr>
          <w:rFonts w:hint="cs"/>
          <w:rtl/>
        </w:rPr>
        <w:t>15</w:t>
      </w:r>
      <w:r w:rsidRPr="00982FA5">
        <w:rPr>
          <w:rtl/>
        </w:rPr>
        <w:t xml:space="preserve"> </w:t>
      </w:r>
      <w:r>
        <w:rPr>
          <w:rFonts w:hint="cs"/>
          <w:rtl/>
        </w:rPr>
        <w:t xml:space="preserve">לקוחות </w:t>
      </w:r>
      <w:r w:rsidR="00ED5BC5">
        <w:rPr>
          <w:rFonts w:hint="cs"/>
          <w:rtl/>
        </w:rPr>
        <w:t>(כולל אנשי קשר)</w:t>
      </w:r>
      <w:r w:rsidR="00ED5BC5">
        <w:rPr>
          <w:rFonts w:hint="cs"/>
        </w:rPr>
        <w:t xml:space="preserve"> </w:t>
      </w:r>
      <w:r>
        <w:rPr>
          <w:rFonts w:hint="cs"/>
          <w:rtl/>
        </w:rPr>
        <w:t xml:space="preserve">בינלאומיים </w:t>
      </w:r>
      <w:r w:rsidRPr="00982FA5">
        <w:rPr>
          <w:rtl/>
        </w:rPr>
        <w:t xml:space="preserve">במהלך 3 השנים האחרונות, בהיקף כספי מצטבר של </w:t>
      </w:r>
      <w:r w:rsidR="0034323B">
        <w:rPr>
          <w:rFonts w:hint="cs"/>
          <w:rtl/>
        </w:rPr>
        <w:t>1,000</w:t>
      </w:r>
      <w:r>
        <w:rPr>
          <w:rFonts w:hint="cs"/>
          <w:rtl/>
        </w:rPr>
        <w:t>,000</w:t>
      </w:r>
      <w:r w:rsidRPr="00982FA5">
        <w:rPr>
          <w:rtl/>
        </w:rPr>
        <w:t xml:space="preserve"> ₪ ומעלה לכל </w:t>
      </w:r>
      <w:r>
        <w:rPr>
          <w:rFonts w:hint="cs"/>
          <w:rtl/>
        </w:rPr>
        <w:t xml:space="preserve">לקוח. </w:t>
      </w:r>
    </w:p>
    <w:p w14:paraId="0DC7634E" w14:textId="5B66A305" w:rsidR="00EA3C78" w:rsidRDefault="00EA3C78" w:rsidP="00CD0945">
      <w:pPr>
        <w:pStyle w:val="NumberList4"/>
        <w:numPr>
          <w:ilvl w:val="0"/>
          <w:numId w:val="0"/>
        </w:numPr>
        <w:ind w:left="1494" w:hanging="414"/>
        <w:rPr>
          <w:rtl/>
        </w:rPr>
      </w:pPr>
      <w:r>
        <w:rPr>
          <w:rFonts w:hint="cs"/>
          <w:rtl/>
        </w:rPr>
        <w:t>להלן</w:t>
      </w:r>
      <w:r>
        <w:rPr>
          <w:rtl/>
        </w:rPr>
        <w:t xml:space="preserve"> רשימת לקוחות ורשימת אנשי </w:t>
      </w:r>
      <w:r w:rsidR="008A691D">
        <w:rPr>
          <w:rFonts w:hint="cs"/>
          <w:rtl/>
        </w:rPr>
        <w:t>קשר</w:t>
      </w:r>
      <w:r>
        <w:rPr>
          <w:rtl/>
        </w:rPr>
        <w:t xml:space="preserve">. </w:t>
      </w:r>
    </w:p>
    <w:p w14:paraId="7712F440" w14:textId="6583FFE7" w:rsidR="00AF1D4E" w:rsidRDefault="00AF1D4E" w:rsidP="00CD0945">
      <w:pPr>
        <w:pStyle w:val="NumberList4"/>
        <w:numPr>
          <w:ilvl w:val="0"/>
          <w:numId w:val="0"/>
        </w:numPr>
        <w:ind w:left="1494" w:hanging="414"/>
        <w:rPr>
          <w:rtl/>
        </w:rPr>
      </w:pPr>
      <w:r>
        <w:rPr>
          <w:rFonts w:hint="cs"/>
          <w:rtl/>
        </w:rPr>
        <w:t xml:space="preserve">מחב"א רשאית לפנות לאנשי קשר לפי בחירתה. </w:t>
      </w:r>
    </w:p>
    <w:p w14:paraId="4C463E78" w14:textId="77777777" w:rsidR="00A97A8F" w:rsidRDefault="00A97A8F" w:rsidP="00A97A8F">
      <w:pPr>
        <w:pStyle w:val="NumberList4"/>
        <w:numPr>
          <w:ilvl w:val="0"/>
          <w:numId w:val="0"/>
        </w:numPr>
        <w:ind w:left="1080"/>
        <w:jc w:val="left"/>
      </w:pPr>
    </w:p>
    <w:tbl>
      <w:tblPr>
        <w:tblStyle w:val="a8"/>
        <w:bidiVisual/>
        <w:tblW w:w="7596" w:type="dxa"/>
        <w:tblInd w:w="1400" w:type="dxa"/>
        <w:tblLook w:val="04A0" w:firstRow="1" w:lastRow="0" w:firstColumn="1" w:lastColumn="0" w:noHBand="0" w:noVBand="1"/>
      </w:tblPr>
      <w:tblGrid>
        <w:gridCol w:w="786"/>
        <w:gridCol w:w="1723"/>
        <w:gridCol w:w="1515"/>
        <w:gridCol w:w="1503"/>
        <w:gridCol w:w="2069"/>
      </w:tblGrid>
      <w:tr w:rsidR="00A97A8F" w14:paraId="7FA2BE8C" w14:textId="77777777">
        <w:tc>
          <w:tcPr>
            <w:tcW w:w="680" w:type="dxa"/>
            <w:shd w:val="clear" w:color="auto" w:fill="D5DCE4" w:themeFill="text2" w:themeFillTint="33"/>
          </w:tcPr>
          <w:p w14:paraId="2FD1878A" w14:textId="77777777" w:rsidR="00A97A8F" w:rsidRDefault="00A97A8F">
            <w:pPr>
              <w:pStyle w:val="TableHead"/>
              <w:spacing w:line="360" w:lineRule="auto"/>
              <w:rPr>
                <w:rtl/>
              </w:rPr>
            </w:pPr>
            <w:r>
              <w:rPr>
                <w:rFonts w:hint="cs"/>
                <w:rtl/>
              </w:rPr>
              <w:t>#</w:t>
            </w:r>
          </w:p>
        </w:tc>
        <w:tc>
          <w:tcPr>
            <w:tcW w:w="1756" w:type="dxa"/>
            <w:shd w:val="clear" w:color="auto" w:fill="D5DCE4" w:themeFill="text2" w:themeFillTint="33"/>
          </w:tcPr>
          <w:p w14:paraId="1449760D" w14:textId="77777777" w:rsidR="00A97A8F" w:rsidRDefault="00A97A8F">
            <w:pPr>
              <w:pStyle w:val="TableCaption"/>
              <w:spacing w:line="360" w:lineRule="auto"/>
              <w:rPr>
                <w:rtl/>
              </w:rPr>
            </w:pPr>
            <w:r>
              <w:rPr>
                <w:rFonts w:hint="cs"/>
                <w:rtl/>
              </w:rPr>
              <w:t>שם לקוח</w:t>
            </w:r>
          </w:p>
        </w:tc>
        <w:tc>
          <w:tcPr>
            <w:tcW w:w="1534" w:type="dxa"/>
            <w:shd w:val="clear" w:color="auto" w:fill="D5DCE4" w:themeFill="text2" w:themeFillTint="33"/>
          </w:tcPr>
          <w:p w14:paraId="61429E0C" w14:textId="77777777" w:rsidR="00A97A8F" w:rsidRDefault="00A97A8F">
            <w:pPr>
              <w:pStyle w:val="TableCaption"/>
              <w:spacing w:line="360" w:lineRule="auto"/>
              <w:rPr>
                <w:rtl/>
              </w:rPr>
            </w:pPr>
            <w:r>
              <w:rPr>
                <w:rFonts w:hint="cs"/>
                <w:rtl/>
              </w:rPr>
              <w:t>מועדי פיתוח ותמיכה</w:t>
            </w:r>
          </w:p>
        </w:tc>
        <w:tc>
          <w:tcPr>
            <w:tcW w:w="1530" w:type="dxa"/>
            <w:shd w:val="clear" w:color="auto" w:fill="D5DCE4" w:themeFill="text2" w:themeFillTint="33"/>
          </w:tcPr>
          <w:p w14:paraId="53B61D95" w14:textId="77777777" w:rsidR="00A97A8F" w:rsidRDefault="00A97A8F">
            <w:pPr>
              <w:pStyle w:val="TableCaption"/>
              <w:spacing w:line="360" w:lineRule="auto"/>
              <w:rPr>
                <w:rtl/>
              </w:rPr>
            </w:pPr>
            <w:r>
              <w:rPr>
                <w:rFonts w:hint="cs"/>
                <w:rtl/>
              </w:rPr>
              <w:t>שם איש קשר</w:t>
            </w:r>
          </w:p>
        </w:tc>
        <w:tc>
          <w:tcPr>
            <w:tcW w:w="2096" w:type="dxa"/>
            <w:shd w:val="clear" w:color="auto" w:fill="D5DCE4" w:themeFill="text2" w:themeFillTint="33"/>
          </w:tcPr>
          <w:p w14:paraId="0C99B433" w14:textId="77777777" w:rsidR="00A97A8F" w:rsidRDefault="00A97A8F">
            <w:pPr>
              <w:pStyle w:val="TableCaption"/>
              <w:spacing w:line="360" w:lineRule="auto"/>
              <w:rPr>
                <w:rtl/>
              </w:rPr>
            </w:pPr>
            <w:r>
              <w:rPr>
                <w:rFonts w:hint="cs"/>
                <w:rtl/>
              </w:rPr>
              <w:t xml:space="preserve">פרטי התקשרות: טלפון, </w:t>
            </w:r>
            <w:r>
              <w:t>e-mail</w:t>
            </w:r>
            <w:r>
              <w:rPr>
                <w:rFonts w:hint="cs"/>
                <w:rtl/>
              </w:rPr>
              <w:t xml:space="preserve"> </w:t>
            </w:r>
          </w:p>
        </w:tc>
      </w:tr>
      <w:tr w:rsidR="00A97A8F" w14:paraId="2CBEB999" w14:textId="77777777">
        <w:tc>
          <w:tcPr>
            <w:tcW w:w="680" w:type="dxa"/>
          </w:tcPr>
          <w:p w14:paraId="2174FFA4" w14:textId="77777777" w:rsidR="00A97A8F" w:rsidRPr="009C6C8A" w:rsidRDefault="00A97A8F">
            <w:pPr>
              <w:pStyle w:val="TableNumeric"/>
              <w:numPr>
                <w:ilvl w:val="0"/>
                <w:numId w:val="0"/>
              </w:numPr>
              <w:spacing w:line="360" w:lineRule="auto"/>
              <w:ind w:left="357"/>
              <w:rPr>
                <w:rtl/>
              </w:rPr>
            </w:pPr>
            <w:r>
              <w:rPr>
                <w:rFonts w:hint="cs"/>
                <w:rtl/>
              </w:rPr>
              <w:t>1</w:t>
            </w:r>
          </w:p>
        </w:tc>
        <w:tc>
          <w:tcPr>
            <w:tcW w:w="1756" w:type="dxa"/>
          </w:tcPr>
          <w:p w14:paraId="207FF6F2" w14:textId="77777777" w:rsidR="00A97A8F" w:rsidRDefault="00A97A8F">
            <w:pPr>
              <w:pStyle w:val="TableText"/>
              <w:spacing w:line="360" w:lineRule="auto"/>
              <w:rPr>
                <w:rtl/>
              </w:rPr>
            </w:pPr>
          </w:p>
        </w:tc>
        <w:tc>
          <w:tcPr>
            <w:tcW w:w="1534" w:type="dxa"/>
          </w:tcPr>
          <w:p w14:paraId="68315683" w14:textId="77777777" w:rsidR="00A97A8F" w:rsidRDefault="00A97A8F">
            <w:pPr>
              <w:pStyle w:val="TableText"/>
              <w:spacing w:line="360" w:lineRule="auto"/>
              <w:rPr>
                <w:rtl/>
              </w:rPr>
            </w:pPr>
          </w:p>
        </w:tc>
        <w:tc>
          <w:tcPr>
            <w:tcW w:w="1530" w:type="dxa"/>
          </w:tcPr>
          <w:p w14:paraId="47D0CD0F" w14:textId="77777777" w:rsidR="00A97A8F" w:rsidRDefault="00A97A8F">
            <w:pPr>
              <w:pStyle w:val="TableText"/>
              <w:spacing w:line="360" w:lineRule="auto"/>
              <w:rPr>
                <w:rtl/>
              </w:rPr>
            </w:pPr>
          </w:p>
        </w:tc>
        <w:tc>
          <w:tcPr>
            <w:tcW w:w="2096" w:type="dxa"/>
          </w:tcPr>
          <w:p w14:paraId="3057A0C0" w14:textId="77777777" w:rsidR="00A97A8F" w:rsidRDefault="00A97A8F">
            <w:pPr>
              <w:pStyle w:val="TableText"/>
              <w:spacing w:line="360" w:lineRule="auto"/>
              <w:rPr>
                <w:rtl/>
              </w:rPr>
            </w:pPr>
          </w:p>
        </w:tc>
      </w:tr>
      <w:tr w:rsidR="00A97A8F" w14:paraId="6D1561A2" w14:textId="77777777">
        <w:tc>
          <w:tcPr>
            <w:tcW w:w="680" w:type="dxa"/>
          </w:tcPr>
          <w:p w14:paraId="2BE2DFE0" w14:textId="77777777" w:rsidR="00A97A8F" w:rsidRDefault="00A97A8F">
            <w:pPr>
              <w:pStyle w:val="TableNumeric"/>
              <w:numPr>
                <w:ilvl w:val="0"/>
                <w:numId w:val="0"/>
              </w:numPr>
              <w:spacing w:line="360" w:lineRule="auto"/>
              <w:ind w:left="357"/>
              <w:rPr>
                <w:rtl/>
              </w:rPr>
            </w:pPr>
            <w:r>
              <w:rPr>
                <w:rFonts w:hint="cs"/>
                <w:rtl/>
              </w:rPr>
              <w:t>2</w:t>
            </w:r>
          </w:p>
        </w:tc>
        <w:tc>
          <w:tcPr>
            <w:tcW w:w="1756" w:type="dxa"/>
          </w:tcPr>
          <w:p w14:paraId="39B35E2E" w14:textId="77777777" w:rsidR="00A97A8F" w:rsidRDefault="00A97A8F">
            <w:pPr>
              <w:pStyle w:val="TableText"/>
              <w:spacing w:line="360" w:lineRule="auto"/>
              <w:rPr>
                <w:rtl/>
              </w:rPr>
            </w:pPr>
          </w:p>
        </w:tc>
        <w:tc>
          <w:tcPr>
            <w:tcW w:w="1534" w:type="dxa"/>
          </w:tcPr>
          <w:p w14:paraId="3130E154" w14:textId="77777777" w:rsidR="00A97A8F" w:rsidRDefault="00A97A8F">
            <w:pPr>
              <w:pStyle w:val="TableText"/>
              <w:spacing w:line="360" w:lineRule="auto"/>
              <w:rPr>
                <w:rtl/>
              </w:rPr>
            </w:pPr>
          </w:p>
        </w:tc>
        <w:tc>
          <w:tcPr>
            <w:tcW w:w="1530" w:type="dxa"/>
          </w:tcPr>
          <w:p w14:paraId="3B412C75" w14:textId="77777777" w:rsidR="00A97A8F" w:rsidRDefault="00A97A8F">
            <w:pPr>
              <w:pStyle w:val="TableText"/>
              <w:spacing w:line="360" w:lineRule="auto"/>
              <w:rPr>
                <w:rtl/>
              </w:rPr>
            </w:pPr>
          </w:p>
        </w:tc>
        <w:tc>
          <w:tcPr>
            <w:tcW w:w="2096" w:type="dxa"/>
          </w:tcPr>
          <w:p w14:paraId="4E534F48" w14:textId="77777777" w:rsidR="00A97A8F" w:rsidRDefault="00A97A8F">
            <w:pPr>
              <w:pStyle w:val="TableText"/>
              <w:spacing w:line="360" w:lineRule="auto"/>
              <w:rPr>
                <w:rtl/>
              </w:rPr>
            </w:pPr>
          </w:p>
        </w:tc>
      </w:tr>
      <w:tr w:rsidR="00A97A8F" w14:paraId="55954D14" w14:textId="77777777">
        <w:tc>
          <w:tcPr>
            <w:tcW w:w="680" w:type="dxa"/>
          </w:tcPr>
          <w:p w14:paraId="684F73F1" w14:textId="77777777" w:rsidR="00A97A8F" w:rsidRDefault="00A97A8F">
            <w:pPr>
              <w:pStyle w:val="TableNumeric"/>
              <w:numPr>
                <w:ilvl w:val="0"/>
                <w:numId w:val="0"/>
              </w:numPr>
              <w:spacing w:line="360" w:lineRule="auto"/>
              <w:ind w:left="357"/>
              <w:rPr>
                <w:rtl/>
              </w:rPr>
            </w:pPr>
            <w:r>
              <w:rPr>
                <w:rFonts w:hint="cs"/>
                <w:rtl/>
              </w:rPr>
              <w:t>3</w:t>
            </w:r>
          </w:p>
        </w:tc>
        <w:tc>
          <w:tcPr>
            <w:tcW w:w="1756" w:type="dxa"/>
          </w:tcPr>
          <w:p w14:paraId="4B1FDA90" w14:textId="77777777" w:rsidR="00A97A8F" w:rsidRDefault="00A97A8F">
            <w:pPr>
              <w:pStyle w:val="TableText"/>
              <w:spacing w:line="360" w:lineRule="auto"/>
              <w:rPr>
                <w:rtl/>
              </w:rPr>
            </w:pPr>
          </w:p>
        </w:tc>
        <w:tc>
          <w:tcPr>
            <w:tcW w:w="1534" w:type="dxa"/>
          </w:tcPr>
          <w:p w14:paraId="2010A360" w14:textId="77777777" w:rsidR="00A97A8F" w:rsidRDefault="00A97A8F">
            <w:pPr>
              <w:pStyle w:val="TableText"/>
              <w:spacing w:line="360" w:lineRule="auto"/>
              <w:rPr>
                <w:rtl/>
              </w:rPr>
            </w:pPr>
          </w:p>
        </w:tc>
        <w:tc>
          <w:tcPr>
            <w:tcW w:w="1530" w:type="dxa"/>
          </w:tcPr>
          <w:p w14:paraId="39586448" w14:textId="77777777" w:rsidR="00A97A8F" w:rsidRDefault="00A97A8F">
            <w:pPr>
              <w:pStyle w:val="TableText"/>
              <w:spacing w:line="360" w:lineRule="auto"/>
              <w:rPr>
                <w:rtl/>
              </w:rPr>
            </w:pPr>
          </w:p>
        </w:tc>
        <w:tc>
          <w:tcPr>
            <w:tcW w:w="2096" w:type="dxa"/>
          </w:tcPr>
          <w:p w14:paraId="0F0BDFCC" w14:textId="77777777" w:rsidR="00A97A8F" w:rsidRDefault="00A97A8F">
            <w:pPr>
              <w:pStyle w:val="TableText"/>
              <w:spacing w:line="360" w:lineRule="auto"/>
              <w:rPr>
                <w:rtl/>
              </w:rPr>
            </w:pPr>
          </w:p>
        </w:tc>
      </w:tr>
      <w:tr w:rsidR="00A97A8F" w14:paraId="692C0829" w14:textId="77777777" w:rsidTr="00D21C1C">
        <w:tc>
          <w:tcPr>
            <w:tcW w:w="680" w:type="dxa"/>
          </w:tcPr>
          <w:p w14:paraId="5BBAEC67" w14:textId="77777777" w:rsidR="00A97A8F" w:rsidRDefault="00A97A8F">
            <w:pPr>
              <w:pStyle w:val="TableNumeric"/>
              <w:numPr>
                <w:ilvl w:val="0"/>
                <w:numId w:val="0"/>
              </w:numPr>
              <w:spacing w:line="360" w:lineRule="auto"/>
              <w:ind w:left="357"/>
              <w:rPr>
                <w:rtl/>
              </w:rPr>
            </w:pPr>
            <w:r>
              <w:rPr>
                <w:rFonts w:hint="cs"/>
                <w:rtl/>
              </w:rPr>
              <w:t>4</w:t>
            </w:r>
          </w:p>
        </w:tc>
        <w:tc>
          <w:tcPr>
            <w:tcW w:w="1756" w:type="dxa"/>
          </w:tcPr>
          <w:p w14:paraId="2D0C1A17" w14:textId="77777777" w:rsidR="00A97A8F" w:rsidRDefault="00A97A8F">
            <w:pPr>
              <w:pStyle w:val="TableText"/>
              <w:spacing w:line="360" w:lineRule="auto"/>
              <w:rPr>
                <w:rtl/>
              </w:rPr>
            </w:pPr>
          </w:p>
        </w:tc>
        <w:tc>
          <w:tcPr>
            <w:tcW w:w="1534" w:type="dxa"/>
          </w:tcPr>
          <w:p w14:paraId="4451A2B2" w14:textId="77777777" w:rsidR="00A97A8F" w:rsidRDefault="00A97A8F">
            <w:pPr>
              <w:pStyle w:val="TableText"/>
              <w:spacing w:line="360" w:lineRule="auto"/>
              <w:rPr>
                <w:rtl/>
              </w:rPr>
            </w:pPr>
          </w:p>
        </w:tc>
        <w:tc>
          <w:tcPr>
            <w:tcW w:w="1530" w:type="dxa"/>
            <w:shd w:val="clear" w:color="auto" w:fill="auto"/>
          </w:tcPr>
          <w:p w14:paraId="0ADB654D" w14:textId="77777777" w:rsidR="00A97A8F" w:rsidRDefault="00A97A8F">
            <w:pPr>
              <w:pStyle w:val="TableText"/>
              <w:spacing w:line="360" w:lineRule="auto"/>
              <w:rPr>
                <w:rtl/>
              </w:rPr>
            </w:pPr>
          </w:p>
        </w:tc>
        <w:tc>
          <w:tcPr>
            <w:tcW w:w="2096" w:type="dxa"/>
            <w:shd w:val="clear" w:color="auto" w:fill="auto"/>
          </w:tcPr>
          <w:p w14:paraId="1DC9FE43" w14:textId="77777777" w:rsidR="00A97A8F" w:rsidRDefault="00A97A8F">
            <w:pPr>
              <w:pStyle w:val="TableText"/>
              <w:spacing w:line="360" w:lineRule="auto"/>
              <w:rPr>
                <w:rtl/>
              </w:rPr>
            </w:pPr>
          </w:p>
        </w:tc>
      </w:tr>
      <w:tr w:rsidR="00A97A8F" w14:paraId="1E84A07D" w14:textId="77777777" w:rsidTr="00D21C1C">
        <w:tc>
          <w:tcPr>
            <w:tcW w:w="680" w:type="dxa"/>
          </w:tcPr>
          <w:p w14:paraId="5941F318" w14:textId="77777777" w:rsidR="00A97A8F" w:rsidRPr="009C6C8A" w:rsidRDefault="00A97A8F">
            <w:pPr>
              <w:pStyle w:val="TableNumeric"/>
              <w:numPr>
                <w:ilvl w:val="0"/>
                <w:numId w:val="0"/>
              </w:numPr>
              <w:spacing w:line="360" w:lineRule="auto"/>
              <w:ind w:left="357"/>
              <w:rPr>
                <w:rtl/>
              </w:rPr>
            </w:pPr>
            <w:r>
              <w:rPr>
                <w:rFonts w:hint="cs"/>
                <w:rtl/>
              </w:rPr>
              <w:t>5</w:t>
            </w:r>
          </w:p>
        </w:tc>
        <w:tc>
          <w:tcPr>
            <w:tcW w:w="1756" w:type="dxa"/>
          </w:tcPr>
          <w:p w14:paraId="5217D6A1" w14:textId="77777777" w:rsidR="00A97A8F" w:rsidRDefault="00A97A8F">
            <w:pPr>
              <w:pStyle w:val="TableText"/>
              <w:spacing w:line="360" w:lineRule="auto"/>
              <w:rPr>
                <w:rtl/>
              </w:rPr>
            </w:pPr>
          </w:p>
        </w:tc>
        <w:tc>
          <w:tcPr>
            <w:tcW w:w="1534" w:type="dxa"/>
          </w:tcPr>
          <w:p w14:paraId="7791C271" w14:textId="77777777" w:rsidR="00A97A8F" w:rsidRDefault="00A97A8F">
            <w:pPr>
              <w:pStyle w:val="TableText"/>
              <w:spacing w:line="360" w:lineRule="auto"/>
              <w:rPr>
                <w:rtl/>
              </w:rPr>
            </w:pPr>
          </w:p>
        </w:tc>
        <w:tc>
          <w:tcPr>
            <w:tcW w:w="1530" w:type="dxa"/>
            <w:shd w:val="clear" w:color="auto" w:fill="auto"/>
          </w:tcPr>
          <w:p w14:paraId="2DDD4EBB" w14:textId="77777777" w:rsidR="00A97A8F" w:rsidRDefault="00A97A8F">
            <w:pPr>
              <w:pStyle w:val="TableText"/>
              <w:spacing w:line="360" w:lineRule="auto"/>
              <w:rPr>
                <w:rtl/>
              </w:rPr>
            </w:pPr>
          </w:p>
        </w:tc>
        <w:tc>
          <w:tcPr>
            <w:tcW w:w="2096" w:type="dxa"/>
            <w:shd w:val="clear" w:color="auto" w:fill="auto"/>
          </w:tcPr>
          <w:p w14:paraId="1E222225" w14:textId="77777777" w:rsidR="00A97A8F" w:rsidRDefault="00A97A8F">
            <w:pPr>
              <w:pStyle w:val="TableText"/>
              <w:spacing w:line="360" w:lineRule="auto"/>
              <w:rPr>
                <w:rtl/>
              </w:rPr>
            </w:pPr>
          </w:p>
        </w:tc>
      </w:tr>
      <w:tr w:rsidR="00A97A8F" w14:paraId="284BB6CC" w14:textId="77777777" w:rsidTr="00D21C1C">
        <w:tc>
          <w:tcPr>
            <w:tcW w:w="680" w:type="dxa"/>
          </w:tcPr>
          <w:p w14:paraId="610D93FB" w14:textId="77777777" w:rsidR="00A97A8F" w:rsidRDefault="00A97A8F">
            <w:pPr>
              <w:pStyle w:val="TableNumeric"/>
              <w:numPr>
                <w:ilvl w:val="0"/>
                <w:numId w:val="0"/>
              </w:numPr>
              <w:spacing w:line="360" w:lineRule="auto"/>
              <w:ind w:left="357"/>
              <w:rPr>
                <w:rtl/>
              </w:rPr>
            </w:pPr>
            <w:r>
              <w:rPr>
                <w:rFonts w:hint="cs"/>
                <w:rtl/>
              </w:rPr>
              <w:t>6</w:t>
            </w:r>
          </w:p>
        </w:tc>
        <w:tc>
          <w:tcPr>
            <w:tcW w:w="1756" w:type="dxa"/>
          </w:tcPr>
          <w:p w14:paraId="60F2E357" w14:textId="77777777" w:rsidR="00A97A8F" w:rsidRDefault="00A97A8F">
            <w:pPr>
              <w:pStyle w:val="TableText"/>
              <w:spacing w:line="360" w:lineRule="auto"/>
              <w:rPr>
                <w:rtl/>
              </w:rPr>
            </w:pPr>
          </w:p>
        </w:tc>
        <w:tc>
          <w:tcPr>
            <w:tcW w:w="1534" w:type="dxa"/>
          </w:tcPr>
          <w:p w14:paraId="610874AB" w14:textId="77777777" w:rsidR="00A97A8F" w:rsidRDefault="00A97A8F">
            <w:pPr>
              <w:pStyle w:val="TableText"/>
              <w:spacing w:line="360" w:lineRule="auto"/>
              <w:rPr>
                <w:rtl/>
              </w:rPr>
            </w:pPr>
          </w:p>
        </w:tc>
        <w:tc>
          <w:tcPr>
            <w:tcW w:w="1530" w:type="dxa"/>
            <w:shd w:val="clear" w:color="auto" w:fill="auto"/>
          </w:tcPr>
          <w:p w14:paraId="1C70ABD3" w14:textId="77777777" w:rsidR="00A97A8F" w:rsidRDefault="00A97A8F">
            <w:pPr>
              <w:pStyle w:val="TableText"/>
              <w:spacing w:line="360" w:lineRule="auto"/>
              <w:rPr>
                <w:rtl/>
              </w:rPr>
            </w:pPr>
          </w:p>
        </w:tc>
        <w:tc>
          <w:tcPr>
            <w:tcW w:w="2096" w:type="dxa"/>
            <w:shd w:val="clear" w:color="auto" w:fill="auto"/>
          </w:tcPr>
          <w:p w14:paraId="297C801E" w14:textId="77777777" w:rsidR="00A97A8F" w:rsidRDefault="00A97A8F">
            <w:pPr>
              <w:pStyle w:val="TableText"/>
              <w:spacing w:line="360" w:lineRule="auto"/>
              <w:rPr>
                <w:rtl/>
              </w:rPr>
            </w:pPr>
          </w:p>
        </w:tc>
      </w:tr>
      <w:tr w:rsidR="00A97A8F" w14:paraId="25CDBCCF" w14:textId="77777777" w:rsidTr="00D21C1C">
        <w:tc>
          <w:tcPr>
            <w:tcW w:w="680" w:type="dxa"/>
          </w:tcPr>
          <w:p w14:paraId="7BB076EA" w14:textId="77777777" w:rsidR="00A97A8F" w:rsidRDefault="00A97A8F">
            <w:pPr>
              <w:pStyle w:val="TableNumeric"/>
              <w:numPr>
                <w:ilvl w:val="0"/>
                <w:numId w:val="0"/>
              </w:numPr>
              <w:spacing w:line="360" w:lineRule="auto"/>
              <w:ind w:left="357"/>
              <w:rPr>
                <w:rtl/>
              </w:rPr>
            </w:pPr>
            <w:r>
              <w:rPr>
                <w:rFonts w:hint="cs"/>
                <w:rtl/>
              </w:rPr>
              <w:t>7</w:t>
            </w:r>
          </w:p>
        </w:tc>
        <w:tc>
          <w:tcPr>
            <w:tcW w:w="1756" w:type="dxa"/>
          </w:tcPr>
          <w:p w14:paraId="3BCEE1CC" w14:textId="77777777" w:rsidR="00A97A8F" w:rsidRDefault="00A97A8F">
            <w:pPr>
              <w:pStyle w:val="TableText"/>
              <w:spacing w:line="360" w:lineRule="auto"/>
              <w:rPr>
                <w:rtl/>
              </w:rPr>
            </w:pPr>
          </w:p>
        </w:tc>
        <w:tc>
          <w:tcPr>
            <w:tcW w:w="1534" w:type="dxa"/>
          </w:tcPr>
          <w:p w14:paraId="0AB93371" w14:textId="77777777" w:rsidR="00A97A8F" w:rsidRDefault="00A97A8F">
            <w:pPr>
              <w:pStyle w:val="TableText"/>
              <w:spacing w:line="360" w:lineRule="auto"/>
              <w:rPr>
                <w:rtl/>
              </w:rPr>
            </w:pPr>
          </w:p>
        </w:tc>
        <w:tc>
          <w:tcPr>
            <w:tcW w:w="1530" w:type="dxa"/>
            <w:shd w:val="clear" w:color="auto" w:fill="auto"/>
          </w:tcPr>
          <w:p w14:paraId="7DF731D7" w14:textId="77777777" w:rsidR="00A97A8F" w:rsidRDefault="00A97A8F">
            <w:pPr>
              <w:pStyle w:val="TableText"/>
              <w:spacing w:line="360" w:lineRule="auto"/>
              <w:rPr>
                <w:rtl/>
              </w:rPr>
            </w:pPr>
          </w:p>
        </w:tc>
        <w:tc>
          <w:tcPr>
            <w:tcW w:w="2096" w:type="dxa"/>
            <w:shd w:val="clear" w:color="auto" w:fill="auto"/>
          </w:tcPr>
          <w:p w14:paraId="0F40035D" w14:textId="77777777" w:rsidR="00A97A8F" w:rsidRDefault="00A97A8F">
            <w:pPr>
              <w:pStyle w:val="TableText"/>
              <w:spacing w:line="360" w:lineRule="auto"/>
              <w:rPr>
                <w:rtl/>
              </w:rPr>
            </w:pPr>
          </w:p>
        </w:tc>
      </w:tr>
      <w:tr w:rsidR="00A97A8F" w14:paraId="05D12E0B" w14:textId="77777777" w:rsidTr="00D21C1C">
        <w:tc>
          <w:tcPr>
            <w:tcW w:w="680" w:type="dxa"/>
          </w:tcPr>
          <w:p w14:paraId="60D1299D" w14:textId="77777777" w:rsidR="00A97A8F" w:rsidRDefault="00A97A8F">
            <w:pPr>
              <w:pStyle w:val="TableNumeric"/>
              <w:numPr>
                <w:ilvl w:val="0"/>
                <w:numId w:val="0"/>
              </w:numPr>
              <w:spacing w:line="360" w:lineRule="auto"/>
              <w:ind w:left="357"/>
              <w:rPr>
                <w:rtl/>
              </w:rPr>
            </w:pPr>
            <w:r>
              <w:rPr>
                <w:rFonts w:hint="cs"/>
                <w:rtl/>
              </w:rPr>
              <w:t>8</w:t>
            </w:r>
          </w:p>
        </w:tc>
        <w:tc>
          <w:tcPr>
            <w:tcW w:w="1756" w:type="dxa"/>
          </w:tcPr>
          <w:p w14:paraId="533652C3" w14:textId="77777777" w:rsidR="00A97A8F" w:rsidRDefault="00A97A8F">
            <w:pPr>
              <w:pStyle w:val="TableText"/>
              <w:spacing w:line="360" w:lineRule="auto"/>
              <w:rPr>
                <w:rtl/>
              </w:rPr>
            </w:pPr>
          </w:p>
        </w:tc>
        <w:tc>
          <w:tcPr>
            <w:tcW w:w="1534" w:type="dxa"/>
          </w:tcPr>
          <w:p w14:paraId="6611DDCD" w14:textId="77777777" w:rsidR="00A97A8F" w:rsidRDefault="00A97A8F">
            <w:pPr>
              <w:pStyle w:val="TableText"/>
              <w:spacing w:line="360" w:lineRule="auto"/>
              <w:rPr>
                <w:rtl/>
              </w:rPr>
            </w:pPr>
          </w:p>
        </w:tc>
        <w:tc>
          <w:tcPr>
            <w:tcW w:w="1530" w:type="dxa"/>
            <w:shd w:val="clear" w:color="auto" w:fill="auto"/>
          </w:tcPr>
          <w:p w14:paraId="5676EEF1" w14:textId="77777777" w:rsidR="00A97A8F" w:rsidRDefault="00A97A8F">
            <w:pPr>
              <w:pStyle w:val="TableText"/>
              <w:spacing w:line="360" w:lineRule="auto"/>
              <w:rPr>
                <w:rtl/>
              </w:rPr>
            </w:pPr>
          </w:p>
        </w:tc>
        <w:tc>
          <w:tcPr>
            <w:tcW w:w="2096" w:type="dxa"/>
            <w:shd w:val="clear" w:color="auto" w:fill="auto"/>
          </w:tcPr>
          <w:p w14:paraId="2BB97BDA" w14:textId="77777777" w:rsidR="00A97A8F" w:rsidRDefault="00A97A8F">
            <w:pPr>
              <w:pStyle w:val="TableText"/>
              <w:spacing w:line="360" w:lineRule="auto"/>
              <w:rPr>
                <w:rtl/>
              </w:rPr>
            </w:pPr>
          </w:p>
        </w:tc>
      </w:tr>
      <w:tr w:rsidR="001958A3" w14:paraId="4268029F" w14:textId="77777777" w:rsidTr="00D21C1C">
        <w:tc>
          <w:tcPr>
            <w:tcW w:w="680" w:type="dxa"/>
          </w:tcPr>
          <w:p w14:paraId="0542DB0F" w14:textId="3E048BB7" w:rsidR="001958A3" w:rsidRDefault="001958A3">
            <w:pPr>
              <w:pStyle w:val="TableNumeric"/>
              <w:numPr>
                <w:ilvl w:val="0"/>
                <w:numId w:val="0"/>
              </w:numPr>
              <w:spacing w:line="360" w:lineRule="auto"/>
              <w:ind w:left="357"/>
              <w:rPr>
                <w:rtl/>
              </w:rPr>
            </w:pPr>
            <w:r>
              <w:rPr>
                <w:rFonts w:hint="cs"/>
                <w:rtl/>
              </w:rPr>
              <w:t>9</w:t>
            </w:r>
          </w:p>
        </w:tc>
        <w:tc>
          <w:tcPr>
            <w:tcW w:w="1756" w:type="dxa"/>
          </w:tcPr>
          <w:p w14:paraId="70DA92B5" w14:textId="77777777" w:rsidR="001958A3" w:rsidRDefault="001958A3">
            <w:pPr>
              <w:pStyle w:val="TableText"/>
              <w:spacing w:line="360" w:lineRule="auto"/>
              <w:rPr>
                <w:rtl/>
              </w:rPr>
            </w:pPr>
          </w:p>
        </w:tc>
        <w:tc>
          <w:tcPr>
            <w:tcW w:w="1534" w:type="dxa"/>
          </w:tcPr>
          <w:p w14:paraId="0C3B15CE" w14:textId="77777777" w:rsidR="001958A3" w:rsidRDefault="001958A3">
            <w:pPr>
              <w:pStyle w:val="TableText"/>
              <w:spacing w:line="360" w:lineRule="auto"/>
              <w:rPr>
                <w:rtl/>
              </w:rPr>
            </w:pPr>
          </w:p>
        </w:tc>
        <w:tc>
          <w:tcPr>
            <w:tcW w:w="1530" w:type="dxa"/>
            <w:shd w:val="clear" w:color="auto" w:fill="auto"/>
          </w:tcPr>
          <w:p w14:paraId="51C0309D" w14:textId="77777777" w:rsidR="001958A3" w:rsidRDefault="001958A3">
            <w:pPr>
              <w:pStyle w:val="TableText"/>
              <w:spacing w:line="360" w:lineRule="auto"/>
              <w:rPr>
                <w:rtl/>
              </w:rPr>
            </w:pPr>
          </w:p>
        </w:tc>
        <w:tc>
          <w:tcPr>
            <w:tcW w:w="2096" w:type="dxa"/>
            <w:shd w:val="clear" w:color="auto" w:fill="auto"/>
          </w:tcPr>
          <w:p w14:paraId="5515DA64" w14:textId="77777777" w:rsidR="001958A3" w:rsidRDefault="001958A3">
            <w:pPr>
              <w:pStyle w:val="TableText"/>
              <w:spacing w:line="360" w:lineRule="auto"/>
              <w:rPr>
                <w:rtl/>
              </w:rPr>
            </w:pPr>
          </w:p>
        </w:tc>
      </w:tr>
      <w:tr w:rsidR="001958A3" w14:paraId="71529B18" w14:textId="77777777" w:rsidTr="00D21C1C">
        <w:tc>
          <w:tcPr>
            <w:tcW w:w="680" w:type="dxa"/>
          </w:tcPr>
          <w:p w14:paraId="274B5993" w14:textId="2B7F713E" w:rsidR="001958A3" w:rsidRDefault="001958A3">
            <w:pPr>
              <w:pStyle w:val="TableNumeric"/>
              <w:numPr>
                <w:ilvl w:val="0"/>
                <w:numId w:val="0"/>
              </w:numPr>
              <w:spacing w:line="360" w:lineRule="auto"/>
              <w:ind w:left="357"/>
              <w:rPr>
                <w:rtl/>
              </w:rPr>
            </w:pPr>
            <w:r>
              <w:rPr>
                <w:rFonts w:hint="cs"/>
                <w:rtl/>
              </w:rPr>
              <w:t>10</w:t>
            </w:r>
          </w:p>
        </w:tc>
        <w:tc>
          <w:tcPr>
            <w:tcW w:w="1756" w:type="dxa"/>
          </w:tcPr>
          <w:p w14:paraId="10B82011" w14:textId="77777777" w:rsidR="001958A3" w:rsidRDefault="001958A3">
            <w:pPr>
              <w:pStyle w:val="TableText"/>
              <w:spacing w:line="360" w:lineRule="auto"/>
              <w:rPr>
                <w:rtl/>
              </w:rPr>
            </w:pPr>
          </w:p>
        </w:tc>
        <w:tc>
          <w:tcPr>
            <w:tcW w:w="1534" w:type="dxa"/>
          </w:tcPr>
          <w:p w14:paraId="02B2E07B" w14:textId="77777777" w:rsidR="001958A3" w:rsidRDefault="001958A3">
            <w:pPr>
              <w:pStyle w:val="TableText"/>
              <w:spacing w:line="360" w:lineRule="auto"/>
              <w:rPr>
                <w:rtl/>
              </w:rPr>
            </w:pPr>
          </w:p>
        </w:tc>
        <w:tc>
          <w:tcPr>
            <w:tcW w:w="1530" w:type="dxa"/>
            <w:shd w:val="clear" w:color="auto" w:fill="auto"/>
          </w:tcPr>
          <w:p w14:paraId="235A79EB" w14:textId="77777777" w:rsidR="001958A3" w:rsidRDefault="001958A3">
            <w:pPr>
              <w:pStyle w:val="TableText"/>
              <w:spacing w:line="360" w:lineRule="auto"/>
              <w:rPr>
                <w:rtl/>
              </w:rPr>
            </w:pPr>
          </w:p>
        </w:tc>
        <w:tc>
          <w:tcPr>
            <w:tcW w:w="2096" w:type="dxa"/>
            <w:shd w:val="clear" w:color="auto" w:fill="auto"/>
          </w:tcPr>
          <w:p w14:paraId="6103FECB" w14:textId="77777777" w:rsidR="001958A3" w:rsidRDefault="001958A3">
            <w:pPr>
              <w:pStyle w:val="TableText"/>
              <w:spacing w:line="360" w:lineRule="auto"/>
              <w:rPr>
                <w:rtl/>
              </w:rPr>
            </w:pPr>
          </w:p>
        </w:tc>
      </w:tr>
      <w:tr w:rsidR="001958A3" w14:paraId="13D11E22" w14:textId="77777777" w:rsidTr="00D21C1C">
        <w:tc>
          <w:tcPr>
            <w:tcW w:w="680" w:type="dxa"/>
          </w:tcPr>
          <w:p w14:paraId="0A1256AF" w14:textId="3BA3075B" w:rsidR="001958A3" w:rsidRDefault="001958A3">
            <w:pPr>
              <w:pStyle w:val="TableNumeric"/>
              <w:numPr>
                <w:ilvl w:val="0"/>
                <w:numId w:val="0"/>
              </w:numPr>
              <w:spacing w:line="360" w:lineRule="auto"/>
              <w:ind w:left="357"/>
              <w:rPr>
                <w:rtl/>
              </w:rPr>
            </w:pPr>
            <w:r>
              <w:rPr>
                <w:rFonts w:hint="cs"/>
                <w:rtl/>
              </w:rPr>
              <w:t>11</w:t>
            </w:r>
          </w:p>
        </w:tc>
        <w:tc>
          <w:tcPr>
            <w:tcW w:w="1756" w:type="dxa"/>
          </w:tcPr>
          <w:p w14:paraId="7C943709" w14:textId="77777777" w:rsidR="001958A3" w:rsidRDefault="001958A3">
            <w:pPr>
              <w:pStyle w:val="TableText"/>
              <w:spacing w:line="360" w:lineRule="auto"/>
              <w:rPr>
                <w:rtl/>
              </w:rPr>
            </w:pPr>
          </w:p>
        </w:tc>
        <w:tc>
          <w:tcPr>
            <w:tcW w:w="1534" w:type="dxa"/>
          </w:tcPr>
          <w:p w14:paraId="5D104EB3" w14:textId="77777777" w:rsidR="001958A3" w:rsidRDefault="001958A3">
            <w:pPr>
              <w:pStyle w:val="TableText"/>
              <w:spacing w:line="360" w:lineRule="auto"/>
              <w:rPr>
                <w:rtl/>
              </w:rPr>
            </w:pPr>
          </w:p>
        </w:tc>
        <w:tc>
          <w:tcPr>
            <w:tcW w:w="1530" w:type="dxa"/>
            <w:shd w:val="clear" w:color="auto" w:fill="auto"/>
          </w:tcPr>
          <w:p w14:paraId="55A821BC" w14:textId="77777777" w:rsidR="001958A3" w:rsidRDefault="001958A3">
            <w:pPr>
              <w:pStyle w:val="TableText"/>
              <w:spacing w:line="360" w:lineRule="auto"/>
              <w:rPr>
                <w:rtl/>
              </w:rPr>
            </w:pPr>
          </w:p>
        </w:tc>
        <w:tc>
          <w:tcPr>
            <w:tcW w:w="2096" w:type="dxa"/>
            <w:shd w:val="clear" w:color="auto" w:fill="auto"/>
          </w:tcPr>
          <w:p w14:paraId="2E231B0A" w14:textId="77777777" w:rsidR="001958A3" w:rsidRDefault="001958A3">
            <w:pPr>
              <w:pStyle w:val="TableText"/>
              <w:spacing w:line="360" w:lineRule="auto"/>
              <w:rPr>
                <w:rtl/>
              </w:rPr>
            </w:pPr>
          </w:p>
        </w:tc>
      </w:tr>
      <w:tr w:rsidR="001958A3" w14:paraId="0116D379" w14:textId="77777777" w:rsidTr="00D21C1C">
        <w:tc>
          <w:tcPr>
            <w:tcW w:w="680" w:type="dxa"/>
          </w:tcPr>
          <w:p w14:paraId="55739F92" w14:textId="51CB2417" w:rsidR="001958A3" w:rsidRDefault="001958A3">
            <w:pPr>
              <w:pStyle w:val="TableNumeric"/>
              <w:numPr>
                <w:ilvl w:val="0"/>
                <w:numId w:val="0"/>
              </w:numPr>
              <w:spacing w:line="360" w:lineRule="auto"/>
              <w:ind w:left="357"/>
              <w:rPr>
                <w:rtl/>
              </w:rPr>
            </w:pPr>
            <w:r>
              <w:rPr>
                <w:rFonts w:hint="cs"/>
                <w:rtl/>
              </w:rPr>
              <w:t>12</w:t>
            </w:r>
          </w:p>
        </w:tc>
        <w:tc>
          <w:tcPr>
            <w:tcW w:w="1756" w:type="dxa"/>
          </w:tcPr>
          <w:p w14:paraId="4FBD818D" w14:textId="77777777" w:rsidR="001958A3" w:rsidRDefault="001958A3">
            <w:pPr>
              <w:pStyle w:val="TableText"/>
              <w:spacing w:line="360" w:lineRule="auto"/>
              <w:rPr>
                <w:rtl/>
              </w:rPr>
            </w:pPr>
          </w:p>
        </w:tc>
        <w:tc>
          <w:tcPr>
            <w:tcW w:w="1534" w:type="dxa"/>
          </w:tcPr>
          <w:p w14:paraId="341FCC13" w14:textId="77777777" w:rsidR="001958A3" w:rsidRDefault="001958A3">
            <w:pPr>
              <w:pStyle w:val="TableText"/>
              <w:spacing w:line="360" w:lineRule="auto"/>
              <w:rPr>
                <w:rtl/>
              </w:rPr>
            </w:pPr>
          </w:p>
        </w:tc>
        <w:tc>
          <w:tcPr>
            <w:tcW w:w="1530" w:type="dxa"/>
            <w:shd w:val="clear" w:color="auto" w:fill="auto"/>
          </w:tcPr>
          <w:p w14:paraId="42E4C42D" w14:textId="77777777" w:rsidR="001958A3" w:rsidRDefault="001958A3">
            <w:pPr>
              <w:pStyle w:val="TableText"/>
              <w:spacing w:line="360" w:lineRule="auto"/>
              <w:rPr>
                <w:rtl/>
              </w:rPr>
            </w:pPr>
          </w:p>
        </w:tc>
        <w:tc>
          <w:tcPr>
            <w:tcW w:w="2096" w:type="dxa"/>
            <w:shd w:val="clear" w:color="auto" w:fill="auto"/>
          </w:tcPr>
          <w:p w14:paraId="5D46D2EE" w14:textId="77777777" w:rsidR="001958A3" w:rsidRDefault="001958A3">
            <w:pPr>
              <w:pStyle w:val="TableText"/>
              <w:spacing w:line="360" w:lineRule="auto"/>
              <w:rPr>
                <w:rtl/>
              </w:rPr>
            </w:pPr>
          </w:p>
        </w:tc>
      </w:tr>
      <w:tr w:rsidR="001958A3" w14:paraId="217D3295" w14:textId="77777777" w:rsidTr="00D21C1C">
        <w:tc>
          <w:tcPr>
            <w:tcW w:w="680" w:type="dxa"/>
          </w:tcPr>
          <w:p w14:paraId="61A49E10" w14:textId="4B96BE17" w:rsidR="001958A3" w:rsidRDefault="001958A3">
            <w:pPr>
              <w:pStyle w:val="TableNumeric"/>
              <w:numPr>
                <w:ilvl w:val="0"/>
                <w:numId w:val="0"/>
              </w:numPr>
              <w:spacing w:line="360" w:lineRule="auto"/>
              <w:ind w:left="357"/>
              <w:rPr>
                <w:rtl/>
              </w:rPr>
            </w:pPr>
            <w:r>
              <w:rPr>
                <w:rFonts w:hint="cs"/>
                <w:rtl/>
              </w:rPr>
              <w:lastRenderedPageBreak/>
              <w:t>13</w:t>
            </w:r>
          </w:p>
        </w:tc>
        <w:tc>
          <w:tcPr>
            <w:tcW w:w="1756" w:type="dxa"/>
          </w:tcPr>
          <w:p w14:paraId="0350BEAE" w14:textId="77777777" w:rsidR="001958A3" w:rsidRDefault="001958A3">
            <w:pPr>
              <w:pStyle w:val="TableText"/>
              <w:spacing w:line="360" w:lineRule="auto"/>
              <w:rPr>
                <w:rtl/>
              </w:rPr>
            </w:pPr>
          </w:p>
        </w:tc>
        <w:tc>
          <w:tcPr>
            <w:tcW w:w="1534" w:type="dxa"/>
          </w:tcPr>
          <w:p w14:paraId="4BAFDE25" w14:textId="77777777" w:rsidR="001958A3" w:rsidRDefault="001958A3">
            <w:pPr>
              <w:pStyle w:val="TableText"/>
              <w:spacing w:line="360" w:lineRule="auto"/>
              <w:rPr>
                <w:rtl/>
              </w:rPr>
            </w:pPr>
          </w:p>
        </w:tc>
        <w:tc>
          <w:tcPr>
            <w:tcW w:w="1530" w:type="dxa"/>
            <w:shd w:val="clear" w:color="auto" w:fill="auto"/>
          </w:tcPr>
          <w:p w14:paraId="34EA0F7B" w14:textId="77777777" w:rsidR="001958A3" w:rsidRDefault="001958A3">
            <w:pPr>
              <w:pStyle w:val="TableText"/>
              <w:spacing w:line="360" w:lineRule="auto"/>
              <w:rPr>
                <w:rtl/>
              </w:rPr>
            </w:pPr>
          </w:p>
        </w:tc>
        <w:tc>
          <w:tcPr>
            <w:tcW w:w="2096" w:type="dxa"/>
            <w:shd w:val="clear" w:color="auto" w:fill="auto"/>
          </w:tcPr>
          <w:p w14:paraId="1260AA98" w14:textId="77777777" w:rsidR="001958A3" w:rsidRDefault="001958A3">
            <w:pPr>
              <w:pStyle w:val="TableText"/>
              <w:spacing w:line="360" w:lineRule="auto"/>
              <w:rPr>
                <w:rtl/>
              </w:rPr>
            </w:pPr>
          </w:p>
        </w:tc>
      </w:tr>
      <w:tr w:rsidR="00A97A8F" w14:paraId="75B960C4" w14:textId="77777777" w:rsidTr="00D21C1C">
        <w:tc>
          <w:tcPr>
            <w:tcW w:w="680" w:type="dxa"/>
          </w:tcPr>
          <w:p w14:paraId="44E0194A" w14:textId="5E78D1B5" w:rsidR="00A97A8F" w:rsidRDefault="001958A3">
            <w:pPr>
              <w:pStyle w:val="TableNumeric"/>
              <w:numPr>
                <w:ilvl w:val="0"/>
                <w:numId w:val="0"/>
              </w:numPr>
              <w:spacing w:line="360" w:lineRule="auto"/>
              <w:ind w:left="357"/>
              <w:rPr>
                <w:rtl/>
              </w:rPr>
            </w:pPr>
            <w:r>
              <w:rPr>
                <w:rFonts w:hint="cs"/>
                <w:rtl/>
              </w:rPr>
              <w:t>14</w:t>
            </w:r>
          </w:p>
        </w:tc>
        <w:tc>
          <w:tcPr>
            <w:tcW w:w="1756" w:type="dxa"/>
          </w:tcPr>
          <w:p w14:paraId="6436F5AF" w14:textId="77777777" w:rsidR="00A97A8F" w:rsidRDefault="00A97A8F">
            <w:pPr>
              <w:pStyle w:val="TableText"/>
              <w:spacing w:line="360" w:lineRule="auto"/>
              <w:rPr>
                <w:rtl/>
              </w:rPr>
            </w:pPr>
          </w:p>
        </w:tc>
        <w:tc>
          <w:tcPr>
            <w:tcW w:w="1534" w:type="dxa"/>
          </w:tcPr>
          <w:p w14:paraId="2B7C378E" w14:textId="77777777" w:rsidR="00A97A8F" w:rsidRDefault="00A97A8F">
            <w:pPr>
              <w:pStyle w:val="TableText"/>
              <w:spacing w:line="360" w:lineRule="auto"/>
              <w:rPr>
                <w:rtl/>
              </w:rPr>
            </w:pPr>
          </w:p>
        </w:tc>
        <w:tc>
          <w:tcPr>
            <w:tcW w:w="1530" w:type="dxa"/>
            <w:shd w:val="clear" w:color="auto" w:fill="auto"/>
          </w:tcPr>
          <w:p w14:paraId="576C1B86" w14:textId="77777777" w:rsidR="00A97A8F" w:rsidRDefault="00A97A8F">
            <w:pPr>
              <w:pStyle w:val="TableText"/>
              <w:spacing w:line="360" w:lineRule="auto"/>
              <w:rPr>
                <w:rtl/>
              </w:rPr>
            </w:pPr>
          </w:p>
        </w:tc>
        <w:tc>
          <w:tcPr>
            <w:tcW w:w="2096" w:type="dxa"/>
            <w:shd w:val="clear" w:color="auto" w:fill="auto"/>
          </w:tcPr>
          <w:p w14:paraId="6968D4D2" w14:textId="77777777" w:rsidR="00A97A8F" w:rsidRDefault="00A97A8F">
            <w:pPr>
              <w:pStyle w:val="TableText"/>
              <w:spacing w:line="360" w:lineRule="auto"/>
              <w:rPr>
                <w:rtl/>
              </w:rPr>
            </w:pPr>
          </w:p>
        </w:tc>
      </w:tr>
      <w:tr w:rsidR="00A97A8F" w14:paraId="118ED767" w14:textId="77777777" w:rsidTr="00D21C1C">
        <w:tc>
          <w:tcPr>
            <w:tcW w:w="680" w:type="dxa"/>
          </w:tcPr>
          <w:p w14:paraId="63C22F4B" w14:textId="2D456E11" w:rsidR="00A97A8F" w:rsidRDefault="001958A3">
            <w:pPr>
              <w:pStyle w:val="TableNumeric"/>
              <w:numPr>
                <w:ilvl w:val="0"/>
                <w:numId w:val="0"/>
              </w:numPr>
              <w:spacing w:line="360" w:lineRule="auto"/>
              <w:ind w:left="357"/>
              <w:rPr>
                <w:rtl/>
              </w:rPr>
            </w:pPr>
            <w:r>
              <w:rPr>
                <w:rFonts w:hint="cs"/>
                <w:rtl/>
              </w:rPr>
              <w:t>15</w:t>
            </w:r>
          </w:p>
        </w:tc>
        <w:tc>
          <w:tcPr>
            <w:tcW w:w="1756" w:type="dxa"/>
          </w:tcPr>
          <w:p w14:paraId="2B9D4642" w14:textId="77777777" w:rsidR="00A97A8F" w:rsidRDefault="00A97A8F">
            <w:pPr>
              <w:pStyle w:val="TableText"/>
              <w:spacing w:line="360" w:lineRule="auto"/>
              <w:rPr>
                <w:rtl/>
              </w:rPr>
            </w:pPr>
          </w:p>
        </w:tc>
        <w:tc>
          <w:tcPr>
            <w:tcW w:w="1534" w:type="dxa"/>
          </w:tcPr>
          <w:p w14:paraId="4B9D2F0A" w14:textId="77777777" w:rsidR="00A97A8F" w:rsidRDefault="00A97A8F">
            <w:pPr>
              <w:pStyle w:val="TableText"/>
              <w:spacing w:line="360" w:lineRule="auto"/>
              <w:rPr>
                <w:rtl/>
              </w:rPr>
            </w:pPr>
          </w:p>
        </w:tc>
        <w:tc>
          <w:tcPr>
            <w:tcW w:w="1530" w:type="dxa"/>
            <w:shd w:val="clear" w:color="auto" w:fill="auto"/>
          </w:tcPr>
          <w:p w14:paraId="68225D09" w14:textId="77777777" w:rsidR="00A97A8F" w:rsidRDefault="00A97A8F">
            <w:pPr>
              <w:pStyle w:val="TableText"/>
              <w:spacing w:line="360" w:lineRule="auto"/>
              <w:rPr>
                <w:rtl/>
              </w:rPr>
            </w:pPr>
          </w:p>
        </w:tc>
        <w:tc>
          <w:tcPr>
            <w:tcW w:w="2096" w:type="dxa"/>
            <w:shd w:val="clear" w:color="auto" w:fill="auto"/>
          </w:tcPr>
          <w:p w14:paraId="09580A46" w14:textId="77777777" w:rsidR="00A97A8F" w:rsidRDefault="00A97A8F">
            <w:pPr>
              <w:pStyle w:val="TableText"/>
              <w:spacing w:line="360" w:lineRule="auto"/>
              <w:rPr>
                <w:rtl/>
              </w:rPr>
            </w:pPr>
          </w:p>
        </w:tc>
      </w:tr>
    </w:tbl>
    <w:p w14:paraId="511F10BA" w14:textId="77777777" w:rsidR="00A97A8F" w:rsidRDefault="00A97A8F" w:rsidP="00A97A8F">
      <w:pPr>
        <w:pStyle w:val="NumberList4"/>
        <w:numPr>
          <w:ilvl w:val="0"/>
          <w:numId w:val="0"/>
        </w:numPr>
        <w:ind w:left="1080"/>
        <w:jc w:val="left"/>
        <w:rPr>
          <w:rtl/>
        </w:rPr>
      </w:pPr>
    </w:p>
    <w:p w14:paraId="7EC42D66" w14:textId="54CE694B" w:rsidR="00315560" w:rsidRDefault="001958A3" w:rsidP="00E83C5E">
      <w:pPr>
        <w:pStyle w:val="NumberList4"/>
        <w:numPr>
          <w:ilvl w:val="1"/>
          <w:numId w:val="50"/>
        </w:numPr>
        <w:jc w:val="left"/>
        <w:rPr>
          <w:rtl/>
        </w:rPr>
      </w:pPr>
      <w:r>
        <w:rPr>
          <w:rFonts w:hint="cs"/>
          <w:rtl/>
        </w:rPr>
        <w:t>הריני להצהיר כי</w:t>
      </w:r>
      <w:r w:rsidR="00A94878">
        <w:rPr>
          <w:rFonts w:hint="cs"/>
          <w:rtl/>
        </w:rPr>
        <w:t xml:space="preserve"> </w:t>
      </w:r>
      <w:r w:rsidR="00315560">
        <w:rPr>
          <w:rFonts w:hint="cs"/>
          <w:rtl/>
        </w:rPr>
        <w:t>החברה מפעילה</w:t>
      </w:r>
      <w:r w:rsidR="00315560" w:rsidRPr="00F45A65">
        <w:rPr>
          <w:rtl/>
        </w:rPr>
        <w:t xml:space="preserve"> </w:t>
      </w:r>
      <w:r w:rsidR="00315560" w:rsidRPr="00F45A65">
        <w:rPr>
          <w:rFonts w:hint="cs"/>
          <w:rtl/>
        </w:rPr>
        <w:t>פונקציי</w:t>
      </w:r>
      <w:r w:rsidR="00315560" w:rsidRPr="00F45A65">
        <w:rPr>
          <w:rFonts w:hint="eastAsia"/>
          <w:rtl/>
        </w:rPr>
        <w:t>ת</w:t>
      </w:r>
      <w:r w:rsidR="00315560" w:rsidRPr="00F45A65">
        <w:rPr>
          <w:rtl/>
        </w:rPr>
        <w:t xml:space="preserve"> שירות ומערך טכני </w:t>
      </w:r>
      <w:r w:rsidR="00315560">
        <w:rPr>
          <w:rFonts w:hint="cs"/>
          <w:rtl/>
        </w:rPr>
        <w:t>אשר תיתן מענה למחלקות ה-</w:t>
      </w:r>
      <w:r w:rsidR="00315560">
        <w:rPr>
          <w:rFonts w:hint="cs"/>
        </w:rPr>
        <w:t>IT</w:t>
      </w:r>
      <w:r w:rsidR="00315560">
        <w:rPr>
          <w:rFonts w:hint="cs"/>
          <w:rtl/>
        </w:rPr>
        <w:t xml:space="preserve"> של המוסדות </w:t>
      </w:r>
      <w:r w:rsidR="00315560" w:rsidRPr="00F45A65">
        <w:rPr>
          <w:rtl/>
        </w:rPr>
        <w:t xml:space="preserve">לפעילות </w:t>
      </w:r>
      <w:r w:rsidR="00315560">
        <w:rPr>
          <w:rFonts w:hint="cs"/>
          <w:rtl/>
        </w:rPr>
        <w:t xml:space="preserve">בימי העבודה ובשעות העבודה 9:00-17:00 לפי שעון ישראל או אירופה </w:t>
      </w:r>
      <w:r w:rsidR="00315560" w:rsidRPr="00F45A65">
        <w:rPr>
          <w:rtl/>
        </w:rPr>
        <w:t xml:space="preserve">בתחום תחזוקת </w:t>
      </w:r>
      <w:r w:rsidR="00315560">
        <w:rPr>
          <w:rFonts w:hint="cs"/>
          <w:rtl/>
        </w:rPr>
        <w:t>והתוכנה</w:t>
      </w:r>
      <w:r w:rsidR="00315560" w:rsidRPr="00F45A65">
        <w:rPr>
          <w:rtl/>
        </w:rPr>
        <w:t>.</w:t>
      </w:r>
    </w:p>
    <w:p w14:paraId="470EA268" w14:textId="56AD6B37" w:rsidR="00315560" w:rsidRDefault="001958A3" w:rsidP="00E83C5E">
      <w:pPr>
        <w:pStyle w:val="NumberList4"/>
        <w:numPr>
          <w:ilvl w:val="1"/>
          <w:numId w:val="50"/>
        </w:numPr>
        <w:jc w:val="left"/>
      </w:pPr>
      <w:r>
        <w:rPr>
          <w:rFonts w:hint="cs"/>
          <w:rtl/>
        </w:rPr>
        <w:t>הריני להצהיר כי</w:t>
      </w:r>
      <w:r w:rsidR="001177F1">
        <w:rPr>
          <w:rFonts w:hint="cs"/>
          <w:rtl/>
        </w:rPr>
        <w:t xml:space="preserve"> </w:t>
      </w:r>
      <w:r w:rsidR="00315560">
        <w:rPr>
          <w:rFonts w:hint="cs"/>
          <w:rtl/>
        </w:rPr>
        <w:t>החברה תעסיק ארכיטקט אשר ייתן מענה טכני לכל אורך חיי הפרויקט (אלא אם עזב את הספק ואז יוחלף בארכיטקט אחר שהוסכם על ידי מחב"א)</w:t>
      </w:r>
      <w:r w:rsidR="00315560" w:rsidRPr="00982FA5">
        <w:rPr>
          <w:rtl/>
        </w:rPr>
        <w:t xml:space="preserve">, </w:t>
      </w:r>
      <w:r w:rsidR="00315560">
        <w:rPr>
          <w:rFonts w:hint="cs"/>
          <w:rtl/>
        </w:rPr>
        <w:t>אשר</w:t>
      </w:r>
      <w:r w:rsidR="00315560" w:rsidRPr="00982FA5">
        <w:rPr>
          <w:rtl/>
        </w:rPr>
        <w:t xml:space="preserve"> צבר לפחות 3 שנות ניסיון ביישום מערכות </w:t>
      </w:r>
      <w:r w:rsidR="00315560">
        <w:rPr>
          <w:rFonts w:hint="cs"/>
          <w:rtl/>
        </w:rPr>
        <w:t>תכנה דומות</w:t>
      </w:r>
      <w:r w:rsidR="00315560" w:rsidRPr="00982FA5">
        <w:rPr>
          <w:rtl/>
        </w:rPr>
        <w:t>.</w:t>
      </w:r>
      <w:r w:rsidR="00A94878">
        <w:rPr>
          <w:rtl/>
        </w:rPr>
        <w:t xml:space="preserve"> </w:t>
      </w:r>
      <w:r w:rsidR="00315560">
        <w:rPr>
          <w:rFonts w:hint="cs"/>
          <w:rtl/>
        </w:rPr>
        <w:t xml:space="preserve"> </w:t>
      </w:r>
    </w:p>
    <w:p w14:paraId="4E26FA8C" w14:textId="77777777" w:rsidR="00EF1D77" w:rsidRPr="00315560" w:rsidRDefault="00EF1D77" w:rsidP="00EF1D77">
      <w:pPr>
        <w:pStyle w:val="Para0"/>
        <w:spacing w:line="360" w:lineRule="auto"/>
        <w:rPr>
          <w:b/>
          <w:bCs/>
          <w:rtl/>
        </w:rPr>
      </w:pPr>
    </w:p>
    <w:p w14:paraId="4866A533" w14:textId="77777777" w:rsidR="00EF1D77" w:rsidRPr="00426AA6" w:rsidRDefault="00EF1D77" w:rsidP="00EF1D77">
      <w:pPr>
        <w:pStyle w:val="Para0"/>
        <w:jc w:val="center"/>
        <w:rPr>
          <w:rFonts w:ascii="Arial" w:hAnsi="Arial"/>
          <w:b/>
          <w:bCs/>
          <w:szCs w:val="22"/>
          <w:u w:val="single"/>
          <w:rtl/>
        </w:rPr>
      </w:pPr>
      <w:r w:rsidRPr="00426AA6">
        <w:rPr>
          <w:b/>
          <w:bCs/>
          <w:rtl/>
        </w:rPr>
        <w:t>אישור עורך הדין</w:t>
      </w:r>
    </w:p>
    <w:p w14:paraId="24DC754A" w14:textId="77777777" w:rsidR="00EF1D77" w:rsidRDefault="00EF1D77" w:rsidP="00EF1D77">
      <w:pPr>
        <w:pStyle w:val="Para0"/>
        <w:spacing w:line="360" w:lineRule="auto"/>
        <w:rPr>
          <w:rFonts w:eastAsia="Calibri"/>
          <w:rtl/>
        </w:rPr>
      </w:pPr>
      <w:r w:rsidRPr="00EA5B76">
        <w:rPr>
          <w:rFonts w:eastAsia="Calibri"/>
          <w:rtl/>
        </w:rPr>
        <w:t>הנני מאשר כי ביום __________ הופיע בפני</w:t>
      </w:r>
      <w:r>
        <w:rPr>
          <w:rFonts w:eastAsia="Calibri" w:hint="cs"/>
          <w:rtl/>
        </w:rPr>
        <w:t>,</w:t>
      </w:r>
      <w:r w:rsidRPr="00EA5B76">
        <w:rPr>
          <w:rFonts w:eastAsia="Calibri"/>
          <w:rtl/>
        </w:rPr>
        <w:t xml:space="preserve"> מר/גב' ___________ נושא ת.ז. שמספרה _________, ולאחר שהזהרתיו/ה כי עליו/ה לומר את האמת וכי ת/יהיה צפוי/ה לעונשים הקבועים בחוק אם לא ת/יעשה כן, אישר/ה את נכונות הצהרתו/ה דלעיל </w:t>
      </w:r>
      <w:proofErr w:type="spellStart"/>
      <w:r w:rsidRPr="00EA5B76">
        <w:rPr>
          <w:rFonts w:eastAsia="Calibri"/>
          <w:rtl/>
        </w:rPr>
        <w:t>וחתמ</w:t>
      </w:r>
      <w:proofErr w:type="spellEnd"/>
      <w:r w:rsidRPr="00EA5B76">
        <w:rPr>
          <w:rFonts w:eastAsia="Calibri"/>
          <w:rtl/>
        </w:rPr>
        <w:t xml:space="preserve">/ה עליה בפני. </w:t>
      </w:r>
    </w:p>
    <w:p w14:paraId="388C509B" w14:textId="77777777" w:rsidR="00EF1D77" w:rsidRDefault="00EF1D77" w:rsidP="00EF1D77">
      <w:pPr>
        <w:pStyle w:val="Para0"/>
        <w:spacing w:line="360" w:lineRule="auto"/>
        <w:rPr>
          <w:rtl/>
        </w:rPr>
      </w:pPr>
      <w:r>
        <w:rPr>
          <w:rFonts w:hint="cs"/>
          <w:rtl/>
        </w:rPr>
        <w:t xml:space="preserve"> </w:t>
      </w:r>
    </w:p>
    <w:p w14:paraId="79FD110A" w14:textId="77777777" w:rsidR="00EF1D77" w:rsidRPr="00C8573C" w:rsidRDefault="00EF1D77" w:rsidP="00EF1D77">
      <w:pPr>
        <w:rPr>
          <w:rFonts w:eastAsia="Calibri"/>
          <w:rtl/>
        </w:rPr>
      </w:pPr>
      <w:r w:rsidRPr="00C8573C">
        <w:rPr>
          <w:rFonts w:eastAsia="Calibri"/>
          <w:sz w:val="22"/>
          <w:rtl/>
        </w:rPr>
        <w:t>_______________________               ________________________          __________</w:t>
      </w:r>
    </w:p>
    <w:p w14:paraId="7C839874" w14:textId="77777777" w:rsidR="00EF1D77" w:rsidRPr="00C8573C" w:rsidRDefault="00EF1D77" w:rsidP="00EF1D77">
      <w:pPr>
        <w:rPr>
          <w:rFonts w:eastAsia="Calibri"/>
          <w:rtl/>
        </w:rPr>
      </w:pPr>
      <w:r w:rsidRPr="00C8573C">
        <w:rPr>
          <w:rFonts w:eastAsia="Calibri" w:hint="eastAsia"/>
          <w:sz w:val="22"/>
          <w:rtl/>
        </w:rPr>
        <w:t>שם</w:t>
      </w:r>
      <w:r w:rsidRPr="00C8573C">
        <w:rPr>
          <w:rFonts w:eastAsia="Calibri"/>
          <w:sz w:val="22"/>
          <w:rtl/>
        </w:rPr>
        <w:t xml:space="preserve"> </w:t>
      </w:r>
      <w:r w:rsidRPr="00C8573C">
        <w:rPr>
          <w:rFonts w:eastAsia="Calibri" w:hint="eastAsia"/>
          <w:sz w:val="22"/>
          <w:rtl/>
        </w:rPr>
        <w:t>עו</w:t>
      </w:r>
      <w:r w:rsidRPr="00C8573C">
        <w:rPr>
          <w:rFonts w:eastAsia="Calibri"/>
          <w:sz w:val="22"/>
          <w:rtl/>
        </w:rPr>
        <w:t>"ד</w:t>
      </w:r>
      <w:r w:rsidRPr="00C8573C">
        <w:rPr>
          <w:rFonts w:eastAsia="Calibri"/>
          <w:sz w:val="22"/>
          <w:rtl/>
        </w:rPr>
        <w:tab/>
      </w:r>
      <w:r w:rsidRPr="00C8573C">
        <w:rPr>
          <w:rFonts w:eastAsia="Calibri"/>
          <w:sz w:val="22"/>
          <w:rtl/>
        </w:rPr>
        <w:tab/>
      </w:r>
      <w:r w:rsidRPr="00C8573C">
        <w:rPr>
          <w:rFonts w:eastAsia="Calibri"/>
          <w:sz w:val="22"/>
          <w:rtl/>
        </w:rPr>
        <w:tab/>
      </w:r>
      <w:r w:rsidRPr="00C8573C">
        <w:rPr>
          <w:rFonts w:eastAsia="Calibri"/>
          <w:sz w:val="22"/>
          <w:rtl/>
        </w:rPr>
        <w:tab/>
      </w:r>
      <w:r w:rsidRPr="00C8573C">
        <w:rPr>
          <w:rFonts w:eastAsia="Calibri" w:hint="eastAsia"/>
          <w:sz w:val="22"/>
          <w:rtl/>
        </w:rPr>
        <w:t>כתובת</w:t>
      </w:r>
      <w:r w:rsidRPr="00C8573C">
        <w:rPr>
          <w:rFonts w:eastAsia="Calibri"/>
          <w:sz w:val="22"/>
          <w:rtl/>
        </w:rPr>
        <w:tab/>
      </w:r>
      <w:r w:rsidRPr="00C8573C">
        <w:rPr>
          <w:rFonts w:eastAsia="Calibri"/>
          <w:sz w:val="22"/>
          <w:rtl/>
        </w:rPr>
        <w:tab/>
        <w:t xml:space="preserve">                                      טלפון</w:t>
      </w:r>
      <w:r w:rsidRPr="00C8573C">
        <w:rPr>
          <w:rFonts w:eastAsia="Calibri"/>
          <w:sz w:val="22"/>
          <w:rtl/>
        </w:rPr>
        <w:tab/>
      </w:r>
    </w:p>
    <w:p w14:paraId="5F7C82AA" w14:textId="77777777" w:rsidR="00EF1D77" w:rsidRDefault="00EF1D77" w:rsidP="00EF1D77">
      <w:pPr>
        <w:rPr>
          <w:rFonts w:eastAsia="Calibri"/>
          <w:sz w:val="22"/>
          <w:rtl/>
        </w:rPr>
      </w:pPr>
    </w:p>
    <w:p w14:paraId="46AD9C95" w14:textId="77777777" w:rsidR="00EF1D77" w:rsidRPr="00C8573C" w:rsidRDefault="00EF1D77" w:rsidP="00EF1D77">
      <w:pPr>
        <w:rPr>
          <w:rFonts w:eastAsia="Calibri"/>
        </w:rPr>
      </w:pPr>
    </w:p>
    <w:p w14:paraId="0D5CDE64" w14:textId="77777777" w:rsidR="00EF1D77" w:rsidRPr="00C8573C" w:rsidRDefault="00EF1D77" w:rsidP="00EF1D77">
      <w:pPr>
        <w:rPr>
          <w:rFonts w:eastAsia="Calibri"/>
          <w:rtl/>
        </w:rPr>
      </w:pPr>
      <w:r w:rsidRPr="00C8573C">
        <w:rPr>
          <w:rFonts w:eastAsia="Calibri"/>
          <w:sz w:val="22"/>
          <w:rtl/>
        </w:rPr>
        <w:t>_______________________               _________________        __________________</w:t>
      </w:r>
    </w:p>
    <w:p w14:paraId="3ECC6923" w14:textId="77777777" w:rsidR="00EF1D77" w:rsidRPr="00C8573C" w:rsidRDefault="00EF1D77" w:rsidP="00EF1D77">
      <w:pPr>
        <w:rPr>
          <w:rFonts w:eastAsia="Calibri"/>
          <w:rtl/>
        </w:rPr>
      </w:pPr>
      <w:r w:rsidRPr="00C8573C">
        <w:rPr>
          <w:rFonts w:eastAsia="Calibri" w:hint="eastAsia"/>
          <w:sz w:val="22"/>
          <w:rtl/>
        </w:rPr>
        <w:t>תאריך</w:t>
      </w:r>
      <w:r w:rsidRPr="00C8573C">
        <w:rPr>
          <w:rFonts w:eastAsia="Calibri"/>
          <w:sz w:val="22"/>
          <w:rtl/>
        </w:rPr>
        <w:tab/>
      </w:r>
      <w:r w:rsidRPr="00C8573C">
        <w:rPr>
          <w:rFonts w:eastAsia="Calibri"/>
          <w:sz w:val="22"/>
          <w:rtl/>
        </w:rPr>
        <w:tab/>
      </w:r>
      <w:r w:rsidRPr="00C8573C">
        <w:rPr>
          <w:rFonts w:eastAsia="Calibri"/>
          <w:sz w:val="22"/>
          <w:rtl/>
        </w:rPr>
        <w:tab/>
      </w:r>
      <w:r w:rsidRPr="00C8573C">
        <w:rPr>
          <w:rFonts w:eastAsia="Calibri"/>
          <w:sz w:val="22"/>
          <w:rtl/>
        </w:rPr>
        <w:tab/>
        <w:t xml:space="preserve">             מספר רישיון</w:t>
      </w:r>
      <w:r w:rsidRPr="00C8573C">
        <w:rPr>
          <w:rFonts w:eastAsia="Calibri"/>
          <w:sz w:val="22"/>
          <w:rtl/>
        </w:rPr>
        <w:tab/>
      </w:r>
      <w:r w:rsidRPr="00C8573C">
        <w:rPr>
          <w:rFonts w:eastAsia="Calibri"/>
          <w:sz w:val="22"/>
          <w:rtl/>
        </w:rPr>
        <w:tab/>
        <w:t xml:space="preserve">        חתימה וחותמת</w:t>
      </w:r>
      <w:r w:rsidRPr="00C8573C">
        <w:rPr>
          <w:rFonts w:eastAsia="Calibri"/>
          <w:sz w:val="22"/>
          <w:rtl/>
        </w:rPr>
        <w:tab/>
      </w:r>
    </w:p>
    <w:p w14:paraId="42EA3024" w14:textId="77777777" w:rsidR="00EF1D77" w:rsidRPr="00A32FB5" w:rsidRDefault="00EF1D77" w:rsidP="00EF1D77">
      <w:pPr>
        <w:pStyle w:val="Para0"/>
        <w:spacing w:line="360" w:lineRule="auto"/>
        <w:rPr>
          <w:b/>
          <w:bCs/>
          <w:rtl/>
        </w:rPr>
      </w:pPr>
    </w:p>
    <w:p w14:paraId="5DCFD027" w14:textId="77777777" w:rsidR="009726D4" w:rsidRPr="00A32FB5" w:rsidRDefault="009726D4" w:rsidP="00B956DA">
      <w:pPr>
        <w:pStyle w:val="Para0"/>
        <w:spacing w:line="360" w:lineRule="auto"/>
        <w:rPr>
          <w:b/>
          <w:bCs/>
          <w:rtl/>
        </w:rPr>
      </w:pPr>
    </w:p>
    <w:p w14:paraId="2AA3D771" w14:textId="77777777" w:rsidR="009726D4" w:rsidRPr="0065250C" w:rsidRDefault="009726D4" w:rsidP="00B956DA">
      <w:pPr>
        <w:pStyle w:val="Para0"/>
        <w:spacing w:line="360" w:lineRule="auto"/>
        <w:rPr>
          <w:rtl/>
        </w:rPr>
      </w:pPr>
      <w:bookmarkStart w:id="555" w:name="_Toc370761991"/>
      <w:bookmarkStart w:id="556" w:name="_Toc417807440"/>
      <w:bookmarkStart w:id="557" w:name="_Toc370761990"/>
      <w:bookmarkStart w:id="558" w:name="_Toc417807439"/>
      <w:bookmarkEnd w:id="549"/>
      <w:bookmarkEnd w:id="550"/>
      <w:r w:rsidRPr="0065250C">
        <w:rPr>
          <w:rFonts w:hint="cs"/>
          <w:rtl/>
        </w:rPr>
        <w:tab/>
      </w:r>
    </w:p>
    <w:p w14:paraId="5CB84D5B" w14:textId="77777777" w:rsidR="00561389" w:rsidRDefault="00561389">
      <w:pPr>
        <w:bidi w:val="0"/>
        <w:spacing w:after="160" w:line="259" w:lineRule="auto"/>
        <w:rPr>
          <w:b/>
          <w:bCs/>
          <w:sz w:val="28"/>
          <w:szCs w:val="28"/>
          <w:rtl/>
          <w:lang w:eastAsia="he-IL"/>
        </w:rPr>
      </w:pPr>
      <w:bookmarkStart w:id="559" w:name="_נספח_0.6.5_ב'"/>
      <w:bookmarkStart w:id="560" w:name="_נספח_0.6.6_תצהיר"/>
      <w:bookmarkStart w:id="561" w:name="_נספח_0.6.6_‎נוסח"/>
      <w:bookmarkStart w:id="562" w:name="_נספח_0.6.6_נוסח"/>
      <w:bookmarkStart w:id="563" w:name="_Toc509261073"/>
      <w:bookmarkEnd w:id="555"/>
      <w:bookmarkEnd w:id="556"/>
      <w:bookmarkEnd w:id="559"/>
      <w:bookmarkEnd w:id="560"/>
      <w:bookmarkEnd w:id="561"/>
      <w:bookmarkEnd w:id="562"/>
      <w:r>
        <w:rPr>
          <w:rtl/>
        </w:rPr>
        <w:br w:type="page"/>
      </w:r>
    </w:p>
    <w:p w14:paraId="6A8CD26E" w14:textId="5FA1C967" w:rsidR="009726D4" w:rsidRPr="00561389" w:rsidRDefault="009726D4" w:rsidP="00282828">
      <w:pPr>
        <w:pStyle w:val="affb"/>
        <w:rPr>
          <w:rtl/>
        </w:rPr>
      </w:pPr>
      <w:bookmarkStart w:id="564" w:name="_Toc153806582"/>
      <w:r w:rsidRPr="001B7CED">
        <w:rPr>
          <w:rFonts w:hint="cs"/>
          <w:rtl/>
        </w:rPr>
        <w:lastRenderedPageBreak/>
        <w:t>נספח 0.6.</w:t>
      </w:r>
      <w:r>
        <w:rPr>
          <w:rFonts w:hint="cs"/>
          <w:rtl/>
        </w:rPr>
        <w:t>5</w:t>
      </w:r>
      <w:r w:rsidRPr="001B7CED">
        <w:rPr>
          <w:rFonts w:hint="cs"/>
          <w:rtl/>
        </w:rPr>
        <w:t xml:space="preserve"> תצהיר בדבר היעדר ניגוד עניינים</w:t>
      </w:r>
      <w:bookmarkEnd w:id="563"/>
      <w:bookmarkEnd w:id="564"/>
      <w:r>
        <w:rPr>
          <w:rFonts w:hint="cs"/>
          <w:rtl/>
        </w:rPr>
        <w:t xml:space="preserve"> </w:t>
      </w:r>
    </w:p>
    <w:p w14:paraId="3771B1A2" w14:textId="77777777" w:rsidR="009726D4" w:rsidRPr="001B7CED" w:rsidRDefault="009726D4" w:rsidP="00B956DA">
      <w:pPr>
        <w:spacing w:before="120" w:line="360" w:lineRule="auto"/>
        <w:jc w:val="both"/>
        <w:rPr>
          <w:sz w:val="22"/>
          <w:lang w:eastAsia="he-IL"/>
        </w:rPr>
      </w:pPr>
      <w:r w:rsidRPr="001B7CED">
        <w:rPr>
          <w:sz w:val="22"/>
          <w:rtl/>
          <w:lang w:eastAsia="he-IL"/>
        </w:rPr>
        <w:t>שנער</w:t>
      </w:r>
      <w:r w:rsidRPr="001B7CED">
        <w:rPr>
          <w:rFonts w:hint="cs"/>
          <w:sz w:val="22"/>
          <w:rtl/>
          <w:lang w:eastAsia="he-IL"/>
        </w:rPr>
        <w:t>ך</w:t>
      </w:r>
      <w:r w:rsidRPr="001B7CED">
        <w:rPr>
          <w:sz w:val="22"/>
          <w:rtl/>
          <w:lang w:eastAsia="he-IL"/>
        </w:rPr>
        <w:t xml:space="preserve"> ונחת</w:t>
      </w:r>
      <w:r w:rsidRPr="001B7CED">
        <w:rPr>
          <w:rFonts w:hint="cs"/>
          <w:sz w:val="22"/>
          <w:rtl/>
          <w:lang w:eastAsia="he-IL"/>
        </w:rPr>
        <w:t>ם</w:t>
      </w:r>
      <w:r w:rsidRPr="001B7CED">
        <w:rPr>
          <w:sz w:val="22"/>
          <w:rtl/>
          <w:lang w:eastAsia="he-IL"/>
        </w:rPr>
        <w:t xml:space="preserve"> ב_____</w:t>
      </w:r>
      <w:r w:rsidRPr="001B7CED">
        <w:rPr>
          <w:rFonts w:hint="cs"/>
          <w:sz w:val="22"/>
          <w:rtl/>
          <w:lang w:eastAsia="he-IL"/>
        </w:rPr>
        <w:t>___</w:t>
      </w:r>
      <w:r w:rsidRPr="001B7CED">
        <w:rPr>
          <w:sz w:val="22"/>
          <w:rtl/>
          <w:lang w:eastAsia="he-IL"/>
        </w:rPr>
        <w:t xml:space="preserve">_ ביום ____ בחודש _____ </w:t>
      </w:r>
      <w:r w:rsidRPr="001B7CED">
        <w:rPr>
          <w:rFonts w:hint="cs"/>
          <w:sz w:val="22"/>
          <w:rtl/>
          <w:lang w:eastAsia="he-IL"/>
        </w:rPr>
        <w:t>שנת_______</w:t>
      </w:r>
    </w:p>
    <w:p w14:paraId="1FB86E5E" w14:textId="7FFFD598" w:rsidR="009726D4" w:rsidRPr="00A2295B" w:rsidRDefault="009726D4" w:rsidP="00B956DA">
      <w:pPr>
        <w:spacing w:before="120" w:line="360" w:lineRule="auto"/>
        <w:jc w:val="both"/>
        <w:rPr>
          <w:rFonts w:eastAsia="Calibri"/>
          <w:rtl/>
          <w:lang w:eastAsia="he-IL"/>
        </w:rPr>
      </w:pPr>
      <w:bookmarkStart w:id="565" w:name="_Toc338325558"/>
      <w:bookmarkStart w:id="566" w:name="_Toc338325857"/>
      <w:bookmarkStart w:id="567" w:name="_Toc339955632"/>
      <w:bookmarkStart w:id="568" w:name="_Toc344629505"/>
      <w:bookmarkStart w:id="569" w:name="_Toc347130155"/>
      <w:bookmarkStart w:id="570" w:name="_Toc347231028"/>
      <w:bookmarkStart w:id="571" w:name="_Toc347260729"/>
      <w:r w:rsidRPr="001B7CED">
        <w:rPr>
          <w:rFonts w:eastAsia="Calibri"/>
          <w:rtl/>
          <w:lang w:eastAsia="he-IL"/>
        </w:rPr>
        <w:t xml:space="preserve">אני_____________ הח"מ, נושא ת.ז. ____________ נותן תצהירי זה בקשר </w:t>
      </w:r>
      <w:bookmarkEnd w:id="565"/>
      <w:bookmarkEnd w:id="566"/>
      <w:bookmarkEnd w:id="567"/>
      <w:bookmarkEnd w:id="568"/>
      <w:bookmarkEnd w:id="569"/>
      <w:bookmarkEnd w:id="570"/>
      <w:bookmarkEnd w:id="571"/>
      <w:r>
        <w:rPr>
          <w:rFonts w:hint="cs"/>
          <w:b/>
          <w:bCs/>
          <w:rtl/>
        </w:rPr>
        <w:t>מכרז פומבי</w:t>
      </w:r>
      <w:r w:rsidRPr="00BD1D6A">
        <w:rPr>
          <w:b/>
          <w:bCs/>
          <w:rtl/>
        </w:rPr>
        <w:t xml:space="preserve"> </w:t>
      </w:r>
      <w:r w:rsidR="00B956DA">
        <w:rPr>
          <w:rFonts w:hint="cs"/>
          <w:b/>
          <w:bCs/>
          <w:rtl/>
        </w:rPr>
        <w:t>3-</w:t>
      </w:r>
      <w:r>
        <w:rPr>
          <w:rFonts w:hint="cs"/>
          <w:b/>
          <w:bCs/>
          <w:rtl/>
        </w:rPr>
        <w:t>2023</w:t>
      </w:r>
      <w:r w:rsidR="00A94878">
        <w:rPr>
          <w:b/>
          <w:bCs/>
          <w:rtl/>
        </w:rPr>
        <w:t xml:space="preserve"> </w:t>
      </w:r>
      <w:r w:rsidR="00575040">
        <w:rPr>
          <w:rFonts w:hint="cs"/>
          <w:b/>
          <w:bCs/>
          <w:rtl/>
          <w:lang w:eastAsia="he-IL"/>
        </w:rPr>
        <w:t>מערכת לניוד תעודות ומסמכי קרדיט אקדמי בין מוסדות</w:t>
      </w:r>
      <w:r>
        <w:rPr>
          <w:rFonts w:eastAsia="Calibri" w:hint="cs"/>
          <w:rtl/>
          <w:lang w:eastAsia="he-IL"/>
        </w:rPr>
        <w:t>.</w:t>
      </w:r>
    </w:p>
    <w:p w14:paraId="016ECFD0" w14:textId="77777777" w:rsidR="009726D4" w:rsidRPr="001B7CED" w:rsidRDefault="009726D4" w:rsidP="00B956DA">
      <w:pPr>
        <w:spacing w:before="120" w:line="360" w:lineRule="auto"/>
        <w:jc w:val="both"/>
        <w:rPr>
          <w:rFonts w:eastAsia="Calibri"/>
          <w:sz w:val="22"/>
          <w:rtl/>
          <w:lang w:eastAsia="he-IL"/>
        </w:rPr>
      </w:pPr>
      <w:bookmarkStart w:id="572" w:name="_Toc338325559"/>
      <w:bookmarkStart w:id="573" w:name="_Toc338325858"/>
      <w:bookmarkStart w:id="574" w:name="_Toc339955633"/>
      <w:bookmarkStart w:id="575" w:name="_Toc344629506"/>
      <w:bookmarkStart w:id="576" w:name="_Toc347130156"/>
      <w:bookmarkStart w:id="577" w:name="_Toc347231029"/>
      <w:bookmarkStart w:id="578" w:name="_Toc347260730"/>
      <w:r w:rsidRPr="001B7CED">
        <w:rPr>
          <w:rFonts w:eastAsia="Calibri"/>
          <w:sz w:val="22"/>
          <w:rtl/>
          <w:lang w:eastAsia="he-IL"/>
        </w:rPr>
        <w:t>הנני נותן תצהירי זה בשם תאגיד ___________________, שמספרו המזהה הוא ________________ (להלן – המציע)</w:t>
      </w:r>
      <w:r w:rsidRPr="001B7CED">
        <w:rPr>
          <w:rFonts w:eastAsia="Calibri" w:hint="cs"/>
          <w:sz w:val="22"/>
          <w:rtl/>
          <w:lang w:eastAsia="he-IL"/>
        </w:rPr>
        <w:t xml:space="preserve">. </w:t>
      </w:r>
      <w:bookmarkEnd w:id="572"/>
      <w:bookmarkEnd w:id="573"/>
      <w:bookmarkEnd w:id="574"/>
      <w:bookmarkEnd w:id="575"/>
      <w:bookmarkEnd w:id="576"/>
      <w:bookmarkEnd w:id="577"/>
      <w:bookmarkEnd w:id="578"/>
    </w:p>
    <w:p w14:paraId="132712DE" w14:textId="77777777" w:rsidR="009726D4" w:rsidRPr="001B7CED" w:rsidRDefault="009726D4" w:rsidP="00B956DA">
      <w:pPr>
        <w:spacing w:before="120" w:line="360" w:lineRule="auto"/>
        <w:jc w:val="both"/>
        <w:rPr>
          <w:rFonts w:eastAsia="Calibri"/>
          <w:sz w:val="22"/>
          <w:rtl/>
          <w:lang w:eastAsia="he-IL"/>
        </w:rPr>
      </w:pPr>
      <w:bookmarkStart w:id="579" w:name="_Toc338325560"/>
      <w:bookmarkStart w:id="580" w:name="_Toc338325859"/>
      <w:bookmarkStart w:id="581" w:name="_Toc339955634"/>
      <w:bookmarkStart w:id="582" w:name="_Toc344629507"/>
      <w:bookmarkStart w:id="583" w:name="_Toc347130157"/>
      <w:bookmarkStart w:id="584" w:name="_Toc347231030"/>
      <w:bookmarkStart w:id="585" w:name="_Toc347260731"/>
      <w:r w:rsidRPr="001B7CED">
        <w:rPr>
          <w:rFonts w:eastAsia="Calibri"/>
          <w:sz w:val="22"/>
          <w:rtl/>
          <w:lang w:eastAsia="he-IL"/>
        </w:rPr>
        <w:t>הנני מכהן במציע בתפקיד ___________________.</w:t>
      </w:r>
      <w:bookmarkEnd w:id="579"/>
      <w:bookmarkEnd w:id="580"/>
      <w:bookmarkEnd w:id="581"/>
      <w:bookmarkEnd w:id="582"/>
      <w:bookmarkEnd w:id="583"/>
      <w:bookmarkEnd w:id="584"/>
      <w:bookmarkEnd w:id="585"/>
    </w:p>
    <w:p w14:paraId="5D0B79E2" w14:textId="77777777" w:rsidR="009726D4" w:rsidRPr="001B7CED" w:rsidRDefault="009726D4" w:rsidP="00B956DA">
      <w:pPr>
        <w:spacing w:before="120" w:line="360" w:lineRule="auto"/>
        <w:jc w:val="both"/>
        <w:rPr>
          <w:rFonts w:eastAsia="Calibri"/>
          <w:sz w:val="22"/>
          <w:rtl/>
          <w:lang w:eastAsia="he-IL"/>
        </w:rPr>
      </w:pPr>
      <w:bookmarkStart w:id="586" w:name="_Toc338325561"/>
      <w:bookmarkStart w:id="587" w:name="_Toc338325860"/>
      <w:bookmarkStart w:id="588" w:name="_Toc339955635"/>
      <w:bookmarkStart w:id="589" w:name="_Toc344629508"/>
      <w:bookmarkStart w:id="590" w:name="_Toc347130158"/>
      <w:bookmarkStart w:id="591" w:name="_Toc347231031"/>
      <w:bookmarkStart w:id="592" w:name="_Toc347260732"/>
      <w:r w:rsidRPr="001B7CED">
        <w:rPr>
          <w:rFonts w:eastAsia="Calibri"/>
          <w:sz w:val="22"/>
          <w:rtl/>
          <w:lang w:eastAsia="he-IL"/>
        </w:rPr>
        <w:t>הנני מורשה חתימה במציע ויש בחתימתי כדי לחייב את המציע.</w:t>
      </w:r>
      <w:bookmarkEnd w:id="586"/>
      <w:bookmarkEnd w:id="587"/>
      <w:bookmarkEnd w:id="588"/>
      <w:bookmarkEnd w:id="589"/>
      <w:bookmarkEnd w:id="590"/>
      <w:bookmarkEnd w:id="591"/>
      <w:bookmarkEnd w:id="592"/>
    </w:p>
    <w:p w14:paraId="38471423" w14:textId="77777777" w:rsidR="009726D4" w:rsidRPr="001B7CED" w:rsidRDefault="009726D4" w:rsidP="00B956DA">
      <w:pPr>
        <w:spacing w:before="120" w:line="360" w:lineRule="auto"/>
        <w:jc w:val="both"/>
        <w:rPr>
          <w:sz w:val="22"/>
          <w:rtl/>
          <w:lang w:eastAsia="he-IL"/>
        </w:rPr>
      </w:pPr>
      <w:r w:rsidRPr="001B7CED">
        <w:rPr>
          <w:b/>
          <w:bCs/>
          <w:sz w:val="22"/>
          <w:rtl/>
          <w:lang w:eastAsia="he-IL"/>
        </w:rPr>
        <w:t>הואיל</w:t>
      </w:r>
      <w:r w:rsidRPr="001B7CED">
        <w:rPr>
          <w:sz w:val="22"/>
          <w:rtl/>
          <w:lang w:eastAsia="he-IL"/>
        </w:rPr>
        <w:tab/>
      </w:r>
      <w:proofErr w:type="spellStart"/>
      <w:r>
        <w:rPr>
          <w:rFonts w:hint="cs"/>
          <w:sz w:val="22"/>
          <w:rtl/>
          <w:lang w:eastAsia="he-IL"/>
        </w:rPr>
        <w:t>ומחב"א</w:t>
      </w:r>
      <w:proofErr w:type="spellEnd"/>
      <w:r>
        <w:rPr>
          <w:rFonts w:hint="cs"/>
          <w:sz w:val="22"/>
          <w:rtl/>
          <w:lang w:eastAsia="he-IL"/>
        </w:rPr>
        <w:t xml:space="preserve"> והמוסדות השותפים בו</w:t>
      </w:r>
      <w:r w:rsidRPr="001B7CED">
        <w:rPr>
          <w:sz w:val="22"/>
          <w:rtl/>
          <w:lang w:eastAsia="he-IL"/>
        </w:rPr>
        <w:t xml:space="preserve"> </w:t>
      </w:r>
      <w:r w:rsidRPr="001B7CED">
        <w:rPr>
          <w:rFonts w:hint="cs"/>
          <w:sz w:val="22"/>
          <w:rtl/>
          <w:lang w:eastAsia="he-IL"/>
        </w:rPr>
        <w:t>עשוי ל</w:t>
      </w:r>
      <w:r w:rsidRPr="001B7CED">
        <w:rPr>
          <w:sz w:val="22"/>
          <w:rtl/>
          <w:lang w:eastAsia="he-IL"/>
        </w:rPr>
        <w:t>קבל את השירותים</w:t>
      </w:r>
      <w:r w:rsidRPr="001B7CED">
        <w:rPr>
          <w:sz w:val="22"/>
          <w:lang w:eastAsia="he-IL"/>
        </w:rPr>
        <w:t>/</w:t>
      </w:r>
      <w:r w:rsidRPr="001B7CED">
        <w:rPr>
          <w:rFonts w:hint="cs"/>
          <w:sz w:val="22"/>
          <w:rtl/>
          <w:lang w:eastAsia="he-IL"/>
        </w:rPr>
        <w:t>הטובין</w:t>
      </w:r>
      <w:r w:rsidRPr="001B7CED">
        <w:rPr>
          <w:sz w:val="22"/>
          <w:rtl/>
          <w:lang w:eastAsia="he-IL"/>
        </w:rPr>
        <w:t xml:space="preserve"> כהגדרתם להלן;</w:t>
      </w:r>
    </w:p>
    <w:p w14:paraId="19DC5E34" w14:textId="77777777" w:rsidR="009726D4" w:rsidRPr="001B7CED" w:rsidRDefault="009726D4" w:rsidP="00B956DA">
      <w:pPr>
        <w:spacing w:before="120" w:line="360" w:lineRule="auto"/>
        <w:jc w:val="both"/>
        <w:rPr>
          <w:sz w:val="22"/>
          <w:rtl/>
          <w:lang w:eastAsia="he-IL"/>
        </w:rPr>
      </w:pPr>
      <w:r w:rsidRPr="001B7CED">
        <w:rPr>
          <w:b/>
          <w:bCs/>
          <w:sz w:val="22"/>
          <w:rtl/>
          <w:lang w:eastAsia="he-IL"/>
        </w:rPr>
        <w:t>והואיל</w:t>
      </w:r>
      <w:r w:rsidRPr="001B7CED">
        <w:rPr>
          <w:sz w:val="22"/>
          <w:rtl/>
          <w:lang w:eastAsia="he-IL"/>
        </w:rPr>
        <w:tab/>
        <w:t xml:space="preserve">והנני </w:t>
      </w:r>
      <w:r w:rsidRPr="001B7CED">
        <w:rPr>
          <w:rFonts w:hint="cs"/>
          <w:sz w:val="22"/>
          <w:rtl/>
          <w:lang w:eastAsia="he-IL"/>
        </w:rPr>
        <w:t xml:space="preserve">עשוי להיות </w:t>
      </w:r>
      <w:r w:rsidRPr="001B7CED">
        <w:rPr>
          <w:sz w:val="22"/>
          <w:rtl/>
          <w:lang w:eastAsia="he-IL"/>
        </w:rPr>
        <w:t>מועסק בקשר למתן השירותים</w:t>
      </w:r>
      <w:r w:rsidRPr="001B7CED">
        <w:rPr>
          <w:sz w:val="22"/>
          <w:lang w:eastAsia="he-IL"/>
        </w:rPr>
        <w:t>/</w:t>
      </w:r>
      <w:r w:rsidRPr="001B7CED">
        <w:rPr>
          <w:rFonts w:hint="cs"/>
          <w:sz w:val="22"/>
          <w:rtl/>
          <w:lang w:eastAsia="he-IL"/>
        </w:rPr>
        <w:t>הספקת הטובין</w:t>
      </w:r>
      <w:r w:rsidRPr="001B7CED">
        <w:rPr>
          <w:sz w:val="22"/>
          <w:rtl/>
          <w:lang w:eastAsia="he-IL"/>
        </w:rPr>
        <w:t>;</w:t>
      </w:r>
    </w:p>
    <w:p w14:paraId="3616C26A" w14:textId="77777777" w:rsidR="009726D4" w:rsidRPr="001B7CED" w:rsidRDefault="009726D4" w:rsidP="00B956DA">
      <w:pPr>
        <w:spacing w:before="120" w:line="360" w:lineRule="auto"/>
        <w:jc w:val="both"/>
        <w:rPr>
          <w:sz w:val="22"/>
          <w:rtl/>
          <w:lang w:eastAsia="he-IL"/>
        </w:rPr>
      </w:pPr>
      <w:r w:rsidRPr="001B7CED">
        <w:rPr>
          <w:b/>
          <w:bCs/>
          <w:sz w:val="22"/>
          <w:rtl/>
          <w:lang w:eastAsia="he-IL"/>
        </w:rPr>
        <w:t>והואיל</w:t>
      </w:r>
      <w:r w:rsidRPr="001B7CED">
        <w:rPr>
          <w:sz w:val="22"/>
          <w:rtl/>
          <w:lang w:eastAsia="he-IL"/>
        </w:rPr>
        <w:tab/>
        <w:t>והנני עשוי להימצא במצב של ניגוד עניינים במסגרת מתן השירותים ולאחריו;</w:t>
      </w:r>
    </w:p>
    <w:p w14:paraId="222D27F6" w14:textId="77777777" w:rsidR="009726D4" w:rsidRPr="001B7CED" w:rsidRDefault="009726D4" w:rsidP="00B956DA">
      <w:pPr>
        <w:spacing w:before="120" w:line="360" w:lineRule="auto"/>
        <w:jc w:val="both"/>
        <w:rPr>
          <w:sz w:val="22"/>
          <w:rtl/>
          <w:lang w:eastAsia="he-IL"/>
        </w:rPr>
      </w:pPr>
      <w:r w:rsidRPr="001B7CED">
        <w:rPr>
          <w:sz w:val="22"/>
          <w:rtl/>
          <w:lang w:eastAsia="he-IL"/>
        </w:rPr>
        <w:t xml:space="preserve">לפיכך הנני מתחייב כלפי </w:t>
      </w:r>
      <w:r>
        <w:rPr>
          <w:rFonts w:hint="cs"/>
          <w:sz w:val="22"/>
          <w:rtl/>
          <w:lang w:eastAsia="he-IL"/>
        </w:rPr>
        <w:t xml:space="preserve">מחב"א והמוסדות </w:t>
      </w:r>
      <w:r w:rsidRPr="001B7CED">
        <w:rPr>
          <w:sz w:val="22"/>
          <w:rtl/>
          <w:lang w:eastAsia="he-IL"/>
        </w:rPr>
        <w:t>כדלקמן:</w:t>
      </w:r>
    </w:p>
    <w:p w14:paraId="3962DED6" w14:textId="77777777" w:rsidR="009726D4" w:rsidRPr="001B7CED" w:rsidRDefault="009726D4" w:rsidP="00E83C5E">
      <w:pPr>
        <w:numPr>
          <w:ilvl w:val="0"/>
          <w:numId w:val="51"/>
        </w:numPr>
        <w:spacing w:before="120" w:line="360" w:lineRule="auto"/>
        <w:jc w:val="both"/>
        <w:rPr>
          <w:b/>
          <w:bCs/>
          <w:sz w:val="22"/>
          <w:rtl/>
          <w:lang w:eastAsia="he-IL"/>
        </w:rPr>
      </w:pPr>
      <w:r w:rsidRPr="001B7CED">
        <w:rPr>
          <w:b/>
          <w:bCs/>
          <w:sz w:val="22"/>
          <w:rtl/>
          <w:lang w:eastAsia="he-IL"/>
        </w:rPr>
        <w:t>הגדרות</w:t>
      </w:r>
    </w:p>
    <w:p w14:paraId="210B82BF" w14:textId="77777777" w:rsidR="009726D4" w:rsidRPr="001B7CED" w:rsidRDefault="009726D4" w:rsidP="00B956DA">
      <w:pPr>
        <w:spacing w:before="120" w:line="360" w:lineRule="auto"/>
        <w:ind w:left="357"/>
        <w:jc w:val="both"/>
        <w:rPr>
          <w:sz w:val="22"/>
          <w:rtl/>
          <w:lang w:eastAsia="he-IL"/>
        </w:rPr>
      </w:pPr>
      <w:r w:rsidRPr="001B7CED">
        <w:rPr>
          <w:sz w:val="22"/>
          <w:rtl/>
          <w:lang w:eastAsia="he-IL"/>
        </w:rPr>
        <w:t>בהתחייבות זו תהיה למונחים הבאים המשמעות המופיעה לצידם:</w:t>
      </w:r>
    </w:p>
    <w:p w14:paraId="51A3AC68" w14:textId="103E9A93" w:rsidR="009726D4" w:rsidRPr="001B7CED" w:rsidRDefault="009726D4" w:rsidP="00B956DA">
      <w:pPr>
        <w:spacing w:before="120" w:line="360" w:lineRule="auto"/>
        <w:ind w:left="357"/>
        <w:jc w:val="both"/>
        <w:rPr>
          <w:sz w:val="22"/>
          <w:rtl/>
          <w:lang w:eastAsia="he-IL"/>
        </w:rPr>
      </w:pPr>
      <w:r w:rsidRPr="00260E8A">
        <w:rPr>
          <w:b/>
          <w:bCs/>
          <w:sz w:val="22"/>
          <w:rtl/>
          <w:lang w:eastAsia="he-IL"/>
        </w:rPr>
        <w:t>"השירותים</w:t>
      </w:r>
      <w:r w:rsidRPr="00260E8A">
        <w:rPr>
          <w:b/>
          <w:bCs/>
          <w:sz w:val="22"/>
          <w:lang w:eastAsia="he-IL"/>
        </w:rPr>
        <w:t>/</w:t>
      </w:r>
      <w:r w:rsidRPr="00260E8A">
        <w:rPr>
          <w:rFonts w:hint="eastAsia"/>
          <w:b/>
          <w:bCs/>
          <w:sz w:val="22"/>
          <w:rtl/>
          <w:lang w:eastAsia="he-IL"/>
        </w:rPr>
        <w:t>הטובין</w:t>
      </w:r>
      <w:r w:rsidRPr="00260E8A">
        <w:rPr>
          <w:b/>
          <w:bCs/>
          <w:sz w:val="22"/>
          <w:rtl/>
          <w:lang w:eastAsia="he-IL"/>
        </w:rPr>
        <w:t>"</w:t>
      </w:r>
      <w:r w:rsidRPr="00260E8A">
        <w:rPr>
          <w:sz w:val="22"/>
          <w:rtl/>
          <w:lang w:eastAsia="he-IL"/>
        </w:rPr>
        <w:t xml:space="preserve"> </w:t>
      </w:r>
      <w:r w:rsidR="008A0751">
        <w:rPr>
          <w:sz w:val="22"/>
          <w:rtl/>
          <w:lang w:eastAsia="he-IL"/>
        </w:rPr>
        <w:t>–</w:t>
      </w:r>
      <w:r w:rsidRPr="00260E8A">
        <w:rPr>
          <w:sz w:val="22"/>
          <w:rtl/>
          <w:lang w:eastAsia="he-IL"/>
        </w:rPr>
        <w:t xml:space="preserve"> </w:t>
      </w:r>
      <w:r w:rsidR="008A0751">
        <w:rPr>
          <w:rFonts w:hint="cs"/>
          <w:sz w:val="22"/>
          <w:rtl/>
          <w:lang w:eastAsia="he-IL"/>
        </w:rPr>
        <w:t>פיתוח ותחזוקה של</w:t>
      </w:r>
      <w:r w:rsidR="00A94878">
        <w:rPr>
          <w:rFonts w:hint="cs"/>
          <w:sz w:val="22"/>
          <w:rtl/>
          <w:lang w:eastAsia="he-IL"/>
        </w:rPr>
        <w:t xml:space="preserve"> </w:t>
      </w:r>
      <w:r w:rsidR="00575040">
        <w:rPr>
          <w:rFonts w:hint="cs"/>
          <w:sz w:val="22"/>
          <w:rtl/>
          <w:lang w:eastAsia="he-IL"/>
        </w:rPr>
        <w:t>מערכת לניוד תעודות ומסמכי קרדיט אקדמי בין מוסדות</w:t>
      </w:r>
      <w:r w:rsidRPr="00260E8A">
        <w:rPr>
          <w:rFonts w:hint="cs"/>
          <w:sz w:val="22"/>
          <w:rtl/>
          <w:lang w:eastAsia="he-IL"/>
        </w:rPr>
        <w:t>.</w:t>
      </w:r>
    </w:p>
    <w:p w14:paraId="0F19F584" w14:textId="77777777" w:rsidR="009726D4" w:rsidRPr="001B7CED" w:rsidRDefault="009726D4" w:rsidP="00B956DA">
      <w:pPr>
        <w:spacing w:before="120" w:line="360" w:lineRule="auto"/>
        <w:ind w:left="357"/>
        <w:jc w:val="both"/>
        <w:rPr>
          <w:sz w:val="22"/>
          <w:rtl/>
          <w:lang w:eastAsia="he-IL"/>
        </w:rPr>
      </w:pPr>
      <w:r w:rsidRPr="001B7CED">
        <w:rPr>
          <w:b/>
          <w:bCs/>
          <w:sz w:val="22"/>
          <w:rtl/>
          <w:lang w:eastAsia="he-IL"/>
        </w:rPr>
        <w:t>"עובד"</w:t>
      </w:r>
      <w:r w:rsidRPr="001B7CED">
        <w:rPr>
          <w:sz w:val="22"/>
          <w:rtl/>
          <w:lang w:eastAsia="he-IL"/>
        </w:rPr>
        <w:t xml:space="preserve"> -</w:t>
      </w:r>
      <w:r w:rsidRPr="001B7CED">
        <w:rPr>
          <w:sz w:val="22"/>
          <w:rtl/>
          <w:lang w:eastAsia="he-IL"/>
        </w:rPr>
        <w:tab/>
        <w:t xml:space="preserve">כל אחד מעובדי </w:t>
      </w:r>
      <w:r w:rsidRPr="001B7CED">
        <w:rPr>
          <w:rFonts w:hint="cs"/>
          <w:sz w:val="22"/>
          <w:rtl/>
          <w:lang w:eastAsia="he-IL"/>
        </w:rPr>
        <w:t>המציע</w:t>
      </w:r>
      <w:r w:rsidRPr="001B7CED">
        <w:rPr>
          <w:sz w:val="22"/>
          <w:rtl/>
          <w:lang w:eastAsia="he-IL"/>
        </w:rPr>
        <w:t xml:space="preserve"> אשר באמצעותו יינתנו השירותים למזמין.</w:t>
      </w:r>
    </w:p>
    <w:p w14:paraId="71EC735C" w14:textId="2F070497" w:rsidR="009726D4" w:rsidRPr="00EF2837" w:rsidRDefault="009726D4" w:rsidP="00E83C5E">
      <w:pPr>
        <w:numPr>
          <w:ilvl w:val="0"/>
          <w:numId w:val="51"/>
        </w:numPr>
        <w:spacing w:before="120" w:line="276" w:lineRule="auto"/>
        <w:jc w:val="both"/>
        <w:rPr>
          <w:sz w:val="22"/>
          <w:rtl/>
          <w:lang w:eastAsia="he-IL"/>
        </w:rPr>
      </w:pPr>
      <w:r w:rsidRPr="00EF2837">
        <w:rPr>
          <w:sz w:val="22"/>
          <w:rtl/>
          <w:lang w:eastAsia="he-IL"/>
        </w:rPr>
        <w:t>הנני מצהיר כי למיטב ידיעתי אין לי, למציע ו/או מי מעובדיו ולא יהיה לי ולהם, במהלך תקופת מתן השירותים, ובמהלך שלושה חודשים מתום תקופה זו, ניגוד עניינים מכל מין וסוג שהוא בין מתן הש</w:t>
      </w:r>
      <w:r w:rsidR="009967F7">
        <w:rPr>
          <w:rFonts w:hint="cs"/>
          <w:sz w:val="22"/>
          <w:rtl/>
          <w:lang w:eastAsia="he-IL"/>
        </w:rPr>
        <w:t>י</w:t>
      </w:r>
      <w:r w:rsidRPr="00EF2837">
        <w:rPr>
          <w:sz w:val="22"/>
          <w:rtl/>
          <w:lang w:eastAsia="he-IL"/>
        </w:rPr>
        <w:t xml:space="preserve">רותים נשוא המכרז לבין קשרים עם גורמים בעלי עניין בתחום האמור, למעט באם ועדת המכרזים </w:t>
      </w:r>
      <w:r w:rsidR="00592996">
        <w:rPr>
          <w:rFonts w:hint="cs"/>
          <w:sz w:val="22"/>
          <w:rtl/>
          <w:lang w:eastAsia="he-IL"/>
        </w:rPr>
        <w:t>של מחב"א</w:t>
      </w:r>
      <w:r w:rsidR="00D21D7E">
        <w:rPr>
          <w:rFonts w:hint="cs"/>
          <w:sz w:val="22"/>
          <w:rtl/>
          <w:lang w:eastAsia="he-IL"/>
        </w:rPr>
        <w:t xml:space="preserve"> תאשר</w:t>
      </w:r>
      <w:r w:rsidRPr="00EF2837">
        <w:rPr>
          <w:sz w:val="22"/>
          <w:rtl/>
          <w:lang w:eastAsia="he-IL"/>
        </w:rPr>
        <w:t xml:space="preserve"> בכתב, לאחר שהעובדות הוצגו בפניה, כי אין בעובדות שאציג בפניה משום ניגוד עניינים או באם קיים ניגוד עניינים מדובר בניגוד עניינים שולי אשר אין בו השפעה על השירותים נשוא המכרז. </w:t>
      </w:r>
    </w:p>
    <w:p w14:paraId="17128949" w14:textId="51AFFD15" w:rsidR="009726D4" w:rsidRPr="00EF2837" w:rsidRDefault="009726D4" w:rsidP="00E83C5E">
      <w:pPr>
        <w:numPr>
          <w:ilvl w:val="0"/>
          <w:numId w:val="51"/>
        </w:numPr>
        <w:spacing w:before="120" w:line="276" w:lineRule="auto"/>
        <w:jc w:val="both"/>
        <w:rPr>
          <w:sz w:val="22"/>
          <w:rtl/>
          <w:lang w:eastAsia="he-IL"/>
        </w:rPr>
      </w:pPr>
      <w:r w:rsidRPr="00EF2837">
        <w:rPr>
          <w:sz w:val="22"/>
          <w:rtl/>
          <w:lang w:eastAsia="he-IL"/>
        </w:rPr>
        <w:t>הנני מצהיר ומתחייב כי בתקופת מתן הש</w:t>
      </w:r>
      <w:r w:rsidR="009967F7">
        <w:rPr>
          <w:rFonts w:hint="cs"/>
          <w:sz w:val="22"/>
          <w:rtl/>
          <w:lang w:eastAsia="he-IL"/>
        </w:rPr>
        <w:t>י</w:t>
      </w:r>
      <w:r w:rsidRPr="00EF2837">
        <w:rPr>
          <w:sz w:val="22"/>
          <w:rtl/>
          <w:lang w:eastAsia="he-IL"/>
        </w:rPr>
        <w:t>רותים ושלושה חודשים אחריה,</w:t>
      </w:r>
      <w:r>
        <w:rPr>
          <w:rFonts w:hint="cs"/>
          <w:sz w:val="22"/>
          <w:rtl/>
          <w:lang w:eastAsia="he-IL"/>
        </w:rPr>
        <w:t xml:space="preserve"> </w:t>
      </w:r>
      <w:r w:rsidRPr="00EF2837">
        <w:rPr>
          <w:sz w:val="22"/>
          <w:rtl/>
          <w:lang w:eastAsia="he-IL"/>
        </w:rPr>
        <w:t>אני, המציע ועובדיו</w:t>
      </w:r>
      <w:r>
        <w:rPr>
          <w:rFonts w:hint="cs"/>
          <w:sz w:val="22"/>
          <w:rtl/>
          <w:lang w:eastAsia="he-IL"/>
        </w:rPr>
        <w:t xml:space="preserve"> </w:t>
      </w:r>
      <w:r w:rsidRPr="00EF2837">
        <w:rPr>
          <w:sz w:val="22"/>
          <w:rtl/>
          <w:lang w:eastAsia="he-IL"/>
        </w:rPr>
        <w:t>שלא נפעל למען כל גורם שהוא בתחום השירותים נשוא מכרז זה, אם פעילות כאמור תסתור את פעילותנו</w:t>
      </w:r>
      <w:r w:rsidR="00A94878">
        <w:rPr>
          <w:sz w:val="22"/>
          <w:rtl/>
          <w:lang w:eastAsia="he-IL"/>
        </w:rPr>
        <w:t xml:space="preserve"> </w:t>
      </w:r>
      <w:r w:rsidRPr="00EF2837">
        <w:rPr>
          <w:sz w:val="22"/>
          <w:rtl/>
          <w:lang w:eastAsia="he-IL"/>
        </w:rPr>
        <w:t>למען המזמין</w:t>
      </w:r>
      <w:r w:rsidR="00A94878">
        <w:rPr>
          <w:sz w:val="22"/>
          <w:rtl/>
          <w:lang w:eastAsia="he-IL"/>
        </w:rPr>
        <w:t xml:space="preserve"> </w:t>
      </w:r>
      <w:r w:rsidRPr="00EF2837">
        <w:rPr>
          <w:sz w:val="22"/>
          <w:rtl/>
          <w:lang w:eastAsia="he-IL"/>
        </w:rPr>
        <w:t>אלא אם כן התקבל לכך אישור מראש ובכתב של המזמין.</w:t>
      </w:r>
    </w:p>
    <w:p w14:paraId="3D29688C" w14:textId="77777777" w:rsidR="009726D4" w:rsidRPr="00EF2837" w:rsidRDefault="009726D4" w:rsidP="00E83C5E">
      <w:pPr>
        <w:numPr>
          <w:ilvl w:val="0"/>
          <w:numId w:val="51"/>
        </w:numPr>
        <w:spacing w:before="120" w:line="276" w:lineRule="auto"/>
        <w:jc w:val="both"/>
        <w:rPr>
          <w:sz w:val="22"/>
          <w:rtl/>
          <w:lang w:eastAsia="he-IL"/>
        </w:rPr>
      </w:pPr>
      <w:r w:rsidRPr="00EF2837">
        <w:rPr>
          <w:sz w:val="22"/>
          <w:rtl/>
          <w:lang w:eastAsia="he-IL"/>
        </w:rPr>
        <w:t xml:space="preserve">הנני מתחייב להודיע למזמין באופן מידי על כל נתון או מצב, שבשלם אני המציע ו/או מי מעובדיו עלול להימצא במצב של ניגוד עניינים, מיד עם היוודע לי הנתון או המצב האמורים. </w:t>
      </w:r>
    </w:p>
    <w:p w14:paraId="789C9115" w14:textId="23C7B4E1" w:rsidR="009726D4" w:rsidRDefault="009726D4" w:rsidP="00E83C5E">
      <w:pPr>
        <w:numPr>
          <w:ilvl w:val="0"/>
          <w:numId w:val="51"/>
        </w:numPr>
        <w:spacing w:before="120" w:line="276" w:lineRule="auto"/>
        <w:jc w:val="both"/>
        <w:rPr>
          <w:sz w:val="22"/>
          <w:lang w:eastAsia="he-IL"/>
        </w:rPr>
      </w:pPr>
      <w:r w:rsidRPr="00EF2837">
        <w:rPr>
          <w:sz w:val="22"/>
          <w:rtl/>
          <w:lang w:eastAsia="he-IL"/>
        </w:rPr>
        <w:t>הנני מצהיר ומתחייב לדווח מראש למזמין על כל כוונה של המציע, להתקשר עם כל גורם כאמור בסעיפים ב-ג לעיל, בניגוד להתחייבויותיי בסעיפים אלו, ולפעול בהתאם להוראותיו בעניין. המזמין רשאי לא לאשר לי התקשרות כאמור או לתת הוראות אחרות שיבטיחו העדר ניגוד עניינים, והנני מתחייב כי</w:t>
      </w:r>
      <w:r w:rsidR="00A94878">
        <w:rPr>
          <w:sz w:val="22"/>
          <w:rtl/>
          <w:lang w:eastAsia="he-IL"/>
        </w:rPr>
        <w:t xml:space="preserve"> </w:t>
      </w:r>
      <w:r w:rsidRPr="00EF2837">
        <w:rPr>
          <w:sz w:val="22"/>
          <w:rtl/>
          <w:lang w:eastAsia="he-IL"/>
        </w:rPr>
        <w:t>אפעל בהתאם להוראות אלו, בהקשר זה.</w:t>
      </w:r>
    </w:p>
    <w:p w14:paraId="4623F16C" w14:textId="77777777" w:rsidR="00E26913" w:rsidRPr="00EF2837" w:rsidRDefault="00E26913" w:rsidP="00C8573C">
      <w:pPr>
        <w:spacing w:before="120" w:line="276" w:lineRule="auto"/>
        <w:ind w:left="360"/>
        <w:jc w:val="both"/>
        <w:rPr>
          <w:sz w:val="22"/>
          <w:rtl/>
          <w:lang w:eastAsia="he-IL"/>
        </w:rPr>
      </w:pPr>
    </w:p>
    <w:p w14:paraId="064E97B0" w14:textId="77777777" w:rsidR="00E26913" w:rsidRDefault="00E26913" w:rsidP="00C8573C">
      <w:pPr>
        <w:pStyle w:val="Para1"/>
        <w:ind w:left="360"/>
        <w:rPr>
          <w:rtl/>
        </w:rPr>
      </w:pPr>
      <w:bookmarkStart w:id="593" w:name="_Toc338325565"/>
      <w:bookmarkStart w:id="594" w:name="_Toc338325864"/>
      <w:bookmarkStart w:id="595" w:name="_Toc339955639"/>
      <w:bookmarkStart w:id="596" w:name="_Toc344629512"/>
      <w:bookmarkStart w:id="597" w:name="_Toc347130162"/>
      <w:bookmarkStart w:id="598" w:name="_Toc347231035"/>
      <w:bookmarkStart w:id="599" w:name="_Toc347260736"/>
      <w:r w:rsidRPr="000A0F2F">
        <w:rPr>
          <w:rtl/>
        </w:rPr>
        <w:t xml:space="preserve">זה שמי, להלן חתימתי ותוכן תצהירי דלעיל אמת. </w:t>
      </w:r>
    </w:p>
    <w:p w14:paraId="101DFC5A" w14:textId="77777777" w:rsidR="00E26913" w:rsidRDefault="00E26913" w:rsidP="00C8573C">
      <w:pPr>
        <w:pStyle w:val="Para1"/>
        <w:ind w:left="360"/>
        <w:rPr>
          <w:rtl/>
        </w:rPr>
      </w:pPr>
    </w:p>
    <w:p w14:paraId="6966D21F" w14:textId="3658768E" w:rsidR="00E26913" w:rsidRPr="000A0F2F" w:rsidRDefault="00E26913" w:rsidP="00C8573C">
      <w:pPr>
        <w:pStyle w:val="Para1"/>
        <w:ind w:left="360"/>
        <w:rPr>
          <w:rtl/>
        </w:rPr>
      </w:pPr>
      <w:r w:rsidRPr="000A0F2F">
        <w:rPr>
          <w:rtl/>
        </w:rPr>
        <w:t>____________________</w:t>
      </w:r>
      <w:r w:rsidRPr="000A0F2F">
        <w:rPr>
          <w:rtl/>
        </w:rPr>
        <w:tab/>
      </w:r>
      <w:r w:rsidR="00A94878">
        <w:rPr>
          <w:rFonts w:hint="cs"/>
          <w:rtl/>
        </w:rPr>
        <w:t xml:space="preserve"> </w:t>
      </w:r>
      <w:r>
        <w:rPr>
          <w:rFonts w:hint="cs"/>
          <w:rtl/>
        </w:rPr>
        <w:t xml:space="preserve">    </w:t>
      </w:r>
      <w:r w:rsidRPr="000A0F2F">
        <w:rPr>
          <w:rtl/>
        </w:rPr>
        <w:t>____________________</w:t>
      </w:r>
      <w:r w:rsidRPr="000A0F2F">
        <w:rPr>
          <w:rtl/>
        </w:rPr>
        <w:tab/>
      </w:r>
      <w:r>
        <w:rPr>
          <w:rFonts w:hint="cs"/>
          <w:rtl/>
        </w:rPr>
        <w:t xml:space="preserve">        </w:t>
      </w:r>
      <w:r w:rsidRPr="000A0F2F">
        <w:rPr>
          <w:rtl/>
        </w:rPr>
        <w:t>____________________</w:t>
      </w:r>
    </w:p>
    <w:p w14:paraId="2897EFC4" w14:textId="7AC8E6C5" w:rsidR="00E26913" w:rsidRPr="00E26913" w:rsidRDefault="00E26913" w:rsidP="00C8573C">
      <w:pPr>
        <w:pStyle w:val="afb"/>
        <w:spacing w:line="360" w:lineRule="auto"/>
        <w:ind w:left="360"/>
        <w:rPr>
          <w:rFonts w:ascii="Arial" w:hAnsi="Arial" w:cs="Arial"/>
          <w:sz w:val="22"/>
          <w:szCs w:val="22"/>
          <w:rtl/>
        </w:rPr>
      </w:pPr>
      <w:r w:rsidRPr="00E26913">
        <w:rPr>
          <w:rFonts w:ascii="Arial" w:hAnsi="Arial" w:cs="Arial"/>
          <w:sz w:val="22"/>
          <w:szCs w:val="22"/>
          <w:rtl/>
        </w:rPr>
        <w:t xml:space="preserve">    </w:t>
      </w:r>
      <w:r w:rsidRPr="00E26913">
        <w:rPr>
          <w:sz w:val="22"/>
          <w:rtl/>
          <w:lang w:eastAsia="he-IL"/>
        </w:rPr>
        <w:t>תאריך</w:t>
      </w:r>
      <w:r w:rsidRPr="00E26913">
        <w:rPr>
          <w:rFonts w:ascii="Arial" w:hAnsi="Arial" w:cs="Arial"/>
          <w:sz w:val="22"/>
          <w:szCs w:val="22"/>
          <w:rtl/>
        </w:rPr>
        <w:tab/>
      </w:r>
      <w:r w:rsidRPr="00E26913">
        <w:rPr>
          <w:rFonts w:ascii="Arial" w:hAnsi="Arial" w:cs="Arial"/>
          <w:sz w:val="22"/>
          <w:szCs w:val="22"/>
          <w:rtl/>
        </w:rPr>
        <w:tab/>
      </w:r>
      <w:r w:rsidRPr="00E26913">
        <w:rPr>
          <w:rFonts w:ascii="Arial" w:hAnsi="Arial" w:cs="Arial" w:hint="cs"/>
          <w:sz w:val="22"/>
          <w:szCs w:val="22"/>
          <w:rtl/>
        </w:rPr>
        <w:t xml:space="preserve">            </w:t>
      </w:r>
      <w:r w:rsidRPr="00E26913">
        <w:rPr>
          <w:rFonts w:ascii="Arial" w:hAnsi="Arial" w:cs="Arial"/>
          <w:sz w:val="22"/>
          <w:szCs w:val="22"/>
          <w:rtl/>
        </w:rPr>
        <w:tab/>
      </w:r>
      <w:r w:rsidRPr="00E26913">
        <w:rPr>
          <w:sz w:val="22"/>
          <w:rtl/>
          <w:lang w:eastAsia="he-IL"/>
        </w:rPr>
        <w:t>שם</w:t>
      </w:r>
      <w:r w:rsidRPr="00E26913">
        <w:rPr>
          <w:rFonts w:ascii="Arial" w:hAnsi="Arial" w:cs="Arial"/>
          <w:sz w:val="22"/>
          <w:szCs w:val="22"/>
          <w:rtl/>
        </w:rPr>
        <w:tab/>
        <w:t xml:space="preserve">          </w:t>
      </w:r>
      <w:r w:rsidRPr="00E26913">
        <w:rPr>
          <w:rFonts w:ascii="Arial" w:hAnsi="Arial" w:cs="Arial" w:hint="cs"/>
          <w:sz w:val="22"/>
          <w:szCs w:val="22"/>
          <w:rtl/>
        </w:rPr>
        <w:t xml:space="preserve">               </w:t>
      </w:r>
      <w:r w:rsidR="00A94878">
        <w:rPr>
          <w:rFonts w:ascii="Arial" w:hAnsi="Arial" w:cs="Arial"/>
          <w:sz w:val="22"/>
          <w:szCs w:val="22"/>
          <w:rtl/>
        </w:rPr>
        <w:tab/>
      </w:r>
      <w:r w:rsidRPr="00E26913">
        <w:rPr>
          <w:sz w:val="22"/>
          <w:rtl/>
          <w:lang w:eastAsia="he-IL"/>
        </w:rPr>
        <w:t>חתימה וחותמת</w:t>
      </w:r>
    </w:p>
    <w:bookmarkEnd w:id="593"/>
    <w:bookmarkEnd w:id="594"/>
    <w:bookmarkEnd w:id="595"/>
    <w:bookmarkEnd w:id="596"/>
    <w:bookmarkEnd w:id="597"/>
    <w:bookmarkEnd w:id="598"/>
    <w:bookmarkEnd w:id="599"/>
    <w:p w14:paraId="3E004588" w14:textId="697F41A0" w:rsidR="009726D4" w:rsidRPr="001B7CED" w:rsidRDefault="009726D4" w:rsidP="00E26913">
      <w:pPr>
        <w:spacing w:after="200" w:line="360" w:lineRule="auto"/>
        <w:rPr>
          <w:rFonts w:eastAsia="Calibri"/>
          <w:sz w:val="22"/>
          <w:rtl/>
        </w:rPr>
      </w:pPr>
      <w:r w:rsidRPr="001B7CED">
        <w:rPr>
          <w:rFonts w:eastAsia="Calibri"/>
          <w:sz w:val="22"/>
          <w:rtl/>
        </w:rPr>
        <w:lastRenderedPageBreak/>
        <w:tab/>
      </w: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p>
    <w:p w14:paraId="56965BC8" w14:textId="77777777" w:rsidR="00A43836" w:rsidRDefault="00A43836" w:rsidP="00A43836">
      <w:pPr>
        <w:pStyle w:val="Para0"/>
        <w:jc w:val="center"/>
        <w:rPr>
          <w:rFonts w:ascii="Arial" w:hAnsi="Arial"/>
          <w:b/>
          <w:bCs/>
          <w:szCs w:val="22"/>
          <w:u w:val="single"/>
          <w:rtl/>
        </w:rPr>
      </w:pPr>
      <w:r w:rsidRPr="00426AA6">
        <w:rPr>
          <w:b/>
          <w:bCs/>
          <w:rtl/>
        </w:rPr>
        <w:t>אישור עורך הדין</w:t>
      </w:r>
    </w:p>
    <w:p w14:paraId="5BE1E1B0" w14:textId="77777777" w:rsidR="00A43836" w:rsidRPr="00426AA6" w:rsidRDefault="00A43836" w:rsidP="00A43836">
      <w:pPr>
        <w:pStyle w:val="Para0"/>
        <w:jc w:val="center"/>
        <w:rPr>
          <w:rFonts w:ascii="Arial" w:hAnsi="Arial"/>
          <w:b/>
          <w:bCs/>
          <w:szCs w:val="22"/>
          <w:u w:val="single"/>
          <w:rtl/>
        </w:rPr>
      </w:pPr>
    </w:p>
    <w:p w14:paraId="407F4528" w14:textId="77777777" w:rsidR="009726D4" w:rsidRDefault="009726D4" w:rsidP="00B956DA">
      <w:pPr>
        <w:spacing w:before="120" w:line="360" w:lineRule="auto"/>
        <w:jc w:val="both"/>
        <w:rPr>
          <w:rFonts w:eastAsia="Calibri"/>
          <w:sz w:val="22"/>
          <w:rtl/>
          <w:lang w:eastAsia="he-IL"/>
        </w:rPr>
      </w:pPr>
      <w:r w:rsidRPr="001B7CED">
        <w:rPr>
          <w:rFonts w:eastAsia="Calibri"/>
          <w:sz w:val="22"/>
          <w:rtl/>
          <w:lang w:eastAsia="he-IL"/>
        </w:rPr>
        <w:t>הנני מאשר כי ביום __________ הופיע בפני</w:t>
      </w:r>
      <w:r w:rsidRPr="001B7CED">
        <w:rPr>
          <w:rFonts w:eastAsia="Calibri" w:hint="cs"/>
          <w:sz w:val="22"/>
          <w:rtl/>
          <w:lang w:eastAsia="he-IL"/>
        </w:rPr>
        <w:t>,</w:t>
      </w:r>
      <w:r w:rsidRPr="001B7CED">
        <w:rPr>
          <w:rFonts w:eastAsia="Calibri"/>
          <w:sz w:val="22"/>
          <w:rtl/>
          <w:lang w:eastAsia="he-IL"/>
        </w:rPr>
        <w:t xml:space="preserve"> מר/גב' ___________ נושא ת.ז. שמספרה _________, ולאחר שהזהרתיו/ה כי עליו/ה לומר את האמת וכי ת/יהיה צפוי/ה לעונשים הקבועים בחוק אם לא ת/יעשה כן, אישר/ה את נכונות הצהרתו/ה דלעיל </w:t>
      </w:r>
      <w:proofErr w:type="spellStart"/>
      <w:r w:rsidRPr="001B7CED">
        <w:rPr>
          <w:rFonts w:eastAsia="Calibri"/>
          <w:sz w:val="22"/>
          <w:rtl/>
          <w:lang w:eastAsia="he-IL"/>
        </w:rPr>
        <w:t>וחתמ</w:t>
      </w:r>
      <w:proofErr w:type="spellEnd"/>
      <w:r w:rsidRPr="001B7CED">
        <w:rPr>
          <w:rFonts w:eastAsia="Calibri"/>
          <w:sz w:val="22"/>
          <w:rtl/>
          <w:lang w:eastAsia="he-IL"/>
        </w:rPr>
        <w:t xml:space="preserve">/ה עליה בפני. </w:t>
      </w:r>
    </w:p>
    <w:p w14:paraId="75DCFC29" w14:textId="77777777" w:rsidR="00A43836" w:rsidRPr="001B7CED" w:rsidRDefault="00A43836" w:rsidP="00B956DA">
      <w:pPr>
        <w:spacing w:before="120" w:line="360" w:lineRule="auto"/>
        <w:jc w:val="both"/>
        <w:rPr>
          <w:rFonts w:eastAsia="Calibri"/>
          <w:sz w:val="22"/>
          <w:rtl/>
          <w:lang w:eastAsia="he-IL"/>
        </w:rPr>
      </w:pPr>
    </w:p>
    <w:p w14:paraId="6D8CD4EA" w14:textId="77777777" w:rsidR="009726D4" w:rsidRPr="001B7CED" w:rsidRDefault="009726D4" w:rsidP="00C8573C">
      <w:pPr>
        <w:rPr>
          <w:rFonts w:eastAsia="Calibri"/>
          <w:sz w:val="22"/>
          <w:rtl/>
        </w:rPr>
      </w:pPr>
      <w:r w:rsidRPr="001B7CED">
        <w:rPr>
          <w:rFonts w:eastAsia="Calibri" w:hint="cs"/>
          <w:sz w:val="22"/>
          <w:rtl/>
        </w:rPr>
        <w:t>_______________________               ________________________          __________</w:t>
      </w:r>
    </w:p>
    <w:p w14:paraId="4ED0F67D" w14:textId="77777777" w:rsidR="009726D4" w:rsidRDefault="009726D4" w:rsidP="00A43836">
      <w:pPr>
        <w:rPr>
          <w:rFonts w:eastAsia="Calibri"/>
          <w:sz w:val="22"/>
          <w:rtl/>
        </w:rPr>
      </w:pPr>
      <w:r w:rsidRPr="001B7CED">
        <w:rPr>
          <w:rFonts w:eastAsia="Calibri" w:hint="cs"/>
          <w:sz w:val="22"/>
          <w:rtl/>
        </w:rPr>
        <w:t>שם עו"ד</w:t>
      </w:r>
      <w:r w:rsidRPr="001B7CED">
        <w:rPr>
          <w:rFonts w:eastAsia="Calibri" w:hint="cs"/>
          <w:sz w:val="22"/>
          <w:rtl/>
        </w:rPr>
        <w:tab/>
      </w:r>
      <w:r w:rsidRPr="001B7CED">
        <w:rPr>
          <w:rFonts w:eastAsia="Calibri" w:hint="cs"/>
          <w:sz w:val="22"/>
          <w:rtl/>
        </w:rPr>
        <w:tab/>
      </w:r>
      <w:r w:rsidRPr="001B7CED">
        <w:rPr>
          <w:rFonts w:eastAsia="Calibri" w:hint="cs"/>
          <w:sz w:val="22"/>
          <w:rtl/>
        </w:rPr>
        <w:tab/>
      </w:r>
      <w:r w:rsidRPr="001B7CED">
        <w:rPr>
          <w:rFonts w:eastAsia="Calibri" w:hint="cs"/>
          <w:sz w:val="22"/>
          <w:rtl/>
        </w:rPr>
        <w:tab/>
        <w:t>כתובת</w:t>
      </w:r>
      <w:r w:rsidRPr="001B7CED">
        <w:rPr>
          <w:rFonts w:eastAsia="Calibri" w:hint="cs"/>
          <w:sz w:val="22"/>
          <w:rtl/>
        </w:rPr>
        <w:tab/>
      </w:r>
      <w:r w:rsidRPr="001B7CED">
        <w:rPr>
          <w:rFonts w:eastAsia="Calibri" w:hint="cs"/>
          <w:sz w:val="22"/>
          <w:rtl/>
        </w:rPr>
        <w:tab/>
        <w:t xml:space="preserve">                                      טלפון</w:t>
      </w:r>
      <w:r w:rsidRPr="001B7CED">
        <w:rPr>
          <w:rFonts w:eastAsia="Calibri" w:hint="cs"/>
          <w:sz w:val="22"/>
          <w:rtl/>
        </w:rPr>
        <w:tab/>
      </w:r>
    </w:p>
    <w:p w14:paraId="21816586" w14:textId="77777777" w:rsidR="00A43836" w:rsidRDefault="00A43836" w:rsidP="00A43836">
      <w:pPr>
        <w:rPr>
          <w:rFonts w:eastAsia="Calibri"/>
          <w:sz w:val="22"/>
          <w:rtl/>
        </w:rPr>
      </w:pPr>
    </w:p>
    <w:p w14:paraId="7C9F0D82" w14:textId="77777777" w:rsidR="00A43836" w:rsidRPr="001B7CED" w:rsidRDefault="00A43836" w:rsidP="00C8573C">
      <w:pPr>
        <w:rPr>
          <w:rFonts w:eastAsia="Calibri"/>
          <w:sz w:val="22"/>
          <w:rtl/>
        </w:rPr>
      </w:pPr>
    </w:p>
    <w:p w14:paraId="418CFF63" w14:textId="77777777" w:rsidR="009726D4" w:rsidRPr="001B7CED" w:rsidRDefault="009726D4" w:rsidP="00C8573C">
      <w:pPr>
        <w:rPr>
          <w:rFonts w:eastAsia="Calibri"/>
          <w:sz w:val="22"/>
        </w:rPr>
      </w:pPr>
    </w:p>
    <w:p w14:paraId="592E5AF8" w14:textId="77777777" w:rsidR="009726D4" w:rsidRPr="001B7CED" w:rsidRDefault="009726D4" w:rsidP="00C8573C">
      <w:pPr>
        <w:rPr>
          <w:rFonts w:eastAsia="Calibri"/>
          <w:sz w:val="22"/>
          <w:rtl/>
        </w:rPr>
      </w:pPr>
      <w:r w:rsidRPr="001B7CED">
        <w:rPr>
          <w:rFonts w:eastAsia="Calibri" w:hint="cs"/>
          <w:sz w:val="22"/>
          <w:rtl/>
        </w:rPr>
        <w:t>_______________________               _________________        __________________</w:t>
      </w:r>
    </w:p>
    <w:p w14:paraId="6264CC69" w14:textId="77777777" w:rsidR="009726D4" w:rsidRPr="001B7CED" w:rsidRDefault="009726D4" w:rsidP="00C8573C">
      <w:pPr>
        <w:rPr>
          <w:rFonts w:eastAsia="Calibri"/>
          <w:sz w:val="22"/>
          <w:rtl/>
        </w:rPr>
      </w:pPr>
      <w:r w:rsidRPr="001B7CED">
        <w:rPr>
          <w:rFonts w:eastAsia="Calibri" w:hint="cs"/>
          <w:sz w:val="22"/>
          <w:rtl/>
        </w:rPr>
        <w:t>תאריך</w:t>
      </w:r>
      <w:r w:rsidRPr="001B7CED">
        <w:rPr>
          <w:rFonts w:eastAsia="Calibri" w:hint="cs"/>
          <w:sz w:val="22"/>
          <w:rtl/>
        </w:rPr>
        <w:tab/>
      </w:r>
      <w:r w:rsidRPr="001B7CED">
        <w:rPr>
          <w:rFonts w:eastAsia="Calibri" w:hint="cs"/>
          <w:sz w:val="22"/>
          <w:rtl/>
        </w:rPr>
        <w:tab/>
      </w:r>
      <w:r w:rsidRPr="001B7CED">
        <w:rPr>
          <w:rFonts w:eastAsia="Calibri" w:hint="cs"/>
          <w:sz w:val="22"/>
          <w:rtl/>
        </w:rPr>
        <w:tab/>
      </w:r>
      <w:r w:rsidRPr="001B7CED">
        <w:rPr>
          <w:rFonts w:eastAsia="Calibri" w:hint="cs"/>
          <w:sz w:val="22"/>
          <w:rtl/>
        </w:rPr>
        <w:tab/>
        <w:t xml:space="preserve">             מספר רישיון</w:t>
      </w:r>
      <w:r w:rsidRPr="001B7CED">
        <w:rPr>
          <w:rFonts w:eastAsia="Calibri" w:hint="cs"/>
          <w:sz w:val="22"/>
          <w:rtl/>
        </w:rPr>
        <w:tab/>
      </w:r>
      <w:r w:rsidRPr="001B7CED">
        <w:rPr>
          <w:rFonts w:eastAsia="Calibri" w:hint="cs"/>
          <w:sz w:val="22"/>
          <w:rtl/>
        </w:rPr>
        <w:tab/>
        <w:t xml:space="preserve">        חתימה וחותמת</w:t>
      </w:r>
    </w:p>
    <w:p w14:paraId="5002BCB3" w14:textId="77777777" w:rsidR="009726D4" w:rsidRPr="001B7CED" w:rsidRDefault="009726D4" w:rsidP="00B956DA">
      <w:pPr>
        <w:spacing w:after="200" w:line="360" w:lineRule="auto"/>
        <w:rPr>
          <w:rFonts w:eastAsia="Calibri"/>
          <w:sz w:val="22"/>
          <w:rtl/>
        </w:rPr>
      </w:pP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p>
    <w:p w14:paraId="140DEFBA" w14:textId="77777777" w:rsidR="009726D4" w:rsidRPr="001B7CED" w:rsidRDefault="009726D4" w:rsidP="00B956DA">
      <w:pPr>
        <w:spacing w:after="200" w:line="360" w:lineRule="auto"/>
        <w:rPr>
          <w:rFonts w:eastAsia="Calibri"/>
          <w:sz w:val="22"/>
        </w:rPr>
      </w:pP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t xml:space="preserve">       </w:t>
      </w:r>
    </w:p>
    <w:p w14:paraId="451440ED" w14:textId="77777777" w:rsidR="00561389" w:rsidRDefault="00561389">
      <w:pPr>
        <w:bidi w:val="0"/>
        <w:spacing w:after="160" w:line="259" w:lineRule="auto"/>
        <w:rPr>
          <w:b/>
          <w:bCs/>
          <w:sz w:val="28"/>
          <w:szCs w:val="28"/>
          <w:rtl/>
          <w:lang w:eastAsia="he-IL"/>
        </w:rPr>
      </w:pPr>
      <w:bookmarkStart w:id="600" w:name="_נספח_0.6.7_תצהיר"/>
      <w:bookmarkStart w:id="601" w:name="_נספח_0.6.8_תצהיר"/>
      <w:bookmarkEnd w:id="600"/>
      <w:bookmarkEnd w:id="601"/>
      <w:r>
        <w:rPr>
          <w:rtl/>
        </w:rPr>
        <w:br w:type="page"/>
      </w:r>
    </w:p>
    <w:p w14:paraId="75B27E18" w14:textId="403179A3" w:rsidR="009726D4" w:rsidRDefault="009726D4" w:rsidP="00282828">
      <w:pPr>
        <w:pStyle w:val="affb"/>
        <w:rPr>
          <w:rtl/>
        </w:rPr>
      </w:pPr>
      <w:bookmarkStart w:id="602" w:name="_Toc153806583"/>
      <w:r w:rsidRPr="000C0B99">
        <w:rPr>
          <w:rFonts w:hint="cs"/>
          <w:rtl/>
        </w:rPr>
        <w:lastRenderedPageBreak/>
        <w:t>נספח 0.6.</w:t>
      </w:r>
      <w:r>
        <w:rPr>
          <w:rFonts w:hint="cs"/>
          <w:rtl/>
        </w:rPr>
        <w:t xml:space="preserve">6 </w:t>
      </w:r>
      <w:r w:rsidRPr="00F944BC">
        <w:rPr>
          <w:rFonts w:hint="cs"/>
          <w:rtl/>
        </w:rPr>
        <w:t>תצהיר</w:t>
      </w:r>
      <w:bookmarkEnd w:id="442"/>
      <w:bookmarkEnd w:id="557"/>
      <w:bookmarkEnd w:id="558"/>
      <w:r w:rsidRPr="00F944BC">
        <w:rPr>
          <w:rFonts w:hint="cs"/>
          <w:rtl/>
        </w:rPr>
        <w:t xml:space="preserve"> </w:t>
      </w:r>
      <w:r>
        <w:rPr>
          <w:rFonts w:hint="cs"/>
          <w:rtl/>
        </w:rPr>
        <w:t>כללי</w:t>
      </w:r>
      <w:bookmarkEnd w:id="602"/>
    </w:p>
    <w:p w14:paraId="5B9C6284" w14:textId="77777777" w:rsidR="009726D4" w:rsidRPr="007B6F1C" w:rsidRDefault="009726D4" w:rsidP="00E83C5E">
      <w:pPr>
        <w:pStyle w:val="NumberList0"/>
        <w:numPr>
          <w:ilvl w:val="0"/>
          <w:numId w:val="52"/>
        </w:numPr>
        <w:spacing w:line="360" w:lineRule="auto"/>
        <w:rPr>
          <w:b/>
          <w:bCs/>
          <w:rtl/>
        </w:rPr>
      </w:pPr>
      <w:r w:rsidRPr="007B6F1C">
        <w:rPr>
          <w:rFonts w:hint="eastAsia"/>
          <w:b/>
          <w:bCs/>
          <w:rtl/>
        </w:rPr>
        <w:t>פרטי</w:t>
      </w:r>
      <w:r w:rsidRPr="007B6F1C">
        <w:rPr>
          <w:b/>
          <w:bCs/>
          <w:rtl/>
        </w:rPr>
        <w:t xml:space="preserve"> </w:t>
      </w:r>
      <w:r w:rsidRPr="007B6F1C">
        <w:rPr>
          <w:rFonts w:hint="eastAsia"/>
          <w:b/>
          <w:bCs/>
          <w:rtl/>
        </w:rPr>
        <w:t>המציע</w:t>
      </w:r>
    </w:p>
    <w:p w14:paraId="197C4F47" w14:textId="1D0D7C81" w:rsidR="009726D4" w:rsidRPr="00A2295B" w:rsidRDefault="009726D4" w:rsidP="00E06845">
      <w:pPr>
        <w:spacing w:before="120" w:line="360" w:lineRule="auto"/>
        <w:rPr>
          <w:rFonts w:eastAsia="Calibri"/>
          <w:rtl/>
          <w:lang w:eastAsia="he-IL"/>
        </w:rPr>
      </w:pPr>
      <w:bookmarkStart w:id="603" w:name="_Toc338325543"/>
      <w:bookmarkStart w:id="604" w:name="_Toc338325842"/>
      <w:bookmarkStart w:id="605" w:name="_Toc339955617"/>
      <w:bookmarkStart w:id="606" w:name="_Toc344629490"/>
      <w:bookmarkStart w:id="607" w:name="_Toc347130140"/>
      <w:bookmarkStart w:id="608" w:name="_Toc347231013"/>
      <w:bookmarkStart w:id="609" w:name="_Toc347260714"/>
      <w:r w:rsidRPr="00EF06B8">
        <w:rPr>
          <w:rFonts w:eastAsia="Calibri"/>
          <w:rtl/>
        </w:rPr>
        <w:t xml:space="preserve">אני_____________ הח"מ, נושא ת.ז. ____________ נותן תצהירי זה בקשר </w:t>
      </w:r>
      <w:bookmarkEnd w:id="603"/>
      <w:bookmarkEnd w:id="604"/>
      <w:bookmarkEnd w:id="605"/>
      <w:bookmarkEnd w:id="606"/>
      <w:bookmarkEnd w:id="607"/>
      <w:bookmarkEnd w:id="608"/>
      <w:bookmarkEnd w:id="609"/>
      <w:r w:rsidR="00A43836">
        <w:rPr>
          <w:rFonts w:hint="cs"/>
          <w:b/>
          <w:bCs/>
          <w:rtl/>
        </w:rPr>
        <w:t>ל</w:t>
      </w:r>
      <w:r>
        <w:rPr>
          <w:rFonts w:hint="cs"/>
          <w:b/>
          <w:bCs/>
          <w:rtl/>
        </w:rPr>
        <w:t>מכרז פומבי</w:t>
      </w:r>
      <w:r w:rsidRPr="00BD1D6A">
        <w:rPr>
          <w:b/>
          <w:bCs/>
          <w:rtl/>
        </w:rPr>
        <w:t xml:space="preserve"> </w:t>
      </w:r>
      <w:r w:rsidR="00B956DA">
        <w:rPr>
          <w:rFonts w:hint="cs"/>
          <w:b/>
          <w:bCs/>
          <w:rtl/>
        </w:rPr>
        <w:t>3-</w:t>
      </w:r>
      <w:r>
        <w:rPr>
          <w:rFonts w:hint="cs"/>
          <w:b/>
          <w:bCs/>
          <w:rtl/>
        </w:rPr>
        <w:t>2023</w:t>
      </w:r>
      <w:r w:rsidR="00A94878">
        <w:rPr>
          <w:b/>
          <w:bCs/>
          <w:rtl/>
        </w:rPr>
        <w:t xml:space="preserve"> </w:t>
      </w:r>
      <w:r w:rsidR="00575040">
        <w:rPr>
          <w:rFonts w:hint="cs"/>
          <w:b/>
          <w:bCs/>
          <w:rtl/>
          <w:lang w:eastAsia="he-IL"/>
        </w:rPr>
        <w:t>מערכת לניוד תעודות ומסמכי קרדיט אקדמי בין מוסדות</w:t>
      </w:r>
      <w:r>
        <w:rPr>
          <w:rFonts w:eastAsia="Calibri" w:hint="cs"/>
          <w:rtl/>
          <w:lang w:eastAsia="he-IL"/>
        </w:rPr>
        <w:t>.</w:t>
      </w:r>
    </w:p>
    <w:p w14:paraId="50FA0ACB" w14:textId="77777777" w:rsidR="009726D4" w:rsidRPr="00EA5B76" w:rsidRDefault="009726D4" w:rsidP="00E06845">
      <w:pPr>
        <w:pStyle w:val="Para1"/>
        <w:spacing w:line="360" w:lineRule="auto"/>
        <w:jc w:val="left"/>
        <w:rPr>
          <w:rFonts w:eastAsia="Calibri"/>
          <w:rtl/>
        </w:rPr>
      </w:pPr>
      <w:bookmarkStart w:id="610" w:name="_Toc338325544"/>
      <w:bookmarkStart w:id="611" w:name="_Toc338325843"/>
      <w:bookmarkStart w:id="612" w:name="_Toc339955618"/>
      <w:bookmarkStart w:id="613" w:name="_Toc344629491"/>
      <w:bookmarkStart w:id="614" w:name="_Toc347130141"/>
      <w:bookmarkStart w:id="615" w:name="_Toc347231014"/>
      <w:bookmarkStart w:id="616" w:name="_Toc347260715"/>
      <w:r w:rsidRPr="00EA5B76">
        <w:rPr>
          <w:rFonts w:eastAsia="Calibri"/>
          <w:rtl/>
        </w:rPr>
        <w:t>הנני נותן תצהירי זה בשם תאגיד ___________________, שמספרו המזהה הוא ________________ (להלן – המציע)</w:t>
      </w:r>
      <w:r w:rsidRPr="00EA5B76">
        <w:rPr>
          <w:rFonts w:eastAsia="Calibri" w:hint="cs"/>
          <w:rtl/>
        </w:rPr>
        <w:t>. התאגיד התאגד ב________________</w:t>
      </w:r>
      <w:r w:rsidRPr="00EA5B76">
        <w:rPr>
          <w:rFonts w:eastAsia="Calibri"/>
          <w:rtl/>
        </w:rPr>
        <w:t>.</w:t>
      </w:r>
      <w:bookmarkEnd w:id="610"/>
      <w:bookmarkEnd w:id="611"/>
      <w:bookmarkEnd w:id="612"/>
      <w:bookmarkEnd w:id="613"/>
      <w:bookmarkEnd w:id="614"/>
      <w:bookmarkEnd w:id="615"/>
      <w:bookmarkEnd w:id="616"/>
    </w:p>
    <w:p w14:paraId="237CE9D6" w14:textId="77777777" w:rsidR="009726D4" w:rsidRPr="00EA5B76" w:rsidRDefault="009726D4" w:rsidP="00E06845">
      <w:pPr>
        <w:pStyle w:val="Para1"/>
        <w:spacing w:line="360" w:lineRule="auto"/>
        <w:jc w:val="left"/>
        <w:rPr>
          <w:rFonts w:eastAsia="Calibri"/>
          <w:rtl/>
        </w:rPr>
      </w:pPr>
      <w:bookmarkStart w:id="617" w:name="_Toc338325545"/>
      <w:bookmarkStart w:id="618" w:name="_Toc338325844"/>
      <w:bookmarkStart w:id="619" w:name="_Toc339955619"/>
      <w:bookmarkStart w:id="620" w:name="_Toc344629492"/>
      <w:bookmarkStart w:id="621" w:name="_Toc347130142"/>
      <w:bookmarkStart w:id="622" w:name="_Toc347231015"/>
      <w:bookmarkStart w:id="623" w:name="_Toc347260716"/>
      <w:r w:rsidRPr="00EA5B76">
        <w:rPr>
          <w:rFonts w:eastAsia="Calibri"/>
          <w:rtl/>
        </w:rPr>
        <w:t>הנני מכהן במציע בתפקיד ___________________.</w:t>
      </w:r>
      <w:bookmarkEnd w:id="617"/>
      <w:bookmarkEnd w:id="618"/>
      <w:bookmarkEnd w:id="619"/>
      <w:bookmarkEnd w:id="620"/>
      <w:bookmarkEnd w:id="621"/>
      <w:bookmarkEnd w:id="622"/>
      <w:bookmarkEnd w:id="623"/>
    </w:p>
    <w:p w14:paraId="0A23734A" w14:textId="77777777" w:rsidR="009726D4" w:rsidRPr="00EA5B76" w:rsidRDefault="009726D4" w:rsidP="00E06845">
      <w:pPr>
        <w:pStyle w:val="Para1"/>
        <w:spacing w:line="360" w:lineRule="auto"/>
        <w:jc w:val="left"/>
        <w:rPr>
          <w:rFonts w:eastAsia="Calibri"/>
          <w:rtl/>
        </w:rPr>
      </w:pPr>
      <w:bookmarkStart w:id="624" w:name="_Toc338325546"/>
      <w:bookmarkStart w:id="625" w:name="_Toc338325845"/>
      <w:bookmarkStart w:id="626" w:name="_Toc339955620"/>
      <w:bookmarkStart w:id="627" w:name="_Toc344629493"/>
      <w:bookmarkStart w:id="628" w:name="_Toc347130143"/>
      <w:bookmarkStart w:id="629" w:name="_Toc347231016"/>
      <w:bookmarkStart w:id="630" w:name="_Toc347260717"/>
      <w:r w:rsidRPr="00EA5B76">
        <w:rPr>
          <w:rFonts w:eastAsia="Calibri"/>
          <w:rtl/>
        </w:rPr>
        <w:t>הנני מורשה חתימה במציע ויש בחתימתי כדי לחייב את המציע.</w:t>
      </w:r>
      <w:bookmarkEnd w:id="624"/>
      <w:bookmarkEnd w:id="625"/>
      <w:bookmarkEnd w:id="626"/>
      <w:bookmarkEnd w:id="627"/>
      <w:bookmarkEnd w:id="628"/>
      <w:bookmarkEnd w:id="629"/>
      <w:bookmarkEnd w:id="630"/>
    </w:p>
    <w:p w14:paraId="0D0A885F" w14:textId="77777777" w:rsidR="009726D4" w:rsidRPr="00EF4624" w:rsidRDefault="009726D4" w:rsidP="00E06845">
      <w:pPr>
        <w:pStyle w:val="Para1"/>
        <w:spacing w:line="360" w:lineRule="auto"/>
        <w:jc w:val="left"/>
        <w:rPr>
          <w:rFonts w:eastAsia="Calibri"/>
          <w:rtl/>
        </w:rPr>
      </w:pPr>
      <w:bookmarkStart w:id="631" w:name="_Toc338325547"/>
      <w:bookmarkStart w:id="632" w:name="_Toc338325846"/>
      <w:bookmarkStart w:id="633" w:name="_Toc339955621"/>
      <w:bookmarkStart w:id="634" w:name="_Toc344629494"/>
      <w:bookmarkStart w:id="635" w:name="_Toc347130144"/>
      <w:bookmarkStart w:id="636" w:name="_Toc347231017"/>
      <w:bookmarkStart w:id="637" w:name="_Toc347260718"/>
      <w:r w:rsidRPr="00EF4624">
        <w:rPr>
          <w:rFonts w:eastAsia="Calibri"/>
          <w:rtl/>
        </w:rPr>
        <w:t xml:space="preserve">במציע קיימים </w:t>
      </w:r>
      <w:proofErr w:type="spellStart"/>
      <w:r w:rsidRPr="00EF4624">
        <w:rPr>
          <w:rFonts w:eastAsia="Calibri"/>
          <w:rtl/>
        </w:rPr>
        <w:t>מורשי</w:t>
      </w:r>
      <w:proofErr w:type="spellEnd"/>
      <w:r w:rsidRPr="00EF4624">
        <w:rPr>
          <w:rFonts w:eastAsia="Calibri"/>
          <w:rtl/>
        </w:rPr>
        <w:t xml:space="preserve"> חתימה נוספים שהם (שם, ת.ז.):</w:t>
      </w:r>
      <w:bookmarkEnd w:id="631"/>
      <w:bookmarkEnd w:id="632"/>
      <w:bookmarkEnd w:id="633"/>
      <w:bookmarkEnd w:id="634"/>
      <w:bookmarkEnd w:id="635"/>
      <w:bookmarkEnd w:id="636"/>
      <w:bookmarkEnd w:id="637"/>
    </w:p>
    <w:p w14:paraId="681E579C" w14:textId="77777777" w:rsidR="009726D4" w:rsidRPr="00E839AB" w:rsidRDefault="009726D4" w:rsidP="00E06845">
      <w:pPr>
        <w:pStyle w:val="NumberList2"/>
        <w:numPr>
          <w:ilvl w:val="0"/>
          <w:numId w:val="34"/>
        </w:numPr>
        <w:tabs>
          <w:tab w:val="clear" w:pos="1083"/>
          <w:tab w:val="num" w:pos="726"/>
        </w:tabs>
        <w:spacing w:line="360" w:lineRule="auto"/>
        <w:ind w:left="726"/>
        <w:jc w:val="left"/>
        <w:rPr>
          <w:rFonts w:eastAsia="Calibri"/>
          <w:rtl/>
        </w:rPr>
      </w:pPr>
      <w:r w:rsidRPr="00E839AB">
        <w:rPr>
          <w:rFonts w:eastAsia="Calibri"/>
          <w:rtl/>
        </w:rPr>
        <w:t>__________________________________.</w:t>
      </w:r>
    </w:p>
    <w:p w14:paraId="6F13F73A" w14:textId="77777777" w:rsidR="009726D4" w:rsidRPr="00EA5B76" w:rsidRDefault="009726D4" w:rsidP="00E06845">
      <w:pPr>
        <w:pStyle w:val="NumberList2"/>
        <w:numPr>
          <w:ilvl w:val="0"/>
          <w:numId w:val="33"/>
        </w:numPr>
        <w:tabs>
          <w:tab w:val="clear" w:pos="1083"/>
          <w:tab w:val="num" w:pos="726"/>
        </w:tabs>
        <w:spacing w:line="360" w:lineRule="auto"/>
        <w:ind w:left="726"/>
        <w:jc w:val="left"/>
        <w:rPr>
          <w:rFonts w:eastAsia="Calibri"/>
          <w:rtl/>
        </w:rPr>
      </w:pPr>
      <w:r w:rsidRPr="00EA5B76">
        <w:rPr>
          <w:rFonts w:eastAsia="Calibri"/>
          <w:rtl/>
        </w:rPr>
        <w:t>__________________________________.</w:t>
      </w:r>
    </w:p>
    <w:p w14:paraId="6C005A10" w14:textId="77777777" w:rsidR="009726D4" w:rsidRPr="00EA5B76" w:rsidRDefault="009726D4" w:rsidP="00E06845">
      <w:pPr>
        <w:pStyle w:val="NumberList2"/>
        <w:numPr>
          <w:ilvl w:val="0"/>
          <w:numId w:val="33"/>
        </w:numPr>
        <w:tabs>
          <w:tab w:val="clear" w:pos="1083"/>
          <w:tab w:val="num" w:pos="726"/>
        </w:tabs>
        <w:spacing w:line="360" w:lineRule="auto"/>
        <w:ind w:left="726"/>
        <w:jc w:val="left"/>
        <w:rPr>
          <w:rFonts w:eastAsia="Calibri"/>
        </w:rPr>
      </w:pPr>
      <w:r w:rsidRPr="00EA5B76">
        <w:rPr>
          <w:rFonts w:eastAsia="Calibri"/>
          <w:rtl/>
        </w:rPr>
        <w:t>__________________________________.</w:t>
      </w:r>
    </w:p>
    <w:p w14:paraId="648C0A87" w14:textId="77777777" w:rsidR="009726D4" w:rsidRPr="001510F4" w:rsidRDefault="009726D4" w:rsidP="00E06845">
      <w:pPr>
        <w:pStyle w:val="NumberList0"/>
        <w:numPr>
          <w:ilvl w:val="0"/>
          <w:numId w:val="52"/>
        </w:numPr>
        <w:spacing w:line="360" w:lineRule="auto"/>
        <w:jc w:val="left"/>
        <w:rPr>
          <w:b/>
          <w:bCs/>
        </w:rPr>
      </w:pPr>
      <w:bookmarkStart w:id="638" w:name="_Toc338325548"/>
      <w:bookmarkStart w:id="639" w:name="_Toc338325847"/>
      <w:bookmarkStart w:id="640" w:name="_Toc339955622"/>
      <w:bookmarkStart w:id="641" w:name="_Toc344629495"/>
      <w:bookmarkStart w:id="642" w:name="_Toc347130145"/>
      <w:bookmarkStart w:id="643" w:name="_Toc347231018"/>
      <w:bookmarkStart w:id="644" w:name="_Toc347260719"/>
      <w:r w:rsidRPr="001510F4">
        <w:rPr>
          <w:rFonts w:hint="cs"/>
          <w:b/>
          <w:bCs/>
          <w:rtl/>
        </w:rPr>
        <w:t>הסכמה לדרישות המכרז</w:t>
      </w:r>
    </w:p>
    <w:p w14:paraId="6B7CBA7A" w14:textId="02E3532E" w:rsidR="009726D4" w:rsidRPr="005F3E24" w:rsidRDefault="009726D4" w:rsidP="00E06845">
      <w:pPr>
        <w:spacing w:before="120" w:line="360" w:lineRule="auto"/>
        <w:ind w:left="357"/>
        <w:rPr>
          <w:rFonts w:eastAsia="Calibri"/>
          <w:rtl/>
        </w:rPr>
      </w:pPr>
      <w:bookmarkStart w:id="645" w:name="_Toc338325549"/>
      <w:bookmarkStart w:id="646" w:name="_Toc338325848"/>
      <w:bookmarkStart w:id="647" w:name="_Toc339955623"/>
      <w:bookmarkStart w:id="648" w:name="_Toc344629496"/>
      <w:bookmarkStart w:id="649" w:name="_Toc347130146"/>
      <w:bookmarkStart w:id="650" w:name="_Toc347231019"/>
      <w:bookmarkStart w:id="651" w:name="_Toc347260720"/>
      <w:bookmarkEnd w:id="638"/>
      <w:bookmarkEnd w:id="639"/>
      <w:bookmarkEnd w:id="640"/>
      <w:bookmarkEnd w:id="641"/>
      <w:bookmarkEnd w:id="642"/>
      <w:bookmarkEnd w:id="643"/>
      <w:bookmarkEnd w:id="644"/>
      <w:r w:rsidRPr="005F3E24">
        <w:rPr>
          <w:rFonts w:eastAsia="Calibri"/>
          <w:rtl/>
        </w:rPr>
        <w:t>קרא</w:t>
      </w:r>
      <w:r w:rsidRPr="005F3E24">
        <w:rPr>
          <w:rFonts w:eastAsia="Calibri" w:hint="cs"/>
          <w:rtl/>
        </w:rPr>
        <w:t>תי</w:t>
      </w:r>
      <w:r w:rsidRPr="005F3E24">
        <w:rPr>
          <w:rFonts w:eastAsia="Calibri"/>
          <w:rtl/>
        </w:rPr>
        <w:t xml:space="preserve"> את כל תנאי </w:t>
      </w:r>
      <w:r w:rsidRPr="001B7CED">
        <w:rPr>
          <w:rFonts w:eastAsia="Calibri"/>
          <w:rtl/>
          <w:lang w:eastAsia="he-IL"/>
        </w:rPr>
        <w:t xml:space="preserve">בקשר </w:t>
      </w:r>
      <w:r>
        <w:rPr>
          <w:rFonts w:hint="cs"/>
          <w:b/>
          <w:bCs/>
          <w:rtl/>
        </w:rPr>
        <w:t>מכרז פומבי</w:t>
      </w:r>
      <w:r w:rsidRPr="00BD1D6A">
        <w:rPr>
          <w:b/>
          <w:bCs/>
          <w:rtl/>
        </w:rPr>
        <w:t xml:space="preserve"> </w:t>
      </w:r>
      <w:r w:rsidR="00B956DA">
        <w:rPr>
          <w:rFonts w:hint="cs"/>
          <w:b/>
          <w:bCs/>
          <w:rtl/>
        </w:rPr>
        <w:t>3-</w:t>
      </w:r>
      <w:r>
        <w:rPr>
          <w:rFonts w:hint="cs"/>
          <w:b/>
          <w:bCs/>
          <w:rtl/>
        </w:rPr>
        <w:t>2023</w:t>
      </w:r>
      <w:r w:rsidR="00A94878">
        <w:rPr>
          <w:b/>
          <w:bCs/>
          <w:rtl/>
        </w:rPr>
        <w:t xml:space="preserve"> </w:t>
      </w:r>
      <w:r w:rsidR="00575040">
        <w:rPr>
          <w:rFonts w:hint="cs"/>
          <w:b/>
          <w:bCs/>
          <w:rtl/>
          <w:lang w:eastAsia="he-IL"/>
        </w:rPr>
        <w:t>מערכת לניוד תעודות ומסמכי קרדיט אקדמי בין מוסדות</w:t>
      </w:r>
      <w:r w:rsidR="00B956DA">
        <w:rPr>
          <w:rFonts w:hint="cs"/>
          <w:b/>
          <w:bCs/>
          <w:rtl/>
        </w:rPr>
        <w:t xml:space="preserve"> </w:t>
      </w:r>
      <w:r>
        <w:rPr>
          <w:rFonts w:eastAsia="Calibri" w:hint="cs"/>
          <w:rtl/>
        </w:rPr>
        <w:t>ודרישותיו</w:t>
      </w:r>
      <w:r w:rsidRPr="005F3E24">
        <w:rPr>
          <w:rFonts w:eastAsia="Calibri"/>
          <w:rtl/>
        </w:rPr>
        <w:t>, הבנ</w:t>
      </w:r>
      <w:r w:rsidRPr="005F3E24">
        <w:rPr>
          <w:rFonts w:eastAsia="Calibri" w:hint="cs"/>
          <w:rtl/>
        </w:rPr>
        <w:t>תי</w:t>
      </w:r>
      <w:r w:rsidRPr="005F3E24">
        <w:rPr>
          <w:rFonts w:eastAsia="Calibri"/>
          <w:rtl/>
        </w:rPr>
        <w:t xml:space="preserve"> אותם ואנ</w:t>
      </w:r>
      <w:r w:rsidRPr="005F3E24">
        <w:rPr>
          <w:rFonts w:eastAsia="Calibri" w:hint="cs"/>
          <w:rtl/>
        </w:rPr>
        <w:t>י</w:t>
      </w:r>
      <w:r w:rsidRPr="005F3E24">
        <w:rPr>
          <w:rFonts w:eastAsia="Calibri"/>
          <w:rtl/>
        </w:rPr>
        <w:t xml:space="preserve"> מתחייב </w:t>
      </w:r>
      <w:r>
        <w:rPr>
          <w:rFonts w:eastAsia="Calibri" w:hint="cs"/>
          <w:rtl/>
        </w:rPr>
        <w:t>בשם המציע ומטעמו כי המציע ימלא</w:t>
      </w:r>
      <w:r w:rsidRPr="005F3E24">
        <w:rPr>
          <w:rFonts w:eastAsia="Calibri"/>
          <w:rtl/>
        </w:rPr>
        <w:t xml:space="preserve"> אחר כל התנאים והדרישות של המכרז, ההצעה ו</w:t>
      </w:r>
      <w:r w:rsidRPr="005F3E24">
        <w:rPr>
          <w:rFonts w:eastAsia="Calibri" w:hint="cs"/>
          <w:rtl/>
        </w:rPr>
        <w:t>ה</w:t>
      </w:r>
      <w:r w:rsidRPr="005F3E24">
        <w:rPr>
          <w:rFonts w:eastAsia="Calibri"/>
          <w:rtl/>
        </w:rPr>
        <w:t>הסכם, בדייקנות, ביעילות, במומחיות ובמיומנות, לשביעות רצון עורך המכרז, ובמועדים אשר ייקבעו על ידו, והכל בכפוף להוראות מכרז זה וה</w:t>
      </w:r>
      <w:r w:rsidRPr="005F3E24">
        <w:rPr>
          <w:rFonts w:eastAsia="Calibri" w:hint="cs"/>
          <w:rtl/>
        </w:rPr>
        <w:t>ה</w:t>
      </w:r>
      <w:r w:rsidRPr="005F3E24">
        <w:rPr>
          <w:rFonts w:eastAsia="Calibri"/>
          <w:rtl/>
        </w:rPr>
        <w:t>סכם.</w:t>
      </w:r>
    </w:p>
    <w:p w14:paraId="2B0AC791" w14:textId="77777777" w:rsidR="009726D4" w:rsidRPr="00287E2D" w:rsidRDefault="009726D4" w:rsidP="00E06845">
      <w:pPr>
        <w:pStyle w:val="Para1"/>
        <w:spacing w:line="360" w:lineRule="auto"/>
        <w:jc w:val="left"/>
        <w:rPr>
          <w:rFonts w:eastAsia="Calibri"/>
        </w:rPr>
      </w:pPr>
      <w:bookmarkStart w:id="652" w:name="_Toc338325551"/>
      <w:bookmarkStart w:id="653" w:name="_Toc338325850"/>
      <w:bookmarkStart w:id="654" w:name="_Toc339955625"/>
      <w:bookmarkStart w:id="655" w:name="_Toc344629498"/>
      <w:bookmarkStart w:id="656" w:name="_Toc347130148"/>
      <w:bookmarkStart w:id="657" w:name="_Toc347231021"/>
      <w:bookmarkStart w:id="658" w:name="_Toc347260722"/>
      <w:bookmarkStart w:id="659" w:name="_Toc338325550"/>
      <w:bookmarkStart w:id="660" w:name="_Toc338325849"/>
      <w:bookmarkStart w:id="661" w:name="_Toc339955624"/>
      <w:bookmarkStart w:id="662" w:name="_Toc344629497"/>
      <w:bookmarkStart w:id="663" w:name="_Toc347130147"/>
      <w:bookmarkStart w:id="664" w:name="_Toc347231020"/>
      <w:bookmarkStart w:id="665" w:name="_Toc347260721"/>
      <w:bookmarkEnd w:id="645"/>
      <w:bookmarkEnd w:id="646"/>
      <w:bookmarkEnd w:id="647"/>
      <w:bookmarkEnd w:id="648"/>
      <w:bookmarkEnd w:id="649"/>
      <w:bookmarkEnd w:id="650"/>
      <w:bookmarkEnd w:id="651"/>
      <w:r w:rsidRPr="00287E2D">
        <w:rPr>
          <w:rFonts w:eastAsia="Calibri"/>
          <w:rtl/>
        </w:rPr>
        <w:t xml:space="preserve">הנני מצהיר כי כל הנתונים המפורטים בהצעה </w:t>
      </w:r>
      <w:r w:rsidRPr="00287E2D">
        <w:rPr>
          <w:rFonts w:eastAsia="Calibri" w:hint="cs"/>
          <w:rtl/>
        </w:rPr>
        <w:t xml:space="preserve">למכרז </w:t>
      </w:r>
      <w:r w:rsidRPr="00287E2D">
        <w:rPr>
          <w:rFonts w:eastAsia="Calibri"/>
          <w:rtl/>
        </w:rPr>
        <w:t>נבדקו על ידי והם נכונים ומדויקים.</w:t>
      </w:r>
      <w:bookmarkEnd w:id="652"/>
      <w:bookmarkEnd w:id="653"/>
      <w:bookmarkEnd w:id="654"/>
      <w:bookmarkEnd w:id="655"/>
      <w:bookmarkEnd w:id="656"/>
      <w:bookmarkEnd w:id="657"/>
      <w:bookmarkEnd w:id="658"/>
      <w:r w:rsidRPr="00287E2D">
        <w:rPr>
          <w:rFonts w:eastAsia="Calibri"/>
          <w:rtl/>
        </w:rPr>
        <w:t xml:space="preserve"> </w:t>
      </w:r>
    </w:p>
    <w:p w14:paraId="5796D938" w14:textId="77777777" w:rsidR="009726D4" w:rsidRPr="00EF4624" w:rsidRDefault="009726D4" w:rsidP="00E06845">
      <w:pPr>
        <w:pStyle w:val="NumberList0"/>
        <w:numPr>
          <w:ilvl w:val="0"/>
          <w:numId w:val="52"/>
        </w:numPr>
        <w:spacing w:line="360" w:lineRule="auto"/>
        <w:jc w:val="left"/>
        <w:rPr>
          <w:b/>
          <w:bCs/>
        </w:rPr>
      </w:pPr>
      <w:r w:rsidRPr="00EF4624">
        <w:rPr>
          <w:rFonts w:hint="cs"/>
          <w:b/>
          <w:bCs/>
          <w:rtl/>
        </w:rPr>
        <w:t>הצהרה על שימוש בתוכנות מקוריות וזכויות קניין</w:t>
      </w:r>
    </w:p>
    <w:p w14:paraId="5118277D" w14:textId="77777777" w:rsidR="009726D4" w:rsidRPr="005F3E24" w:rsidRDefault="009726D4" w:rsidP="00E06845">
      <w:pPr>
        <w:pStyle w:val="Para1"/>
        <w:spacing w:line="360" w:lineRule="auto"/>
        <w:jc w:val="left"/>
        <w:rPr>
          <w:rFonts w:eastAsia="Calibri"/>
        </w:rPr>
      </w:pPr>
      <w:r w:rsidRPr="005F3E24">
        <w:rPr>
          <w:rFonts w:eastAsia="Calibri"/>
          <w:rtl/>
        </w:rPr>
        <w:t>הנני מצהיר כי המציע משתמש בתוכנות מחשב מקוריות בלבד.</w:t>
      </w:r>
      <w:bookmarkEnd w:id="659"/>
      <w:bookmarkEnd w:id="660"/>
      <w:bookmarkEnd w:id="661"/>
      <w:bookmarkEnd w:id="662"/>
      <w:bookmarkEnd w:id="663"/>
      <w:bookmarkEnd w:id="664"/>
      <w:bookmarkEnd w:id="665"/>
    </w:p>
    <w:p w14:paraId="26AFC0B3" w14:textId="77777777" w:rsidR="009726D4" w:rsidRPr="00555EC7" w:rsidRDefault="009726D4" w:rsidP="00E06845">
      <w:pPr>
        <w:pStyle w:val="Para1"/>
        <w:spacing w:line="360" w:lineRule="auto"/>
        <w:jc w:val="left"/>
        <w:rPr>
          <w:rFonts w:eastAsia="Calibri"/>
          <w:rtl/>
        </w:rPr>
      </w:pPr>
      <w:r w:rsidRPr="00555EC7">
        <w:rPr>
          <w:rFonts w:eastAsia="Calibri" w:hint="cs"/>
          <w:rtl/>
        </w:rPr>
        <w:t xml:space="preserve">הנני מצהיר כי </w:t>
      </w:r>
      <w:r w:rsidRPr="00555EC7">
        <w:rPr>
          <w:rFonts w:eastAsia="Calibri"/>
          <w:rtl/>
        </w:rPr>
        <w:t xml:space="preserve">המציע הוא בעל זכויות הקניין, זכויות הפטנטים, זכויות היוצרים והזכויות האחרות הגלומות בהצעתו (להלן ביחד - "זכויות הקניין") </w:t>
      </w:r>
      <w:r w:rsidRPr="00555EC7">
        <w:rPr>
          <w:rFonts w:eastAsia="Calibri" w:hint="cs"/>
          <w:rtl/>
        </w:rPr>
        <w:t xml:space="preserve">או שהמציע מורשה לעשות שימוש בזכויות הנ"ל, </w:t>
      </w:r>
      <w:r w:rsidRPr="00555EC7">
        <w:rPr>
          <w:rFonts w:eastAsia="Calibri"/>
          <w:rtl/>
        </w:rPr>
        <w:t>ולא קיימת מניעה משפטית כל שהיא להגיש הצעתו ולהתקשר לפיה עם עורך</w:t>
      </w:r>
      <w:r w:rsidRPr="00555EC7">
        <w:rPr>
          <w:rFonts w:eastAsia="Calibri" w:hint="cs"/>
          <w:rtl/>
        </w:rPr>
        <w:t xml:space="preserve"> </w:t>
      </w:r>
      <w:r w:rsidRPr="00555EC7">
        <w:rPr>
          <w:rFonts w:eastAsia="Calibri"/>
          <w:rtl/>
        </w:rPr>
        <w:t xml:space="preserve">המכרז כמפורט במכרז. </w:t>
      </w:r>
    </w:p>
    <w:p w14:paraId="3F806825" w14:textId="77777777" w:rsidR="009726D4" w:rsidRPr="00555EC7" w:rsidRDefault="009726D4" w:rsidP="00E06845">
      <w:pPr>
        <w:pStyle w:val="Para1"/>
        <w:spacing w:line="360" w:lineRule="auto"/>
        <w:jc w:val="left"/>
        <w:rPr>
          <w:rFonts w:eastAsia="Calibri"/>
          <w:rtl/>
        </w:rPr>
      </w:pPr>
      <w:r w:rsidRPr="00555EC7">
        <w:rPr>
          <w:rFonts w:eastAsia="Calibri"/>
          <w:rtl/>
        </w:rPr>
        <w:t>המציע מתחייב לשפות ולפצות את עורך המכרז בגין נזקים כלשהם בשל תביעות צד ג' נגדו כתוצאה מהפרת זכויות קניין כלשהן בשל ההצעה או ההתקשרות של עורך המכרז</w:t>
      </w:r>
      <w:r>
        <w:rPr>
          <w:rFonts w:hint="cs"/>
          <w:rtl/>
        </w:rPr>
        <w:t>.</w:t>
      </w:r>
    </w:p>
    <w:p w14:paraId="57E2D2F8" w14:textId="0A57D199" w:rsidR="008F3682" w:rsidRPr="00EF4624" w:rsidRDefault="008F3682" w:rsidP="00E06845">
      <w:pPr>
        <w:pStyle w:val="NumberList0"/>
        <w:numPr>
          <w:ilvl w:val="0"/>
          <w:numId w:val="52"/>
        </w:numPr>
        <w:spacing w:line="360" w:lineRule="auto"/>
        <w:jc w:val="left"/>
        <w:rPr>
          <w:b/>
          <w:bCs/>
        </w:rPr>
      </w:pPr>
      <w:r w:rsidRPr="00EF4624">
        <w:rPr>
          <w:rFonts w:hint="cs"/>
          <w:b/>
          <w:bCs/>
          <w:rtl/>
        </w:rPr>
        <w:t xml:space="preserve">הצהרה על </w:t>
      </w:r>
      <w:r w:rsidR="00F438E9">
        <w:rPr>
          <w:rFonts w:hint="cs"/>
          <w:b/>
          <w:bCs/>
          <w:rtl/>
        </w:rPr>
        <w:t>עמידה בדרישות אבטח</w:t>
      </w:r>
      <w:r w:rsidR="004C5B44">
        <w:rPr>
          <w:rFonts w:hint="cs"/>
          <w:b/>
          <w:bCs/>
          <w:rtl/>
        </w:rPr>
        <w:t>ת</w:t>
      </w:r>
      <w:r w:rsidR="00F438E9">
        <w:rPr>
          <w:rFonts w:hint="cs"/>
          <w:b/>
          <w:bCs/>
          <w:rtl/>
        </w:rPr>
        <w:t xml:space="preserve"> מידע </w:t>
      </w:r>
    </w:p>
    <w:p w14:paraId="12DA8EB6" w14:textId="40F99546" w:rsidR="008F3682" w:rsidRPr="00555EC7" w:rsidRDefault="008F3682" w:rsidP="00E06845">
      <w:pPr>
        <w:pStyle w:val="Para1"/>
        <w:spacing w:line="360" w:lineRule="auto"/>
        <w:jc w:val="left"/>
        <w:rPr>
          <w:rFonts w:eastAsia="Calibri"/>
          <w:rtl/>
        </w:rPr>
      </w:pPr>
      <w:r w:rsidRPr="00555EC7">
        <w:rPr>
          <w:rFonts w:eastAsia="Calibri" w:hint="cs"/>
          <w:rtl/>
        </w:rPr>
        <w:t xml:space="preserve">הנני מצהיר כי </w:t>
      </w:r>
      <w:r w:rsidRPr="00555EC7">
        <w:rPr>
          <w:rFonts w:eastAsia="Calibri"/>
          <w:rtl/>
        </w:rPr>
        <w:t xml:space="preserve">המציע </w:t>
      </w:r>
      <w:r w:rsidR="000A2CE8">
        <w:rPr>
          <w:rFonts w:eastAsia="Calibri" w:hint="cs"/>
          <w:rtl/>
        </w:rPr>
        <w:t>יעמוד בכל דרישות אבטחת המידע</w:t>
      </w:r>
      <w:r w:rsidR="00D533A2">
        <w:rPr>
          <w:rFonts w:eastAsia="Calibri" w:hint="cs"/>
          <w:rtl/>
        </w:rPr>
        <w:t xml:space="preserve"> המתוארים במסמך זה ובנספחיו וכן בדרישות אבטחת </w:t>
      </w:r>
      <w:r w:rsidR="00EF6B6B">
        <w:rPr>
          <w:rFonts w:eastAsia="Calibri" w:hint="cs"/>
          <w:rtl/>
        </w:rPr>
        <w:t>ה</w:t>
      </w:r>
      <w:r w:rsidR="00D533A2">
        <w:rPr>
          <w:rFonts w:eastAsia="Calibri" w:hint="cs"/>
          <w:rtl/>
        </w:rPr>
        <w:t>מידע של המוסדות.</w:t>
      </w:r>
    </w:p>
    <w:p w14:paraId="3C283A78" w14:textId="2ACF7A92" w:rsidR="009726D4" w:rsidRDefault="009726D4" w:rsidP="00E06845">
      <w:pPr>
        <w:pStyle w:val="NumberList0"/>
        <w:numPr>
          <w:ilvl w:val="0"/>
          <w:numId w:val="52"/>
        </w:numPr>
        <w:spacing w:line="360" w:lineRule="auto"/>
        <w:jc w:val="left"/>
        <w:rPr>
          <w:b/>
          <w:bCs/>
        </w:rPr>
      </w:pPr>
      <w:r w:rsidRPr="007B6F1C">
        <w:rPr>
          <w:rFonts w:hint="cs"/>
          <w:b/>
          <w:bCs/>
          <w:rtl/>
        </w:rPr>
        <w:t>הצהרה בדבר אי תיאום הצעות במכרז</w:t>
      </w:r>
    </w:p>
    <w:p w14:paraId="6E57DE10" w14:textId="65AAF990" w:rsidR="009726D4" w:rsidRPr="005F3E24" w:rsidRDefault="009726D4" w:rsidP="00E06845">
      <w:pPr>
        <w:pStyle w:val="Para1"/>
        <w:spacing w:line="360" w:lineRule="auto"/>
        <w:jc w:val="left"/>
        <w:rPr>
          <w:rFonts w:eastAsia="Calibri"/>
          <w:rtl/>
        </w:rPr>
      </w:pPr>
      <w:bookmarkStart w:id="666" w:name="_Toc338325556"/>
      <w:bookmarkStart w:id="667" w:name="_Toc338325855"/>
      <w:bookmarkStart w:id="668" w:name="_Toc339955630"/>
      <w:bookmarkStart w:id="669" w:name="_Toc344629503"/>
      <w:bookmarkStart w:id="670" w:name="_Toc347130153"/>
      <w:bookmarkStart w:id="671" w:name="_Toc347231026"/>
      <w:bookmarkStart w:id="672" w:name="_Toc347260727"/>
      <w:r w:rsidRPr="005F3E24">
        <w:rPr>
          <w:rFonts w:eastAsia="Calibri"/>
          <w:rtl/>
        </w:rPr>
        <w:t xml:space="preserve">המחירים ו/או הכמויות אשר מופיעים בהצעה זו </w:t>
      </w:r>
      <w:r w:rsidRPr="005F3E24">
        <w:rPr>
          <w:rFonts w:eastAsia="Calibri" w:hint="cs"/>
          <w:rtl/>
        </w:rPr>
        <w:t>נקבעו</w:t>
      </w:r>
      <w:r w:rsidRPr="005F3E24">
        <w:rPr>
          <w:rFonts w:eastAsia="Calibri"/>
          <w:rtl/>
        </w:rPr>
        <w:t xml:space="preserve"> על ידי התאגיד באופן עצמאי, ללא התייעצות, הסדר או קשר עם מציע אחר או עם מציע פוטנציאלי אחר (למעט קבלני המשנה אשר </w:t>
      </w:r>
      <w:r w:rsidR="001E6DCF" w:rsidRPr="005F3E24">
        <w:rPr>
          <w:rFonts w:eastAsia="Calibri" w:hint="cs"/>
          <w:rtl/>
        </w:rPr>
        <w:t>צוינו</w:t>
      </w:r>
      <w:r w:rsidRPr="005F3E24">
        <w:rPr>
          <w:rFonts w:eastAsia="Calibri"/>
          <w:rtl/>
        </w:rPr>
        <w:t xml:space="preserve"> </w:t>
      </w:r>
      <w:r w:rsidRPr="005F3E24">
        <w:rPr>
          <w:rFonts w:eastAsia="Calibri" w:hint="cs"/>
          <w:rtl/>
        </w:rPr>
        <w:t>בהצעה</w:t>
      </w:r>
      <w:r w:rsidRPr="005F3E24">
        <w:rPr>
          <w:rFonts w:eastAsia="Calibri"/>
          <w:rtl/>
        </w:rPr>
        <w:t xml:space="preserve">). </w:t>
      </w:r>
    </w:p>
    <w:p w14:paraId="3BEF0F2A" w14:textId="77777777" w:rsidR="009726D4" w:rsidRPr="007B6F1C" w:rsidRDefault="009726D4" w:rsidP="00E06845">
      <w:pPr>
        <w:pStyle w:val="Para1"/>
        <w:spacing w:line="360" w:lineRule="auto"/>
        <w:jc w:val="left"/>
        <w:rPr>
          <w:rFonts w:eastAsia="Calibri"/>
          <w:rtl/>
        </w:rPr>
      </w:pPr>
      <w:r w:rsidRPr="007B6F1C">
        <w:rPr>
          <w:rFonts w:eastAsia="Calibri"/>
          <w:rtl/>
        </w:rPr>
        <w:lastRenderedPageBreak/>
        <w:t xml:space="preserve">המחירים ו/או הכמויות המופיעים בהצעה זו לא הוצגו בפני כל אדם או תאגיד אשר מציע הצעות במכרז זה או תאגיד אשר יש לו את הפוטנציאל להציע הצעות במכרז זה. </w:t>
      </w:r>
    </w:p>
    <w:p w14:paraId="5D2581C4" w14:textId="77777777" w:rsidR="009726D4" w:rsidRPr="007B6F1C" w:rsidRDefault="009726D4" w:rsidP="00E06845">
      <w:pPr>
        <w:pStyle w:val="Para1"/>
        <w:spacing w:line="360" w:lineRule="auto"/>
        <w:jc w:val="left"/>
        <w:rPr>
          <w:rFonts w:eastAsia="Calibri"/>
          <w:lang w:val="x-none"/>
        </w:rPr>
      </w:pPr>
      <w:r w:rsidRPr="007B6F1C">
        <w:rPr>
          <w:rFonts w:eastAsia="Calibri"/>
          <w:rtl/>
        </w:rPr>
        <w:t xml:space="preserve">לא הייתי מעורב בניסיון להניא מתחרה אחר מלהגיש הצעות במכרז זה. </w:t>
      </w:r>
    </w:p>
    <w:p w14:paraId="02F02F4C" w14:textId="77777777" w:rsidR="009726D4" w:rsidRPr="007B6F1C" w:rsidRDefault="009726D4" w:rsidP="00E06845">
      <w:pPr>
        <w:pStyle w:val="Para1"/>
        <w:spacing w:line="360" w:lineRule="auto"/>
        <w:jc w:val="left"/>
        <w:rPr>
          <w:rFonts w:eastAsia="Calibri"/>
          <w:rtl/>
        </w:rPr>
      </w:pPr>
      <w:r w:rsidRPr="007B6F1C">
        <w:rPr>
          <w:rFonts w:eastAsia="Calibri"/>
          <w:rtl/>
        </w:rPr>
        <w:t xml:space="preserve">לא הייתי מעורב בניסיון לגרום למתחרה אחר להגיש הצעה גבוהה או נמוכה יותר מהצעתי זו. </w:t>
      </w:r>
    </w:p>
    <w:p w14:paraId="53532A16" w14:textId="77777777" w:rsidR="009726D4" w:rsidRPr="007B6F1C" w:rsidRDefault="009726D4" w:rsidP="00E06845">
      <w:pPr>
        <w:pStyle w:val="Para1"/>
        <w:spacing w:line="360" w:lineRule="auto"/>
        <w:jc w:val="left"/>
        <w:rPr>
          <w:rFonts w:eastAsia="Calibri"/>
          <w:rtl/>
        </w:rPr>
      </w:pPr>
      <w:r w:rsidRPr="007B6F1C">
        <w:rPr>
          <w:rFonts w:eastAsia="Calibri"/>
          <w:rtl/>
        </w:rPr>
        <w:t xml:space="preserve">לא הייתי מעורב בניסיון לגרום למתחרה להגיש הצעה בלתי תחרותית מכל סוג שהוא. </w:t>
      </w:r>
    </w:p>
    <w:p w14:paraId="38825FAB" w14:textId="77777777" w:rsidR="009726D4" w:rsidRPr="007B6F1C" w:rsidRDefault="009726D4" w:rsidP="00E06845">
      <w:pPr>
        <w:pStyle w:val="Para1"/>
        <w:spacing w:line="360" w:lineRule="auto"/>
        <w:jc w:val="left"/>
        <w:rPr>
          <w:rFonts w:eastAsia="Calibri"/>
          <w:rtl/>
        </w:rPr>
      </w:pPr>
      <w:r w:rsidRPr="007B6F1C">
        <w:rPr>
          <w:rFonts w:eastAsia="Calibri"/>
          <w:rtl/>
        </w:rPr>
        <w:t xml:space="preserve">הצעה זו של התאגיד מוגשת בתום לב ולא נעשית בעקבות הסדר או דין ודברים עם מתחרה או מתחרה פוטנציאלי אחר במכרז זה. </w:t>
      </w:r>
    </w:p>
    <w:p w14:paraId="7C9CED26" w14:textId="77777777" w:rsidR="009726D4" w:rsidRPr="007B6F1C" w:rsidRDefault="009726D4" w:rsidP="00E06845">
      <w:pPr>
        <w:pStyle w:val="Para1"/>
        <w:spacing w:line="360" w:lineRule="auto"/>
        <w:jc w:val="left"/>
        <w:rPr>
          <w:rFonts w:eastAsia="Calibri"/>
        </w:rPr>
      </w:pPr>
      <w:r w:rsidRPr="007B6F1C">
        <w:rPr>
          <w:rFonts w:eastAsia="Calibri"/>
          <w:rtl/>
        </w:rPr>
        <w:t xml:space="preserve">יש </w:t>
      </w:r>
      <w:r>
        <w:rPr>
          <w:rFonts w:eastAsia="Calibri" w:hint="cs"/>
          <w:rtl/>
        </w:rPr>
        <w:t>ל</w:t>
      </w:r>
      <w:r w:rsidRPr="00343544">
        <w:rPr>
          <w:rFonts w:eastAsia="Calibri" w:hint="cs"/>
          <w:rtl/>
        </w:rPr>
        <w:t xml:space="preserve">סמן </w:t>
      </w:r>
      <w:r w:rsidRPr="00343544">
        <w:rPr>
          <w:rFonts w:ascii="Wingdings" w:eastAsia="Wingdings" w:hAnsi="Wingdings" w:cs="Wingdings" w:hint="cs"/>
        </w:rPr>
        <w:t>þ</w:t>
      </w:r>
      <w:r w:rsidRPr="007B6F1C">
        <w:rPr>
          <w:rFonts w:eastAsia="Calibri"/>
          <w:rtl/>
        </w:rPr>
        <w:t xml:space="preserve"> במקום המתאים</w:t>
      </w:r>
    </w:p>
    <w:p w14:paraId="2B42B654" w14:textId="77777777" w:rsidR="009726D4" w:rsidRPr="007B6F1C" w:rsidRDefault="009726D4" w:rsidP="00536F62">
      <w:pPr>
        <w:pStyle w:val="Para2"/>
        <w:rPr>
          <w:rFonts w:eastAsia="Calibri"/>
        </w:rPr>
      </w:pPr>
      <w:r>
        <w:rPr>
          <w:rFonts w:ascii="Wingdings" w:eastAsia="Wingdings" w:hAnsi="Wingdings" w:cs="Wingdings" w:hint="cs"/>
        </w:rPr>
        <w:t>r</w:t>
      </w:r>
      <w:r>
        <w:rPr>
          <w:rFonts w:eastAsia="Calibri" w:hint="cs"/>
          <w:rtl/>
        </w:rPr>
        <w:t xml:space="preserve"> </w:t>
      </w:r>
      <w:r w:rsidRPr="007B6F1C">
        <w:rPr>
          <w:rFonts w:eastAsia="Calibri"/>
          <w:rtl/>
        </w:rPr>
        <w:t xml:space="preserve">למיטב ידיעתי, התאגיד מציע ההצעה לא נמצא כרגע תחת חקירה בחשד לתיאום מכרז </w:t>
      </w:r>
    </w:p>
    <w:p w14:paraId="3959812B" w14:textId="77777777" w:rsidR="009726D4" w:rsidRDefault="009726D4" w:rsidP="00536F62">
      <w:pPr>
        <w:pStyle w:val="Para2"/>
        <w:rPr>
          <w:rFonts w:eastAsia="Calibri"/>
          <w:rtl/>
        </w:rPr>
      </w:pPr>
      <w:r w:rsidRPr="007B6F1C">
        <w:rPr>
          <w:rFonts w:eastAsia="Calibri"/>
          <w:rtl/>
        </w:rPr>
        <w:t>אם כן, אנא פרט:</w:t>
      </w:r>
    </w:p>
    <w:p w14:paraId="39BD217E" w14:textId="77777777" w:rsidR="009726D4" w:rsidRPr="007B6F1C" w:rsidRDefault="009726D4" w:rsidP="00536F62">
      <w:pPr>
        <w:pStyle w:val="Para2"/>
        <w:rPr>
          <w:rFonts w:eastAsia="Calibri"/>
          <w:rtl/>
        </w:rPr>
      </w:pPr>
      <w:r>
        <w:rPr>
          <w:rFonts w:eastAsia="Calibri" w:hint="cs"/>
          <w:rtl/>
        </w:rPr>
        <w:t>____________________________________________________________________________________________________________________________________________________________________________________________________________</w:t>
      </w:r>
    </w:p>
    <w:p w14:paraId="27BAB491" w14:textId="77777777" w:rsidR="009726D4" w:rsidRPr="007B6F1C" w:rsidRDefault="009726D4" w:rsidP="00E06845">
      <w:pPr>
        <w:pStyle w:val="Para1"/>
        <w:spacing w:line="360" w:lineRule="auto"/>
        <w:jc w:val="left"/>
        <w:rPr>
          <w:rFonts w:eastAsia="Calibri"/>
          <w:rtl/>
        </w:rPr>
      </w:pPr>
      <w:r w:rsidRPr="007B6F1C">
        <w:rPr>
          <w:rFonts w:eastAsia="Calibri"/>
          <w:rtl/>
        </w:rPr>
        <w:t xml:space="preserve">אני מודע לכך כי העונש על תיאום מכרז יכול להגיע עד חמש שנות מאסר בפועל לפי סעיף 47א לחוק ההגבלים העסקיים, תשמ"ח-1988. </w:t>
      </w:r>
    </w:p>
    <w:p w14:paraId="40ADF7B1" w14:textId="77777777" w:rsidR="009726D4" w:rsidRDefault="009726D4" w:rsidP="00E06845">
      <w:pPr>
        <w:pStyle w:val="Para1"/>
        <w:spacing w:line="360" w:lineRule="auto"/>
        <w:jc w:val="left"/>
        <w:rPr>
          <w:rFonts w:eastAsia="Calibri"/>
          <w:rtl/>
        </w:rPr>
      </w:pPr>
    </w:p>
    <w:p w14:paraId="2D9803D3" w14:textId="77777777" w:rsidR="00A43836" w:rsidRPr="001E6DCF" w:rsidRDefault="00A43836" w:rsidP="00E06845">
      <w:pPr>
        <w:pStyle w:val="Para1"/>
        <w:spacing w:line="360" w:lineRule="auto"/>
        <w:jc w:val="left"/>
        <w:rPr>
          <w:rFonts w:eastAsia="Calibri"/>
          <w:rtl/>
        </w:rPr>
      </w:pPr>
      <w:r w:rsidRPr="001E6DCF">
        <w:rPr>
          <w:rFonts w:eastAsia="Calibri"/>
          <w:rtl/>
        </w:rPr>
        <w:t xml:space="preserve">זה שמי, להלן חתימתי ותוכן תצהירי דלעיל אמת. </w:t>
      </w:r>
    </w:p>
    <w:p w14:paraId="3BD784A1" w14:textId="77777777" w:rsidR="00A43836" w:rsidRDefault="00A43836" w:rsidP="00A43836">
      <w:pPr>
        <w:pStyle w:val="Para1"/>
        <w:ind w:left="0"/>
        <w:rPr>
          <w:rtl/>
        </w:rPr>
      </w:pPr>
    </w:p>
    <w:p w14:paraId="5607D932" w14:textId="77777777" w:rsidR="00A43836" w:rsidRPr="001E6DCF" w:rsidRDefault="00A43836" w:rsidP="00AE6155">
      <w:pPr>
        <w:pStyle w:val="Para1"/>
        <w:spacing w:line="360" w:lineRule="auto"/>
        <w:rPr>
          <w:rFonts w:eastAsia="Calibri"/>
          <w:rtl/>
        </w:rPr>
      </w:pPr>
      <w:r w:rsidRPr="001E6DCF">
        <w:rPr>
          <w:rFonts w:eastAsia="Calibri"/>
          <w:rtl/>
        </w:rPr>
        <w:t>____________________</w:t>
      </w:r>
      <w:r w:rsidRPr="001E6DCF">
        <w:rPr>
          <w:rFonts w:eastAsia="Calibri"/>
          <w:rtl/>
        </w:rPr>
        <w:tab/>
      </w:r>
      <w:r w:rsidRPr="001E6DCF">
        <w:rPr>
          <w:rFonts w:eastAsia="Calibri" w:hint="cs"/>
          <w:rtl/>
        </w:rPr>
        <w:t xml:space="preserve">      </w:t>
      </w:r>
      <w:r w:rsidRPr="001E6DCF">
        <w:rPr>
          <w:rFonts w:eastAsia="Calibri"/>
          <w:rtl/>
        </w:rPr>
        <w:t>____________________</w:t>
      </w:r>
      <w:r w:rsidRPr="001E6DCF">
        <w:rPr>
          <w:rFonts w:eastAsia="Calibri"/>
          <w:rtl/>
        </w:rPr>
        <w:tab/>
      </w:r>
      <w:r w:rsidRPr="001E6DCF">
        <w:rPr>
          <w:rFonts w:eastAsia="Calibri" w:hint="cs"/>
          <w:rtl/>
        </w:rPr>
        <w:t xml:space="preserve">        </w:t>
      </w:r>
      <w:r w:rsidRPr="001E6DCF">
        <w:rPr>
          <w:rFonts w:eastAsia="Calibri"/>
          <w:rtl/>
        </w:rPr>
        <w:t>____________________</w:t>
      </w:r>
    </w:p>
    <w:p w14:paraId="062442A9" w14:textId="61D32F11" w:rsidR="00A43836" w:rsidRPr="001E6DCF" w:rsidRDefault="00A43836" w:rsidP="001E6DCF">
      <w:pPr>
        <w:pStyle w:val="Para1"/>
        <w:spacing w:line="360" w:lineRule="auto"/>
        <w:rPr>
          <w:rFonts w:eastAsia="Calibri"/>
          <w:rtl/>
        </w:rPr>
      </w:pPr>
      <w:r w:rsidRPr="001E6DCF">
        <w:rPr>
          <w:rFonts w:eastAsia="Calibri"/>
          <w:rtl/>
        </w:rPr>
        <w:t xml:space="preserve">    תאריך</w:t>
      </w:r>
      <w:r w:rsidRPr="001E6DCF">
        <w:rPr>
          <w:rFonts w:eastAsia="Calibri"/>
          <w:rtl/>
        </w:rPr>
        <w:tab/>
      </w:r>
      <w:r w:rsidRPr="001E6DCF">
        <w:rPr>
          <w:rFonts w:eastAsia="Calibri"/>
          <w:rtl/>
        </w:rPr>
        <w:tab/>
      </w:r>
      <w:r w:rsidRPr="001E6DCF">
        <w:rPr>
          <w:rFonts w:eastAsia="Calibri" w:hint="cs"/>
          <w:rtl/>
        </w:rPr>
        <w:t xml:space="preserve">    </w:t>
      </w:r>
      <w:r w:rsidR="001E6DCF">
        <w:rPr>
          <w:rFonts w:eastAsia="Calibri"/>
          <w:rtl/>
        </w:rPr>
        <w:tab/>
      </w:r>
      <w:r w:rsidRPr="001E6DCF">
        <w:rPr>
          <w:rFonts w:eastAsia="Calibri" w:hint="cs"/>
          <w:rtl/>
        </w:rPr>
        <w:t xml:space="preserve">        </w:t>
      </w:r>
      <w:r w:rsidRPr="001E6DCF">
        <w:rPr>
          <w:rFonts w:eastAsia="Calibri"/>
          <w:rtl/>
        </w:rPr>
        <w:tab/>
        <w:t>שם</w:t>
      </w:r>
      <w:r w:rsidRPr="001E6DCF">
        <w:rPr>
          <w:rFonts w:eastAsia="Calibri"/>
          <w:rtl/>
        </w:rPr>
        <w:tab/>
        <w:t xml:space="preserve">          </w:t>
      </w:r>
      <w:r w:rsidRPr="001E6DCF">
        <w:rPr>
          <w:rFonts w:eastAsia="Calibri" w:hint="cs"/>
          <w:rtl/>
        </w:rPr>
        <w:t xml:space="preserve">              </w:t>
      </w:r>
      <w:r w:rsidR="001E6DCF">
        <w:rPr>
          <w:rFonts w:eastAsia="Calibri"/>
          <w:rtl/>
        </w:rPr>
        <w:tab/>
      </w:r>
      <w:r w:rsidR="001E6DCF">
        <w:rPr>
          <w:rFonts w:eastAsia="Calibri"/>
          <w:rtl/>
        </w:rPr>
        <w:tab/>
      </w:r>
      <w:r w:rsidRPr="001E6DCF">
        <w:rPr>
          <w:rFonts w:eastAsia="Calibri" w:hint="cs"/>
          <w:rtl/>
        </w:rPr>
        <w:t xml:space="preserve"> </w:t>
      </w:r>
      <w:r w:rsidRPr="001E6DCF">
        <w:rPr>
          <w:rFonts w:eastAsia="Calibri"/>
          <w:rtl/>
        </w:rPr>
        <w:t>חתימה וחותמת</w:t>
      </w:r>
    </w:p>
    <w:p w14:paraId="381E0BA9" w14:textId="7790490D" w:rsidR="00A43836" w:rsidRPr="001B7CED" w:rsidDel="006B01ED" w:rsidRDefault="00A43836" w:rsidP="001E6DCF">
      <w:pPr>
        <w:pStyle w:val="Para1"/>
        <w:spacing w:line="360" w:lineRule="auto"/>
        <w:rPr>
          <w:rFonts w:eastAsia="Calibri"/>
          <w:rtl/>
        </w:rPr>
      </w:pPr>
      <w:r w:rsidRPr="001B7CED" w:rsidDel="006B01ED">
        <w:rPr>
          <w:rFonts w:eastAsia="Calibri"/>
          <w:rtl/>
        </w:rPr>
        <w:tab/>
      </w:r>
      <w:r w:rsidRPr="001B7CED" w:rsidDel="006B01ED">
        <w:rPr>
          <w:rFonts w:eastAsia="Calibri"/>
          <w:rtl/>
        </w:rPr>
        <w:tab/>
      </w:r>
      <w:r w:rsidRPr="001B7CED" w:rsidDel="006B01ED">
        <w:rPr>
          <w:rFonts w:eastAsia="Calibri"/>
          <w:rtl/>
        </w:rPr>
        <w:tab/>
      </w:r>
    </w:p>
    <w:p w14:paraId="662B953A" w14:textId="77777777" w:rsidR="00A43836" w:rsidRDefault="00A43836" w:rsidP="00A43836">
      <w:pPr>
        <w:spacing w:after="200"/>
        <w:rPr>
          <w:rFonts w:eastAsia="Calibri"/>
          <w:b/>
          <w:bCs/>
          <w:sz w:val="22"/>
          <w:u w:val="single"/>
          <w:rtl/>
        </w:rPr>
      </w:pPr>
    </w:p>
    <w:p w14:paraId="3108C2C4" w14:textId="77777777" w:rsidR="00A43836" w:rsidRDefault="00A43836" w:rsidP="00A43836">
      <w:pPr>
        <w:spacing w:after="200"/>
        <w:rPr>
          <w:rFonts w:eastAsia="Calibri"/>
          <w:b/>
          <w:bCs/>
          <w:sz w:val="22"/>
          <w:u w:val="single"/>
          <w:rtl/>
        </w:rPr>
      </w:pPr>
    </w:p>
    <w:p w14:paraId="382493DF" w14:textId="77777777" w:rsidR="00A43836" w:rsidRPr="00426AA6" w:rsidRDefault="00A43836" w:rsidP="00A43836">
      <w:pPr>
        <w:pStyle w:val="Para0"/>
        <w:jc w:val="center"/>
        <w:rPr>
          <w:rFonts w:ascii="Arial" w:hAnsi="Arial"/>
          <w:b/>
          <w:bCs/>
          <w:szCs w:val="22"/>
          <w:u w:val="single"/>
          <w:rtl/>
        </w:rPr>
      </w:pPr>
      <w:r w:rsidRPr="00426AA6">
        <w:rPr>
          <w:b/>
          <w:bCs/>
          <w:rtl/>
        </w:rPr>
        <w:t>אישור עורך הדין</w:t>
      </w:r>
    </w:p>
    <w:p w14:paraId="1A17AFB7" w14:textId="77777777" w:rsidR="00A43836" w:rsidRDefault="00A43836" w:rsidP="00A43836">
      <w:pPr>
        <w:pStyle w:val="Para0"/>
        <w:spacing w:line="360" w:lineRule="auto"/>
        <w:rPr>
          <w:rFonts w:eastAsia="Calibri"/>
          <w:rtl/>
        </w:rPr>
      </w:pPr>
      <w:r w:rsidRPr="00EA5B76">
        <w:rPr>
          <w:rFonts w:eastAsia="Calibri"/>
          <w:rtl/>
        </w:rPr>
        <w:t>הנני מאשר כי ביום __________ הופיע בפני</w:t>
      </w:r>
      <w:r>
        <w:rPr>
          <w:rFonts w:eastAsia="Calibri" w:hint="cs"/>
          <w:rtl/>
        </w:rPr>
        <w:t>,</w:t>
      </w:r>
      <w:r w:rsidRPr="00EA5B76">
        <w:rPr>
          <w:rFonts w:eastAsia="Calibri"/>
          <w:rtl/>
        </w:rPr>
        <w:t xml:space="preserve"> מר/גב' ___________ נושא ת.ז. שמספרה _________, ולאחר שהזהרתיו/ה כי עליו/ה לומר את האמת וכי </w:t>
      </w:r>
      <w:r>
        <w:rPr>
          <w:rFonts w:eastAsia="Calibri" w:hint="cs"/>
          <w:rtl/>
        </w:rPr>
        <w:t>י</w:t>
      </w:r>
      <w:r w:rsidRPr="00EA5B76">
        <w:rPr>
          <w:rFonts w:eastAsia="Calibri"/>
          <w:rtl/>
        </w:rPr>
        <w:t>/</w:t>
      </w:r>
      <w:r>
        <w:rPr>
          <w:rFonts w:eastAsia="Calibri" w:hint="cs"/>
          <w:rtl/>
        </w:rPr>
        <w:t>ת</w:t>
      </w:r>
      <w:r w:rsidRPr="00EA5B76">
        <w:rPr>
          <w:rFonts w:eastAsia="Calibri"/>
          <w:rtl/>
        </w:rPr>
        <w:t xml:space="preserve">היה צפוי/ה לעונשים הקבועים בחוק אם לא </w:t>
      </w:r>
      <w:r>
        <w:rPr>
          <w:rFonts w:eastAsia="Calibri" w:hint="cs"/>
          <w:rtl/>
        </w:rPr>
        <w:t>י</w:t>
      </w:r>
      <w:r w:rsidRPr="00EA5B76">
        <w:rPr>
          <w:rFonts w:eastAsia="Calibri"/>
          <w:rtl/>
        </w:rPr>
        <w:t>/</w:t>
      </w:r>
      <w:r>
        <w:rPr>
          <w:rFonts w:eastAsia="Calibri" w:hint="cs"/>
          <w:rtl/>
        </w:rPr>
        <w:t>ת</w:t>
      </w:r>
      <w:r w:rsidRPr="00EA5B76">
        <w:rPr>
          <w:rFonts w:eastAsia="Calibri"/>
          <w:rtl/>
        </w:rPr>
        <w:t>עשה כן, אישר/ה את נכונות הצהרתו/ה דלעיל וחת</w:t>
      </w:r>
      <w:r>
        <w:rPr>
          <w:rFonts w:eastAsia="Calibri" w:hint="cs"/>
          <w:rtl/>
        </w:rPr>
        <w:t>ם</w:t>
      </w:r>
      <w:r w:rsidRPr="00EA5B76">
        <w:rPr>
          <w:rFonts w:eastAsia="Calibri"/>
          <w:rtl/>
        </w:rPr>
        <w:t>/ה עליה בפני.</w:t>
      </w:r>
    </w:p>
    <w:p w14:paraId="1C9D2CFF" w14:textId="77777777" w:rsidR="00A43836" w:rsidRPr="00CA52A7" w:rsidRDefault="00A43836" w:rsidP="00A43836">
      <w:pPr>
        <w:spacing w:line="360" w:lineRule="auto"/>
        <w:ind w:right="360"/>
        <w:rPr>
          <w:rFonts w:ascii="Arial" w:hAnsi="Arial"/>
          <w:sz w:val="18"/>
          <w:szCs w:val="18"/>
        </w:rPr>
      </w:pPr>
      <w:r>
        <w:rPr>
          <w:rFonts w:ascii="Arial" w:hAnsi="Arial" w:hint="cs"/>
          <w:sz w:val="22"/>
          <w:szCs w:val="22"/>
          <w:rtl/>
        </w:rPr>
        <w:t xml:space="preserve">     </w:t>
      </w:r>
    </w:p>
    <w:p w14:paraId="6EC8193E" w14:textId="77777777" w:rsidR="00A43836" w:rsidRPr="00020ECB" w:rsidRDefault="00A43836" w:rsidP="00C8573C">
      <w:pPr>
        <w:rPr>
          <w:rFonts w:eastAsia="Calibri"/>
          <w:sz w:val="22"/>
          <w:rtl/>
        </w:rPr>
      </w:pPr>
      <w:r w:rsidRPr="00020ECB">
        <w:rPr>
          <w:rFonts w:eastAsia="Calibri"/>
          <w:sz w:val="22"/>
          <w:rtl/>
        </w:rPr>
        <w:t>_______________________               ________________________          __________</w:t>
      </w:r>
    </w:p>
    <w:p w14:paraId="0D7D5AEF" w14:textId="77777777" w:rsidR="00A43836" w:rsidRDefault="00A43836" w:rsidP="00A43836">
      <w:pPr>
        <w:rPr>
          <w:rFonts w:eastAsia="Calibri"/>
          <w:sz w:val="22"/>
          <w:rtl/>
        </w:rPr>
      </w:pPr>
      <w:r>
        <w:rPr>
          <w:rFonts w:eastAsia="Calibri" w:hint="cs"/>
          <w:sz w:val="22"/>
          <w:rtl/>
        </w:rPr>
        <w:t xml:space="preserve">              </w:t>
      </w:r>
      <w:r w:rsidRPr="00020ECB">
        <w:rPr>
          <w:rFonts w:eastAsia="Calibri"/>
          <w:sz w:val="22"/>
          <w:rtl/>
        </w:rPr>
        <w:t>שם עו"ד</w:t>
      </w:r>
      <w:r w:rsidRPr="00020ECB">
        <w:rPr>
          <w:rFonts w:eastAsia="Calibri"/>
          <w:sz w:val="22"/>
          <w:rtl/>
        </w:rPr>
        <w:tab/>
      </w:r>
      <w:r w:rsidRPr="00020ECB">
        <w:rPr>
          <w:rFonts w:eastAsia="Calibri"/>
          <w:sz w:val="22"/>
          <w:rtl/>
        </w:rPr>
        <w:tab/>
      </w:r>
      <w:r w:rsidRPr="00020ECB">
        <w:rPr>
          <w:rFonts w:eastAsia="Calibri"/>
          <w:sz w:val="22"/>
          <w:rtl/>
        </w:rPr>
        <w:tab/>
      </w:r>
      <w:r w:rsidRPr="00020ECB">
        <w:rPr>
          <w:rFonts w:eastAsia="Calibri"/>
          <w:sz w:val="22"/>
          <w:rtl/>
        </w:rPr>
        <w:tab/>
        <w:t>כתובת</w:t>
      </w:r>
      <w:r w:rsidRPr="00020ECB">
        <w:rPr>
          <w:rFonts w:eastAsia="Calibri"/>
          <w:sz w:val="22"/>
          <w:rtl/>
        </w:rPr>
        <w:tab/>
      </w:r>
      <w:r w:rsidRPr="00020ECB">
        <w:rPr>
          <w:rFonts w:eastAsia="Calibri"/>
          <w:sz w:val="22"/>
          <w:rtl/>
        </w:rPr>
        <w:tab/>
        <w:t xml:space="preserve">                                טלפון</w:t>
      </w:r>
      <w:r w:rsidRPr="00020ECB">
        <w:rPr>
          <w:rFonts w:eastAsia="Calibri"/>
          <w:sz w:val="22"/>
          <w:rtl/>
        </w:rPr>
        <w:tab/>
      </w:r>
    </w:p>
    <w:p w14:paraId="40200702" w14:textId="77777777" w:rsidR="00A43836" w:rsidRDefault="00A43836" w:rsidP="00A43836">
      <w:pPr>
        <w:rPr>
          <w:rFonts w:eastAsia="Calibri"/>
          <w:sz w:val="22"/>
          <w:rtl/>
        </w:rPr>
      </w:pPr>
    </w:p>
    <w:p w14:paraId="5435790F" w14:textId="77777777" w:rsidR="00A43836" w:rsidRPr="00020ECB" w:rsidRDefault="00A43836" w:rsidP="00C8573C">
      <w:pPr>
        <w:rPr>
          <w:rFonts w:eastAsia="Calibri"/>
          <w:sz w:val="22"/>
          <w:rtl/>
        </w:rPr>
      </w:pPr>
    </w:p>
    <w:p w14:paraId="791F6EC7" w14:textId="77777777" w:rsidR="00A43836" w:rsidRPr="00020ECB" w:rsidRDefault="00A43836" w:rsidP="00C8573C">
      <w:pPr>
        <w:rPr>
          <w:rFonts w:eastAsia="Calibri"/>
          <w:sz w:val="22"/>
          <w:rtl/>
        </w:rPr>
      </w:pPr>
      <w:r w:rsidRPr="00020ECB">
        <w:rPr>
          <w:rFonts w:eastAsia="Calibri"/>
          <w:sz w:val="22"/>
          <w:rtl/>
        </w:rPr>
        <w:t>_______________________               _________________        __________________</w:t>
      </w:r>
    </w:p>
    <w:p w14:paraId="0F657B01" w14:textId="27C7BD01" w:rsidR="00A43836" w:rsidRPr="00A43836" w:rsidRDefault="00A43836" w:rsidP="00C8573C">
      <w:pPr>
        <w:rPr>
          <w:rFonts w:eastAsia="Calibri"/>
          <w:sz w:val="22"/>
        </w:rPr>
      </w:pPr>
      <w:r>
        <w:rPr>
          <w:rFonts w:eastAsia="Calibri" w:hint="cs"/>
          <w:sz w:val="22"/>
          <w:rtl/>
        </w:rPr>
        <w:t xml:space="preserve">           </w:t>
      </w:r>
      <w:r w:rsidRPr="00020ECB">
        <w:rPr>
          <w:rFonts w:eastAsia="Calibri"/>
          <w:sz w:val="22"/>
          <w:rtl/>
        </w:rPr>
        <w:t>תאריך</w:t>
      </w:r>
      <w:r w:rsidRPr="00020ECB">
        <w:rPr>
          <w:rFonts w:eastAsia="Calibri"/>
          <w:sz w:val="22"/>
          <w:rtl/>
        </w:rPr>
        <w:tab/>
      </w:r>
      <w:r w:rsidRPr="00020ECB">
        <w:rPr>
          <w:rFonts w:eastAsia="Calibri"/>
          <w:sz w:val="22"/>
          <w:rtl/>
        </w:rPr>
        <w:tab/>
      </w:r>
      <w:r w:rsidRPr="00020ECB">
        <w:rPr>
          <w:rFonts w:eastAsia="Calibri"/>
          <w:sz w:val="22"/>
          <w:rtl/>
        </w:rPr>
        <w:tab/>
      </w:r>
      <w:r>
        <w:rPr>
          <w:rFonts w:eastAsia="Calibri" w:hint="cs"/>
          <w:sz w:val="22"/>
          <w:rtl/>
        </w:rPr>
        <w:t xml:space="preserve">         </w:t>
      </w:r>
      <w:r w:rsidRPr="00020ECB">
        <w:rPr>
          <w:rFonts w:eastAsia="Calibri"/>
          <w:sz w:val="22"/>
          <w:rtl/>
        </w:rPr>
        <w:t xml:space="preserve">      מספר רישיון</w:t>
      </w:r>
      <w:r w:rsidRPr="00020ECB">
        <w:rPr>
          <w:rFonts w:eastAsia="Calibri"/>
          <w:sz w:val="22"/>
          <w:rtl/>
        </w:rPr>
        <w:tab/>
      </w:r>
      <w:r>
        <w:rPr>
          <w:rFonts w:eastAsia="Calibri" w:hint="cs"/>
          <w:sz w:val="22"/>
          <w:rtl/>
        </w:rPr>
        <w:t xml:space="preserve">                      </w:t>
      </w:r>
      <w:r w:rsidRPr="00020ECB">
        <w:rPr>
          <w:rFonts w:eastAsia="Calibri"/>
          <w:sz w:val="22"/>
          <w:rtl/>
        </w:rPr>
        <w:t xml:space="preserve">        חתימה וחותמת</w:t>
      </w:r>
      <w:r w:rsidRPr="00EA5B76">
        <w:rPr>
          <w:rFonts w:eastAsia="Calibri"/>
          <w:sz w:val="22"/>
          <w:rtl/>
        </w:rPr>
        <w:tab/>
      </w:r>
      <w:r w:rsidRPr="00EA5B76">
        <w:rPr>
          <w:rFonts w:eastAsia="Calibri"/>
          <w:sz w:val="22"/>
          <w:rtl/>
        </w:rPr>
        <w:tab/>
      </w:r>
    </w:p>
    <w:p w14:paraId="12E03095" w14:textId="77777777" w:rsidR="00037C23" w:rsidRDefault="00037C23">
      <w:pPr>
        <w:bidi w:val="0"/>
        <w:spacing w:after="160" w:line="259" w:lineRule="auto"/>
        <w:rPr>
          <w:b/>
          <w:bCs/>
          <w:sz w:val="28"/>
          <w:szCs w:val="28"/>
          <w:rtl/>
          <w:lang w:eastAsia="he-IL"/>
        </w:rPr>
      </w:pPr>
      <w:bookmarkStart w:id="673" w:name="_נספח_0.6.8_טופס"/>
      <w:bookmarkStart w:id="674" w:name="_נספח_0.7_מפל"/>
      <w:bookmarkStart w:id="675" w:name="_נספח_0.6.9_-"/>
      <w:bookmarkStart w:id="676" w:name="_Ref480988961"/>
      <w:bookmarkStart w:id="677" w:name="_Toc417807445"/>
      <w:bookmarkEnd w:id="443"/>
      <w:bookmarkEnd w:id="444"/>
      <w:bookmarkEnd w:id="445"/>
      <w:bookmarkEnd w:id="446"/>
      <w:bookmarkEnd w:id="666"/>
      <w:bookmarkEnd w:id="667"/>
      <w:bookmarkEnd w:id="668"/>
      <w:bookmarkEnd w:id="669"/>
      <w:bookmarkEnd w:id="670"/>
      <w:bookmarkEnd w:id="671"/>
      <w:bookmarkEnd w:id="672"/>
      <w:bookmarkEnd w:id="673"/>
      <w:bookmarkEnd w:id="674"/>
      <w:bookmarkEnd w:id="675"/>
      <w:r>
        <w:rPr>
          <w:rtl/>
        </w:rPr>
        <w:br w:type="page"/>
      </w:r>
    </w:p>
    <w:p w14:paraId="1657EC1A" w14:textId="2639CFA8" w:rsidR="009726D4" w:rsidRDefault="3923A404" w:rsidP="00282828">
      <w:pPr>
        <w:pStyle w:val="affb"/>
        <w:rPr>
          <w:rtl/>
        </w:rPr>
      </w:pPr>
      <w:bookmarkStart w:id="678" w:name="_Toc153806584"/>
      <w:r w:rsidRPr="3923A404">
        <w:rPr>
          <w:rtl/>
        </w:rPr>
        <w:lastRenderedPageBreak/>
        <w:t>נספח 0.6.7 - תצהיר בדבר העסקת אנשים עם מוגבלות</w:t>
      </w:r>
      <w:bookmarkEnd w:id="678"/>
    </w:p>
    <w:p w14:paraId="4609591E" w14:textId="77777777" w:rsidR="009726D4" w:rsidRPr="000A0F2F" w:rsidRDefault="009726D4" w:rsidP="00B956DA">
      <w:pPr>
        <w:pStyle w:val="Para0"/>
        <w:spacing w:line="360" w:lineRule="auto"/>
        <w:rPr>
          <w:rtl/>
        </w:rPr>
      </w:pPr>
      <w:r w:rsidRPr="000A0F2F">
        <w:rPr>
          <w:rtl/>
        </w:rPr>
        <w:t>אני הח"מ _______________ ת.ז. _______________ לאחר שהוזהרתי כי עלי לומר את האמת וכי אהיה צפוי לעונשים הקבועים בחוק אם לא אעשה כן, מצהיר/ה בזה כדלקמן:</w:t>
      </w:r>
    </w:p>
    <w:p w14:paraId="6FACAC29" w14:textId="61936E71" w:rsidR="009726D4" w:rsidRPr="005A0938" w:rsidRDefault="009726D4" w:rsidP="00B956DA">
      <w:pPr>
        <w:spacing w:before="120" w:line="360" w:lineRule="auto"/>
        <w:jc w:val="both"/>
        <w:rPr>
          <w:rFonts w:eastAsia="Calibri"/>
          <w:rtl/>
          <w:lang w:eastAsia="he-IL"/>
        </w:rPr>
      </w:pPr>
      <w:r w:rsidRPr="000A0F2F">
        <w:rPr>
          <w:rtl/>
        </w:rPr>
        <w:t>הנני נותן תצהיר זה בשם ___________________ שהוא המציע (להלן</w:t>
      </w:r>
      <w:r>
        <w:rPr>
          <w:rFonts w:hint="cs"/>
          <w:rtl/>
        </w:rPr>
        <w:t>:</w:t>
      </w:r>
      <w:r w:rsidR="00A94878">
        <w:rPr>
          <w:rtl/>
        </w:rPr>
        <w:t xml:space="preserve"> </w:t>
      </w:r>
      <w:r w:rsidRPr="000A0F2F">
        <w:rPr>
          <w:rtl/>
        </w:rPr>
        <w:t>"</w:t>
      </w:r>
      <w:r w:rsidRPr="000A0F2F">
        <w:rPr>
          <w:b/>
          <w:bCs/>
          <w:rtl/>
        </w:rPr>
        <w:t>המציע</w:t>
      </w:r>
      <w:r>
        <w:rPr>
          <w:rtl/>
        </w:rPr>
        <w:t>") המבקש להתקשר עם עורך</w:t>
      </w:r>
      <w:r w:rsidRPr="000A0F2F">
        <w:rPr>
          <w:rtl/>
        </w:rPr>
        <w:t xml:space="preserve"> </w:t>
      </w:r>
      <w:r w:rsidRPr="001B7CED">
        <w:rPr>
          <w:rFonts w:eastAsia="Calibri"/>
          <w:rtl/>
          <w:lang w:eastAsia="he-IL"/>
        </w:rPr>
        <w:t xml:space="preserve">בקשר </w:t>
      </w:r>
      <w:r w:rsidR="00A43836">
        <w:rPr>
          <w:rFonts w:hint="cs"/>
          <w:b/>
          <w:bCs/>
          <w:rtl/>
        </w:rPr>
        <w:t>ל</w:t>
      </w:r>
      <w:r>
        <w:rPr>
          <w:rFonts w:hint="cs"/>
          <w:b/>
          <w:bCs/>
          <w:rtl/>
        </w:rPr>
        <w:t>מכרז פומבי</w:t>
      </w:r>
      <w:r w:rsidRPr="00BD1D6A">
        <w:rPr>
          <w:b/>
          <w:bCs/>
          <w:rtl/>
        </w:rPr>
        <w:t xml:space="preserve"> </w:t>
      </w:r>
      <w:r w:rsidR="00B956DA">
        <w:rPr>
          <w:rFonts w:hint="cs"/>
          <w:b/>
          <w:bCs/>
          <w:rtl/>
        </w:rPr>
        <w:t>3-</w:t>
      </w:r>
      <w:r>
        <w:rPr>
          <w:rFonts w:hint="cs"/>
          <w:b/>
          <w:bCs/>
          <w:rtl/>
        </w:rPr>
        <w:t>2023</w:t>
      </w:r>
      <w:r w:rsidRPr="00BD1D6A">
        <w:rPr>
          <w:b/>
          <w:bCs/>
          <w:rtl/>
        </w:rPr>
        <w:t xml:space="preserve"> </w:t>
      </w:r>
      <w:r>
        <w:rPr>
          <w:rFonts w:hint="cs"/>
          <w:b/>
          <w:bCs/>
          <w:rtl/>
          <w:lang w:eastAsia="he-IL"/>
        </w:rPr>
        <w:t xml:space="preserve">מערכת </w:t>
      </w:r>
      <w:r w:rsidR="00F36164">
        <w:rPr>
          <w:rFonts w:hint="cs"/>
          <w:b/>
          <w:bCs/>
          <w:rtl/>
          <w:lang w:eastAsia="he-IL"/>
        </w:rPr>
        <w:t>לניוד תעודות ומסמכי קרדיט אקדמי בין מוסדות</w:t>
      </w:r>
      <w:r w:rsidRPr="000A0F2F">
        <w:rPr>
          <w:rtl/>
        </w:rPr>
        <w:t xml:space="preserve">. אני מצהיר/ה כי הנני מוסמך/ת לתת תצהיר זה בשם המציע. </w:t>
      </w:r>
    </w:p>
    <w:p w14:paraId="4E55A00C" w14:textId="77777777" w:rsidR="009726D4" w:rsidRPr="00300A8D" w:rsidRDefault="009726D4" w:rsidP="00B956DA">
      <w:pPr>
        <w:pStyle w:val="Para0"/>
        <w:spacing w:line="360" w:lineRule="auto"/>
        <w:rPr>
          <w:rtl/>
        </w:rPr>
      </w:pPr>
      <w:r w:rsidRPr="00300A8D">
        <w:rPr>
          <w:rtl/>
        </w:rPr>
        <w:t>(</w:t>
      </w:r>
      <w:r w:rsidRPr="00A0009C">
        <w:rPr>
          <w:rFonts w:hint="cs"/>
          <w:rtl/>
        </w:rPr>
        <w:t xml:space="preserve">סמן </w:t>
      </w:r>
      <w:r w:rsidRPr="00A0009C">
        <w:rPr>
          <w:rFonts w:ascii="Wingdings" w:eastAsia="Wingdings" w:hAnsi="Wingdings" w:cs="Wingdings" w:hint="cs"/>
        </w:rPr>
        <w:t>þ</w:t>
      </w:r>
      <w:r w:rsidRPr="00300A8D">
        <w:rPr>
          <w:rtl/>
        </w:rPr>
        <w:t xml:space="preserve"> במשבצת המתאימה)</w:t>
      </w:r>
      <w:r w:rsidRPr="00300A8D">
        <w:rPr>
          <w:rFonts w:hint="cs"/>
          <w:rtl/>
        </w:rPr>
        <w:t>:</w:t>
      </w:r>
    </w:p>
    <w:p w14:paraId="45E9CFA4" w14:textId="77777777" w:rsidR="009726D4" w:rsidRPr="00E355E3" w:rsidRDefault="009726D4" w:rsidP="00291D03">
      <w:pPr>
        <w:pStyle w:val="Para1"/>
        <w:spacing w:line="360" w:lineRule="auto"/>
        <w:ind w:left="0"/>
      </w:pPr>
      <w:r>
        <w:rPr>
          <w:rFonts w:ascii="Wingdings" w:eastAsia="Wingdings" w:hAnsi="Wingdings" w:cs="Wingdings" w:hint="cs"/>
        </w:rPr>
        <w:t>r</w:t>
      </w:r>
      <w:r>
        <w:rPr>
          <w:rFonts w:hint="cs"/>
          <w:rtl/>
        </w:rPr>
        <w:t xml:space="preserve"> </w:t>
      </w:r>
      <w:r w:rsidRPr="00E355E3">
        <w:rPr>
          <w:rFonts w:hint="cs"/>
          <w:rtl/>
        </w:rPr>
        <w:t>הוראות</w:t>
      </w:r>
      <w:r w:rsidRPr="00E355E3">
        <w:rPr>
          <w:rtl/>
        </w:rPr>
        <w:t xml:space="preserve"> </w:t>
      </w:r>
      <w:r w:rsidRPr="00E355E3">
        <w:rPr>
          <w:rFonts w:hint="cs"/>
          <w:rtl/>
        </w:rPr>
        <w:t>סעיף</w:t>
      </w:r>
      <w:r w:rsidRPr="00E355E3">
        <w:rPr>
          <w:rtl/>
        </w:rPr>
        <w:t xml:space="preserve"> 9 </w:t>
      </w:r>
      <w:r w:rsidRPr="00E355E3">
        <w:rPr>
          <w:rFonts w:hint="cs"/>
          <w:rtl/>
        </w:rPr>
        <w:t>לחוק</w:t>
      </w:r>
      <w:r w:rsidRPr="00E355E3">
        <w:rPr>
          <w:rtl/>
        </w:rPr>
        <w:t xml:space="preserve"> </w:t>
      </w:r>
      <w:r w:rsidRPr="00E355E3">
        <w:rPr>
          <w:rFonts w:hint="cs"/>
          <w:rtl/>
        </w:rPr>
        <w:t>שוויון</w:t>
      </w:r>
      <w:r w:rsidRPr="00E355E3">
        <w:rPr>
          <w:rtl/>
        </w:rPr>
        <w:t xml:space="preserve"> </w:t>
      </w:r>
      <w:r w:rsidRPr="00E355E3">
        <w:rPr>
          <w:rFonts w:hint="cs"/>
          <w:rtl/>
        </w:rPr>
        <w:t>זכויות</w:t>
      </w:r>
      <w:r w:rsidRPr="00E355E3">
        <w:rPr>
          <w:rtl/>
        </w:rPr>
        <w:t xml:space="preserve"> </w:t>
      </w:r>
      <w:r w:rsidRPr="00E355E3">
        <w:rPr>
          <w:rFonts w:hint="cs"/>
          <w:rtl/>
        </w:rPr>
        <w:t>לאנשים</w:t>
      </w:r>
      <w:r w:rsidRPr="00E355E3">
        <w:rPr>
          <w:rtl/>
        </w:rPr>
        <w:t xml:space="preserve"> </w:t>
      </w:r>
      <w:r w:rsidRPr="00E355E3">
        <w:rPr>
          <w:rFonts w:hint="cs"/>
          <w:rtl/>
        </w:rPr>
        <w:t>עם</w:t>
      </w:r>
      <w:r>
        <w:rPr>
          <w:rFonts w:hint="cs"/>
          <w:rtl/>
        </w:rPr>
        <w:t xml:space="preserve"> </w:t>
      </w:r>
      <w:r w:rsidRPr="00E355E3">
        <w:rPr>
          <w:rFonts w:hint="cs"/>
          <w:rtl/>
        </w:rPr>
        <w:t>מוגבלות</w:t>
      </w:r>
      <w:r w:rsidRPr="00E355E3">
        <w:rPr>
          <w:rtl/>
        </w:rPr>
        <w:t xml:space="preserve">, </w:t>
      </w:r>
      <w:proofErr w:type="spellStart"/>
      <w:r w:rsidRPr="00E355E3">
        <w:rPr>
          <w:rFonts w:hint="cs"/>
          <w:rtl/>
        </w:rPr>
        <w:t>התשנ</w:t>
      </w:r>
      <w:r w:rsidRPr="00E355E3">
        <w:rPr>
          <w:rtl/>
        </w:rPr>
        <w:t>"</w:t>
      </w:r>
      <w:r w:rsidRPr="00E355E3">
        <w:rPr>
          <w:rFonts w:hint="cs"/>
          <w:rtl/>
        </w:rPr>
        <w:t>ח</w:t>
      </w:r>
      <w:proofErr w:type="spellEnd"/>
      <w:r>
        <w:rPr>
          <w:rtl/>
        </w:rPr>
        <w:t xml:space="preserve"> 199</w:t>
      </w:r>
      <w:r>
        <w:rPr>
          <w:rFonts w:hint="cs"/>
          <w:rtl/>
        </w:rPr>
        <w:t xml:space="preserve">8 </w:t>
      </w:r>
      <w:r w:rsidRPr="00E355E3">
        <w:rPr>
          <w:rFonts w:hint="cs"/>
          <w:rtl/>
        </w:rPr>
        <w:t>לא</w:t>
      </w:r>
      <w:r w:rsidRPr="00E355E3">
        <w:rPr>
          <w:rtl/>
        </w:rPr>
        <w:t xml:space="preserve"> </w:t>
      </w:r>
      <w:r w:rsidRPr="00E355E3">
        <w:rPr>
          <w:rFonts w:hint="cs"/>
          <w:rtl/>
        </w:rPr>
        <w:t>חלות</w:t>
      </w:r>
      <w:r w:rsidRPr="00E355E3">
        <w:rPr>
          <w:rtl/>
        </w:rPr>
        <w:t xml:space="preserve"> </w:t>
      </w:r>
      <w:r w:rsidRPr="00E355E3">
        <w:rPr>
          <w:rFonts w:hint="cs"/>
          <w:rtl/>
        </w:rPr>
        <w:t>על המציע.</w:t>
      </w:r>
    </w:p>
    <w:p w14:paraId="35CF93E8" w14:textId="6D0044F0" w:rsidR="009726D4" w:rsidRDefault="009726D4" w:rsidP="00291D03">
      <w:pPr>
        <w:pStyle w:val="Para1"/>
        <w:spacing w:line="360" w:lineRule="auto"/>
        <w:ind w:left="0"/>
        <w:rPr>
          <w:rFonts w:ascii="Arial" w:hAnsi="Arial"/>
          <w:szCs w:val="22"/>
        </w:rPr>
      </w:pPr>
      <w:r>
        <w:rPr>
          <w:rFonts w:ascii="Wingdings" w:eastAsia="Wingdings" w:hAnsi="Wingdings" w:cs="Wingdings" w:hint="cs"/>
        </w:rPr>
        <w:t>r</w:t>
      </w:r>
      <w:r>
        <w:rPr>
          <w:rFonts w:hint="cs"/>
          <w:rtl/>
        </w:rPr>
        <w:t xml:space="preserve"> </w:t>
      </w:r>
      <w:r w:rsidRPr="00E355E3">
        <w:rPr>
          <w:rFonts w:hint="cs"/>
          <w:rtl/>
        </w:rPr>
        <w:t>הוראות</w:t>
      </w:r>
      <w:r w:rsidRPr="00E355E3">
        <w:rPr>
          <w:rtl/>
        </w:rPr>
        <w:t xml:space="preserve"> </w:t>
      </w:r>
      <w:r w:rsidRPr="00E355E3">
        <w:rPr>
          <w:rFonts w:hint="cs"/>
          <w:rtl/>
        </w:rPr>
        <w:t>סעיף</w:t>
      </w:r>
      <w:r w:rsidRPr="00E355E3">
        <w:rPr>
          <w:rtl/>
        </w:rPr>
        <w:t xml:space="preserve"> 9 </w:t>
      </w:r>
      <w:r w:rsidRPr="00E355E3">
        <w:rPr>
          <w:rFonts w:hint="cs"/>
          <w:rtl/>
        </w:rPr>
        <w:t>לחוק</w:t>
      </w:r>
      <w:r w:rsidRPr="00E355E3">
        <w:rPr>
          <w:rtl/>
        </w:rPr>
        <w:t xml:space="preserve"> </w:t>
      </w:r>
      <w:r w:rsidRPr="00E355E3">
        <w:rPr>
          <w:rFonts w:hint="cs"/>
          <w:rtl/>
        </w:rPr>
        <w:t>שוויון</w:t>
      </w:r>
      <w:r w:rsidRPr="00E355E3">
        <w:rPr>
          <w:rtl/>
        </w:rPr>
        <w:t xml:space="preserve"> </w:t>
      </w:r>
      <w:r w:rsidRPr="00E355E3">
        <w:rPr>
          <w:rFonts w:hint="cs"/>
          <w:rtl/>
        </w:rPr>
        <w:t>זכויות</w:t>
      </w:r>
      <w:r w:rsidRPr="00E355E3">
        <w:rPr>
          <w:rtl/>
        </w:rPr>
        <w:t xml:space="preserve"> </w:t>
      </w:r>
      <w:r w:rsidRPr="00E355E3">
        <w:rPr>
          <w:rFonts w:hint="cs"/>
          <w:rtl/>
        </w:rPr>
        <w:t>לאנשים</w:t>
      </w:r>
      <w:r w:rsidRPr="00E355E3">
        <w:rPr>
          <w:rtl/>
        </w:rPr>
        <w:t xml:space="preserve"> </w:t>
      </w:r>
      <w:r w:rsidRPr="00E355E3">
        <w:rPr>
          <w:rFonts w:hint="cs"/>
          <w:rtl/>
        </w:rPr>
        <w:t>עם</w:t>
      </w:r>
      <w:r>
        <w:rPr>
          <w:rFonts w:hint="cs"/>
          <w:rtl/>
        </w:rPr>
        <w:t xml:space="preserve"> </w:t>
      </w:r>
      <w:r w:rsidRPr="00E355E3">
        <w:rPr>
          <w:rFonts w:hint="cs"/>
          <w:rtl/>
        </w:rPr>
        <w:t>מוגבלות</w:t>
      </w:r>
      <w:r w:rsidRPr="00E355E3">
        <w:rPr>
          <w:rtl/>
        </w:rPr>
        <w:t xml:space="preserve">, </w:t>
      </w:r>
      <w:proofErr w:type="spellStart"/>
      <w:r w:rsidRPr="00E355E3">
        <w:rPr>
          <w:rFonts w:hint="cs"/>
          <w:rtl/>
        </w:rPr>
        <w:t>התשנ</w:t>
      </w:r>
      <w:r w:rsidRPr="00E355E3">
        <w:rPr>
          <w:rtl/>
        </w:rPr>
        <w:t>"</w:t>
      </w:r>
      <w:r w:rsidRPr="00E355E3">
        <w:rPr>
          <w:rFonts w:hint="cs"/>
          <w:rtl/>
        </w:rPr>
        <w:t>ח</w:t>
      </w:r>
      <w:proofErr w:type="spellEnd"/>
      <w:r>
        <w:rPr>
          <w:rtl/>
        </w:rPr>
        <w:t xml:space="preserve"> 199</w:t>
      </w:r>
      <w:r>
        <w:rPr>
          <w:rFonts w:hint="cs"/>
          <w:rtl/>
        </w:rPr>
        <w:t xml:space="preserve">8 חלות על המציע והוא מקיים </w:t>
      </w:r>
      <w:r w:rsidRPr="00A0009C">
        <w:rPr>
          <w:rFonts w:hint="cs"/>
          <w:rtl/>
        </w:rPr>
        <w:t>אותן</w:t>
      </w:r>
      <w:r>
        <w:rPr>
          <w:rFonts w:ascii="Arial" w:hAnsi="Arial" w:hint="cs"/>
          <w:szCs w:val="22"/>
          <w:rtl/>
        </w:rPr>
        <w:t>.</w:t>
      </w:r>
      <w:r w:rsidR="00A94878">
        <w:rPr>
          <w:rFonts w:ascii="Arial" w:hAnsi="Arial" w:hint="cs"/>
          <w:szCs w:val="22"/>
          <w:rtl/>
        </w:rPr>
        <w:t xml:space="preserve"> </w:t>
      </w:r>
    </w:p>
    <w:p w14:paraId="7769F023" w14:textId="77777777" w:rsidR="009726D4" w:rsidRPr="00462863" w:rsidRDefault="009726D4" w:rsidP="00B956DA">
      <w:pPr>
        <w:pStyle w:val="Para0"/>
        <w:spacing w:line="360" w:lineRule="auto"/>
        <w:rPr>
          <w:rtl/>
        </w:rPr>
      </w:pPr>
      <w:r w:rsidRPr="00300A8D">
        <w:rPr>
          <w:rFonts w:hint="cs"/>
          <w:rtl/>
        </w:rPr>
        <w:t>(במקרה שהוראות סעיף 9 לחוק</w:t>
      </w:r>
      <w:r w:rsidRPr="00300A8D">
        <w:rPr>
          <w:rtl/>
        </w:rPr>
        <w:t xml:space="preserve"> </w:t>
      </w:r>
      <w:r w:rsidRPr="00300A8D">
        <w:rPr>
          <w:rFonts w:hint="cs"/>
          <w:rtl/>
        </w:rPr>
        <w:t>שוויון</w:t>
      </w:r>
      <w:r w:rsidRPr="00300A8D">
        <w:rPr>
          <w:rtl/>
        </w:rPr>
        <w:t xml:space="preserve"> </w:t>
      </w:r>
      <w:r w:rsidRPr="00300A8D">
        <w:rPr>
          <w:rFonts w:hint="cs"/>
          <w:rtl/>
        </w:rPr>
        <w:t>זכויות</w:t>
      </w:r>
      <w:r w:rsidRPr="00300A8D">
        <w:rPr>
          <w:rtl/>
        </w:rPr>
        <w:t xml:space="preserve"> </w:t>
      </w:r>
      <w:r w:rsidRPr="00300A8D">
        <w:rPr>
          <w:rFonts w:hint="cs"/>
          <w:rtl/>
        </w:rPr>
        <w:t>לאנשים</w:t>
      </w:r>
      <w:r w:rsidRPr="00300A8D">
        <w:rPr>
          <w:rtl/>
        </w:rPr>
        <w:t xml:space="preserve"> </w:t>
      </w:r>
      <w:r w:rsidRPr="00300A8D">
        <w:rPr>
          <w:rFonts w:hint="cs"/>
          <w:rtl/>
        </w:rPr>
        <w:t>עם מוגבלות</w:t>
      </w:r>
      <w:r w:rsidRPr="00300A8D">
        <w:rPr>
          <w:rtl/>
        </w:rPr>
        <w:t xml:space="preserve">, </w:t>
      </w:r>
      <w:proofErr w:type="spellStart"/>
      <w:r w:rsidRPr="00300A8D">
        <w:rPr>
          <w:rFonts w:hint="cs"/>
          <w:rtl/>
        </w:rPr>
        <w:t>התשנ</w:t>
      </w:r>
      <w:r w:rsidRPr="00300A8D">
        <w:rPr>
          <w:rtl/>
        </w:rPr>
        <w:t>"</w:t>
      </w:r>
      <w:r w:rsidRPr="00300A8D">
        <w:rPr>
          <w:rFonts w:hint="cs"/>
          <w:rtl/>
        </w:rPr>
        <w:t>ח</w:t>
      </w:r>
      <w:proofErr w:type="spellEnd"/>
      <w:r w:rsidRPr="00300A8D">
        <w:rPr>
          <w:rtl/>
        </w:rPr>
        <w:t xml:space="preserve"> 199</w:t>
      </w:r>
      <w:r w:rsidRPr="00300A8D">
        <w:rPr>
          <w:rFonts w:hint="cs"/>
          <w:rtl/>
        </w:rPr>
        <w:t xml:space="preserve">8 </w:t>
      </w:r>
      <w:r w:rsidRPr="00300A8D">
        <w:rPr>
          <w:rFonts w:hint="cs"/>
          <w:b/>
          <w:bCs/>
          <w:rtl/>
        </w:rPr>
        <w:t>חלות על המציע</w:t>
      </w:r>
      <w:r w:rsidRPr="00300A8D">
        <w:rPr>
          <w:rFonts w:hint="cs"/>
          <w:rtl/>
        </w:rPr>
        <w:t xml:space="preserve"> נדרש לסמן </w:t>
      </w:r>
      <w:r w:rsidRPr="00300A8D">
        <w:t>x</w:t>
      </w:r>
      <w:r w:rsidRPr="00300A8D">
        <w:rPr>
          <w:rFonts w:hint="cs"/>
          <w:rtl/>
        </w:rPr>
        <w:t xml:space="preserve"> במשבצת המתאימה):</w:t>
      </w:r>
    </w:p>
    <w:p w14:paraId="362E6C25" w14:textId="77777777" w:rsidR="009726D4" w:rsidRDefault="009726D4" w:rsidP="00291D03">
      <w:pPr>
        <w:pStyle w:val="Para1"/>
        <w:spacing w:line="360" w:lineRule="auto"/>
        <w:ind w:left="0"/>
      </w:pPr>
      <w:r>
        <w:rPr>
          <w:rFonts w:ascii="Wingdings" w:eastAsia="Wingdings" w:hAnsi="Wingdings" w:cs="Wingdings" w:hint="cs"/>
        </w:rPr>
        <w:t>r</w:t>
      </w:r>
      <w:r>
        <w:rPr>
          <w:rFonts w:hint="cs"/>
          <w:rtl/>
        </w:rPr>
        <w:t xml:space="preserve"> המציע מעסיק פחות מ-100 עובדים.</w:t>
      </w:r>
    </w:p>
    <w:p w14:paraId="2DF7A3FB" w14:textId="77777777" w:rsidR="009726D4" w:rsidRPr="00300A8D" w:rsidRDefault="009726D4" w:rsidP="00291D03">
      <w:pPr>
        <w:pStyle w:val="Para1"/>
        <w:spacing w:line="360" w:lineRule="auto"/>
        <w:ind w:left="0"/>
      </w:pPr>
      <w:r>
        <w:rPr>
          <w:rFonts w:ascii="Wingdings" w:eastAsia="Wingdings" w:hAnsi="Wingdings" w:cs="Wingdings" w:hint="cs"/>
        </w:rPr>
        <w:t>r</w:t>
      </w:r>
      <w:r>
        <w:rPr>
          <w:rFonts w:hint="cs"/>
          <w:rtl/>
        </w:rPr>
        <w:t xml:space="preserve"> המציע מעסיק </w:t>
      </w:r>
      <w:r w:rsidRPr="00300A8D">
        <w:rPr>
          <w:rFonts w:hint="cs"/>
          <w:rtl/>
        </w:rPr>
        <w:t>100 עובדים</w:t>
      </w:r>
      <w:r>
        <w:rPr>
          <w:rFonts w:hint="cs"/>
          <w:rtl/>
        </w:rPr>
        <w:t xml:space="preserve"> או יותר</w:t>
      </w:r>
      <w:r w:rsidRPr="00300A8D">
        <w:rPr>
          <w:rFonts w:hint="cs"/>
          <w:rtl/>
        </w:rPr>
        <w:t>.</w:t>
      </w:r>
    </w:p>
    <w:p w14:paraId="105A942D" w14:textId="4329F663" w:rsidR="009726D4" w:rsidRDefault="009726D4" w:rsidP="00B956DA">
      <w:pPr>
        <w:pStyle w:val="Para0"/>
        <w:spacing w:line="360" w:lineRule="auto"/>
        <w:rPr>
          <w:rtl/>
        </w:rPr>
      </w:pPr>
      <w:r>
        <w:rPr>
          <w:rFonts w:hint="cs"/>
          <w:rtl/>
        </w:rPr>
        <w:t>(במקרה ש</w:t>
      </w:r>
      <w:r w:rsidRPr="00684074">
        <w:rPr>
          <w:rFonts w:hint="cs"/>
          <w:rtl/>
        </w:rPr>
        <w:t>המציע מעסיק 100 עובדים</w:t>
      </w:r>
      <w:r>
        <w:rPr>
          <w:rFonts w:hint="cs"/>
          <w:rtl/>
        </w:rPr>
        <w:t xml:space="preserve"> או יותר</w:t>
      </w:r>
      <w:r w:rsidRPr="00684074">
        <w:rPr>
          <w:rFonts w:hint="cs"/>
          <w:rtl/>
        </w:rPr>
        <w:t xml:space="preserve"> נדרש לסמן </w:t>
      </w:r>
      <w:r w:rsidRPr="00684074">
        <w:t>X</w:t>
      </w:r>
      <w:r w:rsidR="00A94878">
        <w:rPr>
          <w:rtl/>
        </w:rPr>
        <w:t xml:space="preserve"> </w:t>
      </w:r>
      <w:r w:rsidRPr="00684074">
        <w:rPr>
          <w:rFonts w:hint="cs"/>
          <w:rtl/>
        </w:rPr>
        <w:t>במשבצת המתאימה)</w:t>
      </w:r>
      <w:r w:rsidRPr="00300A8D">
        <w:rPr>
          <w:rFonts w:hint="cs"/>
          <w:rtl/>
        </w:rPr>
        <w:t>:</w:t>
      </w:r>
    </w:p>
    <w:p w14:paraId="7DF33A77" w14:textId="77777777" w:rsidR="009726D4" w:rsidRPr="00C601F1" w:rsidRDefault="009726D4" w:rsidP="00291D03">
      <w:pPr>
        <w:pStyle w:val="Para1"/>
        <w:spacing w:line="360" w:lineRule="auto"/>
        <w:ind w:left="0"/>
        <w:jc w:val="left"/>
      </w:pPr>
      <w:r>
        <w:rPr>
          <w:rFonts w:ascii="Wingdings" w:eastAsia="Wingdings" w:hAnsi="Wingdings" w:cs="Wingdings" w:hint="cs"/>
        </w:rPr>
        <w:t>r</w:t>
      </w:r>
      <w:r>
        <w:rPr>
          <w:rFonts w:hint="cs"/>
          <w:rtl/>
        </w:rPr>
        <w:t xml:space="preserve"> המציע מתחייב כי ככל שיזכה במכרז יפנה למנהל הכללי של משרד העבודה והרווחה והשירותים החברתיים </w:t>
      </w:r>
      <w:r w:rsidRPr="00462863">
        <w:rPr>
          <w:rFonts w:hint="cs"/>
          <w:rtl/>
        </w:rPr>
        <w:t>לשם</w:t>
      </w:r>
      <w:r w:rsidRPr="00462863">
        <w:t xml:space="preserve"> </w:t>
      </w:r>
      <w:r w:rsidRPr="00462863">
        <w:rPr>
          <w:rFonts w:hint="cs"/>
          <w:rtl/>
        </w:rPr>
        <w:t>בחינת</w:t>
      </w:r>
      <w:r w:rsidRPr="00462863">
        <w:t xml:space="preserve"> </w:t>
      </w:r>
      <w:r w:rsidRPr="00462863">
        <w:rPr>
          <w:rFonts w:hint="cs"/>
          <w:rtl/>
        </w:rPr>
        <w:t>יישום</w:t>
      </w:r>
      <w:r w:rsidRPr="00462863">
        <w:t xml:space="preserve"> </w:t>
      </w:r>
      <w:r w:rsidRPr="00462863">
        <w:rPr>
          <w:rFonts w:hint="cs"/>
          <w:rtl/>
        </w:rPr>
        <w:t>חובותיו</w:t>
      </w:r>
      <w:r w:rsidRPr="00462863">
        <w:t xml:space="preserve"> </w:t>
      </w:r>
      <w:r w:rsidRPr="00462863">
        <w:rPr>
          <w:rFonts w:hint="cs"/>
          <w:rtl/>
        </w:rPr>
        <w:t>לפי</w:t>
      </w:r>
      <w:r w:rsidRPr="00462863">
        <w:t xml:space="preserve"> </w:t>
      </w:r>
      <w:r w:rsidRPr="00462863">
        <w:rPr>
          <w:rFonts w:hint="cs"/>
          <w:rtl/>
        </w:rPr>
        <w:t>סעיף</w:t>
      </w:r>
      <w:r w:rsidRPr="00462863">
        <w:t xml:space="preserve"> 9 </w:t>
      </w:r>
      <w:r w:rsidRPr="00462863">
        <w:rPr>
          <w:rFonts w:hint="cs"/>
          <w:rtl/>
        </w:rPr>
        <w:t>לחוק</w:t>
      </w:r>
      <w:r>
        <w:rPr>
          <w:rFonts w:hint="cs"/>
          <w:rtl/>
        </w:rPr>
        <w:t xml:space="preserve"> </w:t>
      </w:r>
      <w:r w:rsidRPr="00462863">
        <w:rPr>
          <w:rFonts w:hint="cs"/>
          <w:rtl/>
        </w:rPr>
        <w:t>שוויון</w:t>
      </w:r>
      <w:r w:rsidRPr="00462863">
        <w:t xml:space="preserve"> </w:t>
      </w:r>
      <w:r w:rsidRPr="00462863">
        <w:rPr>
          <w:rFonts w:hint="cs"/>
          <w:rtl/>
        </w:rPr>
        <w:t>זכויות</w:t>
      </w:r>
      <w:r w:rsidRPr="00462863">
        <w:rPr>
          <w:rtl/>
        </w:rPr>
        <w:t xml:space="preserve"> </w:t>
      </w:r>
      <w:r w:rsidRPr="00462863">
        <w:rPr>
          <w:rFonts w:hint="cs"/>
          <w:rtl/>
        </w:rPr>
        <w:t>לאנשים</w:t>
      </w:r>
      <w:r w:rsidRPr="00462863">
        <w:rPr>
          <w:rtl/>
        </w:rPr>
        <w:t xml:space="preserve"> </w:t>
      </w:r>
      <w:r w:rsidRPr="00462863">
        <w:rPr>
          <w:rFonts w:hint="cs"/>
          <w:rtl/>
        </w:rPr>
        <w:t>עם מוגבלות</w:t>
      </w:r>
      <w:r w:rsidRPr="00462863">
        <w:rPr>
          <w:rtl/>
        </w:rPr>
        <w:t xml:space="preserve">, </w:t>
      </w:r>
      <w:proofErr w:type="spellStart"/>
      <w:r w:rsidRPr="00462863">
        <w:rPr>
          <w:rFonts w:hint="cs"/>
          <w:rtl/>
        </w:rPr>
        <w:t>התשנ</w:t>
      </w:r>
      <w:r w:rsidRPr="00462863">
        <w:rPr>
          <w:rtl/>
        </w:rPr>
        <w:t>"</w:t>
      </w:r>
      <w:r w:rsidRPr="00462863">
        <w:rPr>
          <w:rFonts w:hint="cs"/>
          <w:rtl/>
        </w:rPr>
        <w:t>ח</w:t>
      </w:r>
      <w:proofErr w:type="spellEnd"/>
      <w:r w:rsidRPr="00462863">
        <w:rPr>
          <w:rtl/>
        </w:rPr>
        <w:t xml:space="preserve"> 199</w:t>
      </w:r>
      <w:r w:rsidRPr="00462863">
        <w:rPr>
          <w:rFonts w:hint="cs"/>
          <w:rtl/>
        </w:rPr>
        <w:t>8</w:t>
      </w:r>
      <w:r>
        <w:rPr>
          <w:rFonts w:hint="cs"/>
          <w:rtl/>
        </w:rPr>
        <w:t xml:space="preserve">, </w:t>
      </w:r>
      <w:r w:rsidRPr="00462863">
        <w:rPr>
          <w:rFonts w:hint="cs"/>
          <w:rtl/>
        </w:rPr>
        <w:t>וב</w:t>
      </w:r>
      <w:r>
        <w:rPr>
          <w:rFonts w:hint="cs"/>
          <w:rtl/>
        </w:rPr>
        <w:t>מקרה</w:t>
      </w:r>
      <w:r w:rsidRPr="00462863">
        <w:t xml:space="preserve"> </w:t>
      </w:r>
      <w:r w:rsidRPr="00462863">
        <w:rPr>
          <w:rFonts w:hint="cs"/>
          <w:rtl/>
        </w:rPr>
        <w:t>הצורך</w:t>
      </w:r>
      <w:r>
        <w:rPr>
          <w:rFonts w:hint="cs"/>
          <w:rtl/>
        </w:rPr>
        <w:t xml:space="preserve"> </w:t>
      </w:r>
      <w:r>
        <w:t>–</w:t>
      </w:r>
      <w:r>
        <w:rPr>
          <w:rFonts w:hint="cs"/>
          <w:rtl/>
        </w:rPr>
        <w:t xml:space="preserve"> ל</w:t>
      </w:r>
      <w:r w:rsidRPr="00C601F1">
        <w:rPr>
          <w:rFonts w:hint="cs"/>
          <w:rtl/>
        </w:rPr>
        <w:t>שם</w:t>
      </w:r>
      <w:r w:rsidRPr="00C601F1">
        <w:t xml:space="preserve"> </w:t>
      </w:r>
      <w:r w:rsidRPr="00C601F1">
        <w:rPr>
          <w:rFonts w:hint="cs"/>
          <w:rtl/>
        </w:rPr>
        <w:t>קבלת הנחיות</w:t>
      </w:r>
      <w:r w:rsidRPr="00C601F1">
        <w:t xml:space="preserve"> </w:t>
      </w:r>
      <w:r w:rsidRPr="00C601F1">
        <w:rPr>
          <w:rFonts w:hint="cs"/>
          <w:rtl/>
        </w:rPr>
        <w:t>בקשר</w:t>
      </w:r>
      <w:r w:rsidRPr="00C601F1">
        <w:t xml:space="preserve"> </w:t>
      </w:r>
      <w:r w:rsidRPr="00C601F1">
        <w:rPr>
          <w:rFonts w:hint="cs"/>
          <w:rtl/>
        </w:rPr>
        <w:t>ליישומן</w:t>
      </w:r>
      <w:r w:rsidRPr="00C601F1">
        <w:t>.</w:t>
      </w:r>
    </w:p>
    <w:p w14:paraId="7716E94E" w14:textId="03EC0BFA" w:rsidR="009726D4" w:rsidRPr="00D666DC" w:rsidRDefault="009726D4" w:rsidP="00291D03">
      <w:pPr>
        <w:pStyle w:val="Para1"/>
        <w:spacing w:line="360" w:lineRule="auto"/>
        <w:ind w:left="0"/>
        <w:jc w:val="left"/>
        <w:rPr>
          <w:rtl/>
        </w:rPr>
      </w:pPr>
      <w:r>
        <w:rPr>
          <w:rFonts w:ascii="Wingdings" w:eastAsia="Wingdings" w:hAnsi="Wingdings" w:cs="Wingdings" w:hint="cs"/>
        </w:rPr>
        <w:t>r</w:t>
      </w:r>
      <w:r>
        <w:rPr>
          <w:rFonts w:hint="cs"/>
          <w:rtl/>
        </w:rPr>
        <w:t xml:space="preserve"> </w:t>
      </w:r>
      <w:r w:rsidRPr="00D666DC">
        <w:rPr>
          <w:rFonts w:hint="cs"/>
          <w:rtl/>
        </w:rPr>
        <w:t>המציע התחייב בעבר לפנות למנהל הכללי של משרד העבודה והרווחה והשירותים החברתיים לשם בחינת יישום</w:t>
      </w:r>
      <w:r w:rsidRPr="00D666DC">
        <w:t xml:space="preserve"> </w:t>
      </w:r>
      <w:r w:rsidRPr="00D666DC">
        <w:rPr>
          <w:rFonts w:hint="cs"/>
          <w:rtl/>
        </w:rPr>
        <w:t>חובותיו</w:t>
      </w:r>
      <w:r w:rsidRPr="00D666DC">
        <w:t xml:space="preserve"> </w:t>
      </w:r>
      <w:r w:rsidRPr="00D666DC">
        <w:rPr>
          <w:rFonts w:hint="cs"/>
          <w:rtl/>
        </w:rPr>
        <w:t>לפי</w:t>
      </w:r>
      <w:r w:rsidRPr="00D666DC">
        <w:t xml:space="preserve"> </w:t>
      </w:r>
      <w:r w:rsidRPr="00D666DC">
        <w:rPr>
          <w:rFonts w:hint="cs"/>
          <w:rtl/>
        </w:rPr>
        <w:t>סעיף</w:t>
      </w:r>
      <w:r w:rsidRPr="00D666DC">
        <w:t xml:space="preserve"> 9 </w:t>
      </w:r>
      <w:r w:rsidRPr="00D666DC">
        <w:rPr>
          <w:rFonts w:hint="cs"/>
          <w:rtl/>
        </w:rPr>
        <w:t>לחוק שוויון</w:t>
      </w:r>
      <w:r w:rsidRPr="00D666DC">
        <w:t xml:space="preserve"> </w:t>
      </w:r>
      <w:r w:rsidRPr="00D666DC">
        <w:rPr>
          <w:rFonts w:hint="cs"/>
          <w:rtl/>
        </w:rPr>
        <w:t>זכויות</w:t>
      </w:r>
      <w:r w:rsidRPr="00D666DC">
        <w:rPr>
          <w:rtl/>
        </w:rPr>
        <w:t xml:space="preserve"> </w:t>
      </w:r>
      <w:r w:rsidRPr="00D666DC">
        <w:rPr>
          <w:rFonts w:hint="cs"/>
          <w:rtl/>
        </w:rPr>
        <w:t>לאנשים</w:t>
      </w:r>
      <w:r w:rsidRPr="00D666DC">
        <w:rPr>
          <w:rtl/>
        </w:rPr>
        <w:t xml:space="preserve"> </w:t>
      </w:r>
      <w:r w:rsidRPr="00D666DC">
        <w:rPr>
          <w:rFonts w:hint="cs"/>
          <w:rtl/>
        </w:rPr>
        <w:t>עם מוגבלות</w:t>
      </w:r>
      <w:r w:rsidRPr="00D666DC">
        <w:rPr>
          <w:rtl/>
        </w:rPr>
        <w:t xml:space="preserve">, </w:t>
      </w:r>
      <w:proofErr w:type="spellStart"/>
      <w:r w:rsidRPr="00D666DC">
        <w:rPr>
          <w:rFonts w:hint="cs"/>
          <w:rtl/>
        </w:rPr>
        <w:t>התשנ</w:t>
      </w:r>
      <w:r w:rsidRPr="00D666DC">
        <w:rPr>
          <w:rtl/>
        </w:rPr>
        <w:t>"</w:t>
      </w:r>
      <w:r w:rsidRPr="00D666DC">
        <w:rPr>
          <w:rFonts w:hint="cs"/>
          <w:rtl/>
        </w:rPr>
        <w:t>ח</w:t>
      </w:r>
      <w:proofErr w:type="spellEnd"/>
      <w:r w:rsidRPr="00D666DC">
        <w:rPr>
          <w:rtl/>
        </w:rPr>
        <w:t xml:space="preserve"> 199</w:t>
      </w:r>
      <w:r w:rsidRPr="00D666DC">
        <w:rPr>
          <w:rFonts w:hint="cs"/>
          <w:rtl/>
        </w:rPr>
        <w:t xml:space="preserve">8, הוא פנה כאמור ואם קיבל הנחיות ליישום חובותיו </w:t>
      </w:r>
      <w:r w:rsidRPr="00D666DC">
        <w:rPr>
          <w:b/>
          <w:bCs/>
          <w:rtl/>
        </w:rPr>
        <w:t>פעל ליישומן</w:t>
      </w:r>
      <w:r w:rsidRPr="00D666DC">
        <w:rPr>
          <w:rFonts w:hint="cs"/>
          <w:rtl/>
        </w:rPr>
        <w:t xml:space="preserve"> (במקרה שהמציע התחייב בעבר לבצע פנייה זו ונעשתה עמו התקשרות שלגביה נתן התחייבות זו).</w:t>
      </w:r>
    </w:p>
    <w:p w14:paraId="45013BC3" w14:textId="77777777" w:rsidR="009726D4" w:rsidRPr="00CA52A7" w:rsidRDefault="009726D4" w:rsidP="00B87BA7">
      <w:pPr>
        <w:spacing w:line="360" w:lineRule="auto"/>
        <w:ind w:right="360"/>
        <w:rPr>
          <w:rFonts w:ascii="Arial" w:hAnsi="Arial"/>
          <w:sz w:val="14"/>
          <w:szCs w:val="14"/>
          <w:rtl/>
        </w:rPr>
      </w:pPr>
    </w:p>
    <w:p w14:paraId="0D05073B" w14:textId="06B23B18" w:rsidR="00F36164" w:rsidRDefault="009726D4" w:rsidP="00EE5169">
      <w:pPr>
        <w:pStyle w:val="Para0"/>
        <w:jc w:val="left"/>
        <w:rPr>
          <w:rtl/>
        </w:rPr>
      </w:pPr>
      <w:r>
        <w:rPr>
          <w:rFonts w:hint="cs"/>
          <w:rtl/>
        </w:rPr>
        <w:t>המציע</w:t>
      </w:r>
      <w:r w:rsidRPr="00822900">
        <w:rPr>
          <w:rtl/>
        </w:rPr>
        <w:t xml:space="preserve"> </w:t>
      </w:r>
      <w:r>
        <w:rPr>
          <w:rFonts w:hint="cs"/>
          <w:rtl/>
        </w:rPr>
        <w:t>מתחייב</w:t>
      </w:r>
      <w:r w:rsidRPr="00822900">
        <w:rPr>
          <w:rtl/>
        </w:rPr>
        <w:t xml:space="preserve"> </w:t>
      </w:r>
      <w:r w:rsidRPr="00822900">
        <w:rPr>
          <w:rFonts w:hint="cs"/>
          <w:rtl/>
        </w:rPr>
        <w:t>להעביר</w:t>
      </w:r>
      <w:r>
        <w:rPr>
          <w:rFonts w:hint="cs"/>
          <w:rtl/>
        </w:rPr>
        <w:t xml:space="preserve"> </w:t>
      </w:r>
      <w:r w:rsidRPr="00822900">
        <w:rPr>
          <w:rFonts w:hint="cs"/>
          <w:rtl/>
        </w:rPr>
        <w:t>העתק</w:t>
      </w:r>
      <w:r w:rsidRPr="00822900">
        <w:rPr>
          <w:rtl/>
        </w:rPr>
        <w:t xml:space="preserve"> </w:t>
      </w:r>
      <w:r w:rsidRPr="00822900">
        <w:rPr>
          <w:rFonts w:hint="cs"/>
          <w:rtl/>
        </w:rPr>
        <w:t>מהתצהיר</w:t>
      </w:r>
      <w:r w:rsidRPr="00822900">
        <w:rPr>
          <w:rtl/>
        </w:rPr>
        <w:t xml:space="preserve"> </w:t>
      </w:r>
      <w:r w:rsidRPr="00822900">
        <w:rPr>
          <w:rFonts w:hint="cs"/>
          <w:rtl/>
        </w:rPr>
        <w:t>שמסר</w:t>
      </w:r>
      <w:r w:rsidRPr="00822900">
        <w:rPr>
          <w:rtl/>
        </w:rPr>
        <w:t xml:space="preserve"> </w:t>
      </w:r>
      <w:r w:rsidRPr="00822900">
        <w:rPr>
          <w:rFonts w:hint="cs"/>
          <w:rtl/>
        </w:rPr>
        <w:t>לפי</w:t>
      </w:r>
      <w:r w:rsidRPr="00822900">
        <w:rPr>
          <w:rtl/>
        </w:rPr>
        <w:t xml:space="preserve"> </w:t>
      </w:r>
      <w:r w:rsidRPr="00822900">
        <w:rPr>
          <w:rFonts w:hint="cs"/>
          <w:rtl/>
        </w:rPr>
        <w:t>פסקה</w:t>
      </w:r>
      <w:r w:rsidRPr="00822900">
        <w:rPr>
          <w:rtl/>
        </w:rPr>
        <w:t xml:space="preserve"> </w:t>
      </w:r>
      <w:r w:rsidRPr="00822900">
        <w:rPr>
          <w:rFonts w:hint="cs"/>
          <w:rtl/>
        </w:rPr>
        <w:t>זו</w:t>
      </w:r>
      <w:r w:rsidRPr="00822900">
        <w:rPr>
          <w:rtl/>
        </w:rPr>
        <w:t xml:space="preserve"> </w:t>
      </w:r>
      <w:r w:rsidRPr="00822900">
        <w:rPr>
          <w:rFonts w:hint="cs"/>
          <w:rtl/>
        </w:rPr>
        <w:t>למנהל</w:t>
      </w:r>
      <w:r>
        <w:rPr>
          <w:rFonts w:hint="cs"/>
          <w:rtl/>
        </w:rPr>
        <w:t xml:space="preserve"> </w:t>
      </w:r>
      <w:r w:rsidRPr="00822900">
        <w:rPr>
          <w:rFonts w:hint="cs"/>
          <w:rtl/>
        </w:rPr>
        <w:t>הכללי</w:t>
      </w:r>
      <w:r w:rsidRPr="00822900">
        <w:rPr>
          <w:rtl/>
        </w:rPr>
        <w:t xml:space="preserve"> </w:t>
      </w:r>
      <w:r w:rsidRPr="00822900">
        <w:rPr>
          <w:rFonts w:hint="cs"/>
          <w:rtl/>
        </w:rPr>
        <w:t>של</w:t>
      </w:r>
      <w:r w:rsidRPr="00822900">
        <w:rPr>
          <w:rtl/>
        </w:rPr>
        <w:t xml:space="preserve"> </w:t>
      </w:r>
      <w:r w:rsidRPr="00822900">
        <w:rPr>
          <w:rFonts w:hint="cs"/>
          <w:rtl/>
        </w:rPr>
        <w:t>משרד</w:t>
      </w:r>
      <w:r w:rsidRPr="00822900">
        <w:rPr>
          <w:rtl/>
        </w:rPr>
        <w:t xml:space="preserve"> </w:t>
      </w:r>
      <w:r w:rsidRPr="00822900">
        <w:rPr>
          <w:rFonts w:hint="cs"/>
          <w:rtl/>
        </w:rPr>
        <w:t>העבודה</w:t>
      </w:r>
      <w:r w:rsidRPr="00822900">
        <w:rPr>
          <w:rtl/>
        </w:rPr>
        <w:t xml:space="preserve"> </w:t>
      </w:r>
      <w:r w:rsidRPr="00822900">
        <w:rPr>
          <w:rFonts w:hint="cs"/>
          <w:rtl/>
        </w:rPr>
        <w:t>הרווחה</w:t>
      </w:r>
      <w:r w:rsidRPr="00822900">
        <w:rPr>
          <w:rtl/>
        </w:rPr>
        <w:t xml:space="preserve"> </w:t>
      </w:r>
      <w:r w:rsidRPr="00822900">
        <w:rPr>
          <w:rFonts w:hint="cs"/>
          <w:rtl/>
        </w:rPr>
        <w:t>והשירותים</w:t>
      </w:r>
      <w:r>
        <w:rPr>
          <w:rFonts w:hint="cs"/>
          <w:rtl/>
        </w:rPr>
        <w:t xml:space="preserve"> </w:t>
      </w:r>
      <w:r w:rsidRPr="00822900">
        <w:rPr>
          <w:rFonts w:hint="cs"/>
          <w:rtl/>
        </w:rPr>
        <w:t>החברתיים</w:t>
      </w:r>
      <w:r w:rsidRPr="00822900">
        <w:rPr>
          <w:rtl/>
        </w:rPr>
        <w:t xml:space="preserve">, </w:t>
      </w:r>
      <w:r w:rsidRPr="00822900">
        <w:rPr>
          <w:rFonts w:hint="cs"/>
          <w:rtl/>
        </w:rPr>
        <w:t>בתוך</w:t>
      </w:r>
      <w:r w:rsidRPr="00822900">
        <w:rPr>
          <w:rtl/>
        </w:rPr>
        <w:t xml:space="preserve"> 30 </w:t>
      </w:r>
      <w:r w:rsidRPr="00822900">
        <w:rPr>
          <w:rFonts w:hint="cs"/>
          <w:rtl/>
        </w:rPr>
        <w:t>ימים</w:t>
      </w:r>
      <w:r w:rsidRPr="00822900">
        <w:rPr>
          <w:rtl/>
        </w:rPr>
        <w:t xml:space="preserve"> </w:t>
      </w:r>
      <w:r w:rsidRPr="00822900">
        <w:rPr>
          <w:rFonts w:hint="cs"/>
          <w:rtl/>
        </w:rPr>
        <w:t>ממועד</w:t>
      </w:r>
      <w:r w:rsidRPr="00822900">
        <w:rPr>
          <w:rtl/>
        </w:rPr>
        <w:t xml:space="preserve"> </w:t>
      </w:r>
      <w:r w:rsidRPr="00822900">
        <w:rPr>
          <w:rFonts w:hint="cs"/>
          <w:rtl/>
        </w:rPr>
        <w:t>ההתקשרות</w:t>
      </w:r>
      <w:r w:rsidR="003E7FF4">
        <w:rPr>
          <w:rFonts w:hint="cs"/>
          <w:rtl/>
        </w:rPr>
        <w:t>.</w:t>
      </w:r>
    </w:p>
    <w:p w14:paraId="131817C3" w14:textId="77777777" w:rsidR="00965E92" w:rsidRDefault="00965E92" w:rsidP="00EE5169">
      <w:pPr>
        <w:pStyle w:val="Para0"/>
        <w:jc w:val="left"/>
        <w:rPr>
          <w:rtl/>
        </w:rPr>
      </w:pPr>
    </w:p>
    <w:p w14:paraId="6CCCC140" w14:textId="4FC6A796" w:rsidR="00A43836" w:rsidRPr="00426AA6" w:rsidRDefault="00A43836" w:rsidP="00EE5169">
      <w:pPr>
        <w:pStyle w:val="Para0"/>
        <w:jc w:val="left"/>
        <w:rPr>
          <w:rFonts w:ascii="Arial" w:hAnsi="Arial"/>
          <w:b/>
          <w:bCs/>
          <w:szCs w:val="22"/>
          <w:u w:val="single"/>
          <w:rtl/>
        </w:rPr>
      </w:pPr>
      <w:r w:rsidRPr="00426AA6">
        <w:rPr>
          <w:b/>
          <w:bCs/>
          <w:rtl/>
        </w:rPr>
        <w:t>אישור עורך הדין</w:t>
      </w:r>
    </w:p>
    <w:p w14:paraId="061EAFD0" w14:textId="77777777" w:rsidR="00A43836" w:rsidRDefault="00A43836" w:rsidP="00EE5169">
      <w:pPr>
        <w:pStyle w:val="Para0"/>
        <w:spacing w:line="360" w:lineRule="auto"/>
        <w:jc w:val="left"/>
        <w:rPr>
          <w:rFonts w:eastAsia="Calibri"/>
          <w:rtl/>
        </w:rPr>
      </w:pPr>
      <w:r w:rsidRPr="00EA5B76">
        <w:rPr>
          <w:rFonts w:eastAsia="Calibri"/>
          <w:rtl/>
        </w:rPr>
        <w:t>הנני מאשר כי ביום __________ הופיע בפני</w:t>
      </w:r>
      <w:r>
        <w:rPr>
          <w:rFonts w:eastAsia="Calibri" w:hint="cs"/>
          <w:rtl/>
        </w:rPr>
        <w:t>,</w:t>
      </w:r>
      <w:r w:rsidRPr="00EA5B76">
        <w:rPr>
          <w:rFonts w:eastAsia="Calibri"/>
          <w:rtl/>
        </w:rPr>
        <w:t xml:space="preserve"> מר/גב' ___________ נושא ת.ז. שמספרה _________, ולאחר שהזהרתיו/ה כי עליו/ה לומר את האמת וכי </w:t>
      </w:r>
      <w:r>
        <w:rPr>
          <w:rFonts w:eastAsia="Calibri" w:hint="cs"/>
          <w:rtl/>
        </w:rPr>
        <w:t>י</w:t>
      </w:r>
      <w:r w:rsidRPr="00EA5B76">
        <w:rPr>
          <w:rFonts w:eastAsia="Calibri"/>
          <w:rtl/>
        </w:rPr>
        <w:t>/</w:t>
      </w:r>
      <w:r>
        <w:rPr>
          <w:rFonts w:eastAsia="Calibri" w:hint="cs"/>
          <w:rtl/>
        </w:rPr>
        <w:t>ת</w:t>
      </w:r>
      <w:r w:rsidRPr="00EA5B76">
        <w:rPr>
          <w:rFonts w:eastAsia="Calibri"/>
          <w:rtl/>
        </w:rPr>
        <w:t xml:space="preserve">היה צפוי/ה לעונשים הקבועים בחוק אם לא </w:t>
      </w:r>
      <w:r>
        <w:rPr>
          <w:rFonts w:eastAsia="Calibri" w:hint="cs"/>
          <w:rtl/>
        </w:rPr>
        <w:t>י</w:t>
      </w:r>
      <w:r w:rsidRPr="00EA5B76">
        <w:rPr>
          <w:rFonts w:eastAsia="Calibri"/>
          <w:rtl/>
        </w:rPr>
        <w:t>/</w:t>
      </w:r>
      <w:r>
        <w:rPr>
          <w:rFonts w:eastAsia="Calibri" w:hint="cs"/>
          <w:rtl/>
        </w:rPr>
        <w:t>ת</w:t>
      </w:r>
      <w:r w:rsidRPr="00EA5B76">
        <w:rPr>
          <w:rFonts w:eastAsia="Calibri"/>
          <w:rtl/>
        </w:rPr>
        <w:t>עשה כן, אישר/ה את נכונות הצהרתו/ה דלעיל וחת</w:t>
      </w:r>
      <w:r>
        <w:rPr>
          <w:rFonts w:eastAsia="Calibri" w:hint="cs"/>
          <w:rtl/>
        </w:rPr>
        <w:t>ם</w:t>
      </w:r>
      <w:r w:rsidRPr="00EA5B76">
        <w:rPr>
          <w:rFonts w:eastAsia="Calibri"/>
          <w:rtl/>
        </w:rPr>
        <w:t>/ה עליה בפני.</w:t>
      </w:r>
    </w:p>
    <w:p w14:paraId="624B5FE7" w14:textId="77777777" w:rsidR="00A43836" w:rsidRPr="00CA52A7" w:rsidRDefault="00A43836" w:rsidP="00A43836">
      <w:pPr>
        <w:spacing w:line="360" w:lineRule="auto"/>
        <w:ind w:right="360"/>
        <w:rPr>
          <w:rFonts w:ascii="Arial" w:hAnsi="Arial"/>
          <w:sz w:val="18"/>
          <w:szCs w:val="18"/>
        </w:rPr>
      </w:pPr>
      <w:r>
        <w:rPr>
          <w:rFonts w:ascii="Arial" w:hAnsi="Arial" w:hint="cs"/>
          <w:sz w:val="22"/>
          <w:szCs w:val="22"/>
          <w:rtl/>
        </w:rPr>
        <w:t xml:space="preserve">     </w:t>
      </w:r>
    </w:p>
    <w:p w14:paraId="00AB1A9B" w14:textId="77777777" w:rsidR="00A43836" w:rsidRPr="00020ECB" w:rsidRDefault="00A43836" w:rsidP="00C8573C">
      <w:pPr>
        <w:rPr>
          <w:rFonts w:eastAsia="Calibri"/>
          <w:sz w:val="22"/>
          <w:rtl/>
        </w:rPr>
      </w:pPr>
      <w:r w:rsidRPr="00020ECB">
        <w:rPr>
          <w:rFonts w:eastAsia="Calibri"/>
          <w:sz w:val="22"/>
          <w:rtl/>
        </w:rPr>
        <w:t>_______________________               ________________________          __________</w:t>
      </w:r>
    </w:p>
    <w:p w14:paraId="3F285F2F" w14:textId="77777777" w:rsidR="00A43836" w:rsidRPr="00020ECB" w:rsidRDefault="00A43836" w:rsidP="00C8573C">
      <w:pPr>
        <w:spacing w:line="720" w:lineRule="auto"/>
        <w:rPr>
          <w:rFonts w:eastAsia="Calibri"/>
          <w:sz w:val="22"/>
          <w:rtl/>
        </w:rPr>
      </w:pPr>
      <w:r>
        <w:rPr>
          <w:rFonts w:eastAsia="Calibri" w:hint="cs"/>
          <w:sz w:val="22"/>
          <w:rtl/>
        </w:rPr>
        <w:t xml:space="preserve">              </w:t>
      </w:r>
      <w:r w:rsidRPr="00020ECB">
        <w:rPr>
          <w:rFonts w:eastAsia="Calibri"/>
          <w:sz w:val="22"/>
          <w:rtl/>
        </w:rPr>
        <w:t>שם עו"ד</w:t>
      </w:r>
      <w:r w:rsidRPr="00020ECB">
        <w:rPr>
          <w:rFonts w:eastAsia="Calibri"/>
          <w:sz w:val="22"/>
          <w:rtl/>
        </w:rPr>
        <w:tab/>
      </w:r>
      <w:r w:rsidRPr="00020ECB">
        <w:rPr>
          <w:rFonts w:eastAsia="Calibri"/>
          <w:sz w:val="22"/>
          <w:rtl/>
        </w:rPr>
        <w:tab/>
      </w:r>
      <w:r w:rsidRPr="00020ECB">
        <w:rPr>
          <w:rFonts w:eastAsia="Calibri"/>
          <w:sz w:val="22"/>
          <w:rtl/>
        </w:rPr>
        <w:tab/>
      </w:r>
      <w:r w:rsidRPr="00020ECB">
        <w:rPr>
          <w:rFonts w:eastAsia="Calibri"/>
          <w:sz w:val="22"/>
          <w:rtl/>
        </w:rPr>
        <w:tab/>
        <w:t>כתובת</w:t>
      </w:r>
      <w:r w:rsidRPr="00020ECB">
        <w:rPr>
          <w:rFonts w:eastAsia="Calibri"/>
          <w:sz w:val="22"/>
          <w:rtl/>
        </w:rPr>
        <w:tab/>
      </w:r>
      <w:r w:rsidRPr="00020ECB">
        <w:rPr>
          <w:rFonts w:eastAsia="Calibri"/>
          <w:sz w:val="22"/>
          <w:rtl/>
        </w:rPr>
        <w:tab/>
        <w:t xml:space="preserve">                                טלפון</w:t>
      </w:r>
      <w:r w:rsidRPr="00020ECB">
        <w:rPr>
          <w:rFonts w:eastAsia="Calibri"/>
          <w:sz w:val="22"/>
          <w:rtl/>
        </w:rPr>
        <w:tab/>
      </w:r>
    </w:p>
    <w:p w14:paraId="0AD874BB" w14:textId="77777777" w:rsidR="00A43836" w:rsidRPr="00020ECB" w:rsidRDefault="00A43836" w:rsidP="00C8573C">
      <w:pPr>
        <w:rPr>
          <w:rFonts w:eastAsia="Calibri"/>
          <w:sz w:val="22"/>
          <w:rtl/>
        </w:rPr>
      </w:pPr>
      <w:r w:rsidRPr="00020ECB">
        <w:rPr>
          <w:rFonts w:eastAsia="Calibri"/>
          <w:sz w:val="22"/>
          <w:rtl/>
        </w:rPr>
        <w:t>_______________________               _________________        __________________</w:t>
      </w:r>
    </w:p>
    <w:p w14:paraId="2D02E308" w14:textId="77777777" w:rsidR="00A43836" w:rsidRPr="00A43836" w:rsidRDefault="00A43836" w:rsidP="00A43836">
      <w:pPr>
        <w:ind w:left="283"/>
        <w:contextualSpacing/>
        <w:rPr>
          <w:rFonts w:eastAsia="Calibri"/>
          <w:sz w:val="22"/>
        </w:rPr>
      </w:pPr>
      <w:r>
        <w:rPr>
          <w:rFonts w:eastAsia="Calibri" w:hint="cs"/>
          <w:sz w:val="22"/>
          <w:rtl/>
        </w:rPr>
        <w:t xml:space="preserve">           </w:t>
      </w:r>
      <w:r w:rsidRPr="00020ECB">
        <w:rPr>
          <w:rFonts w:eastAsia="Calibri"/>
          <w:sz w:val="22"/>
          <w:rtl/>
        </w:rPr>
        <w:t>תאריך</w:t>
      </w:r>
      <w:r w:rsidRPr="00020ECB">
        <w:rPr>
          <w:rFonts w:eastAsia="Calibri"/>
          <w:sz w:val="22"/>
          <w:rtl/>
        </w:rPr>
        <w:tab/>
      </w:r>
      <w:r w:rsidRPr="00020ECB">
        <w:rPr>
          <w:rFonts w:eastAsia="Calibri"/>
          <w:sz w:val="22"/>
          <w:rtl/>
        </w:rPr>
        <w:tab/>
      </w:r>
      <w:r w:rsidRPr="00020ECB">
        <w:rPr>
          <w:rFonts w:eastAsia="Calibri"/>
          <w:sz w:val="22"/>
          <w:rtl/>
        </w:rPr>
        <w:tab/>
        <w:t xml:space="preserve">      מספר רישיון</w:t>
      </w:r>
      <w:r w:rsidRPr="00020ECB">
        <w:rPr>
          <w:rFonts w:eastAsia="Calibri"/>
          <w:sz w:val="22"/>
          <w:rtl/>
        </w:rPr>
        <w:tab/>
      </w:r>
      <w:r>
        <w:rPr>
          <w:rFonts w:eastAsia="Calibri" w:hint="cs"/>
          <w:sz w:val="22"/>
          <w:rtl/>
        </w:rPr>
        <w:t xml:space="preserve">                 </w:t>
      </w:r>
      <w:r w:rsidRPr="00020ECB">
        <w:rPr>
          <w:rFonts w:eastAsia="Calibri"/>
          <w:sz w:val="22"/>
          <w:rtl/>
        </w:rPr>
        <w:t xml:space="preserve">        חתימה וחותמת</w:t>
      </w:r>
      <w:r w:rsidRPr="00EA5B76">
        <w:rPr>
          <w:rFonts w:eastAsia="Calibri"/>
          <w:sz w:val="22"/>
          <w:rtl/>
        </w:rPr>
        <w:tab/>
      </w:r>
      <w:r w:rsidRPr="00EA5B76">
        <w:rPr>
          <w:rFonts w:eastAsia="Calibri"/>
          <w:sz w:val="22"/>
          <w:rtl/>
        </w:rPr>
        <w:tab/>
      </w:r>
    </w:p>
    <w:p w14:paraId="4692DCF2" w14:textId="37FEC3CF" w:rsidR="009726D4" w:rsidRDefault="009726D4" w:rsidP="00282828">
      <w:pPr>
        <w:pStyle w:val="affb"/>
        <w:rPr>
          <w:rtl/>
        </w:rPr>
      </w:pPr>
      <w:bookmarkStart w:id="679" w:name="_נספח_0.6.10_העדפת"/>
      <w:bookmarkStart w:id="680" w:name="_נספח_0.6.11_–"/>
      <w:bookmarkStart w:id="681" w:name="_נספח_0.7_מפל_1"/>
      <w:bookmarkStart w:id="682" w:name="_נספח_0.6.8_העדפת"/>
      <w:bookmarkStart w:id="683" w:name="_נספח_0.6.9_תצהיר"/>
      <w:bookmarkStart w:id="684" w:name="_Toc153806585"/>
      <w:bookmarkEnd w:id="676"/>
      <w:bookmarkEnd w:id="679"/>
      <w:bookmarkEnd w:id="680"/>
      <w:bookmarkEnd w:id="681"/>
      <w:bookmarkEnd w:id="682"/>
      <w:bookmarkEnd w:id="683"/>
      <w:r>
        <w:rPr>
          <w:rFonts w:hint="cs"/>
          <w:rtl/>
        </w:rPr>
        <w:lastRenderedPageBreak/>
        <w:t>נספח 0.6.</w:t>
      </w:r>
      <w:r w:rsidR="00873A45">
        <w:rPr>
          <w:rFonts w:hint="cs"/>
          <w:rtl/>
        </w:rPr>
        <w:t xml:space="preserve">8 </w:t>
      </w:r>
      <w:r>
        <w:rPr>
          <w:rFonts w:hint="cs"/>
          <w:rtl/>
        </w:rPr>
        <w:t>תצהיר בדבר זמינות</w:t>
      </w:r>
      <w:bookmarkEnd w:id="684"/>
      <w:r>
        <w:rPr>
          <w:rFonts w:hint="cs"/>
          <w:rtl/>
        </w:rPr>
        <w:t xml:space="preserve"> </w:t>
      </w:r>
    </w:p>
    <w:p w14:paraId="0B330D47" w14:textId="77777777" w:rsidR="009726D4" w:rsidRDefault="009726D4" w:rsidP="00B956DA">
      <w:pPr>
        <w:spacing w:line="360" w:lineRule="auto"/>
        <w:rPr>
          <w:b/>
          <w:bCs/>
          <w:sz w:val="28"/>
          <w:szCs w:val="28"/>
          <w:rtl/>
          <w:lang w:eastAsia="he-IL"/>
        </w:rPr>
      </w:pPr>
    </w:p>
    <w:p w14:paraId="40911CB5" w14:textId="77777777" w:rsidR="009726D4" w:rsidRPr="000A0F2F" w:rsidRDefault="009726D4" w:rsidP="00EE5169">
      <w:pPr>
        <w:pStyle w:val="Para0"/>
        <w:spacing w:line="360" w:lineRule="auto"/>
        <w:jc w:val="left"/>
        <w:rPr>
          <w:rtl/>
        </w:rPr>
      </w:pPr>
      <w:r w:rsidRPr="000A0F2F">
        <w:rPr>
          <w:rtl/>
        </w:rPr>
        <w:t>אני הח"מ _______________ ת.ז. _______________ לאחר שהוזהרתי כי עלי לומר את האמת וכי אהיה צפוי לעונשים הקבועים בחוק אם לא אעשה כן, מצהיר/ה בזה כדלקמן:</w:t>
      </w:r>
    </w:p>
    <w:p w14:paraId="1A072346" w14:textId="50378FD8" w:rsidR="009726D4" w:rsidRPr="005A0938" w:rsidRDefault="009726D4" w:rsidP="00EE5169">
      <w:pPr>
        <w:spacing w:before="120" w:line="360" w:lineRule="auto"/>
        <w:rPr>
          <w:rFonts w:eastAsia="Calibri"/>
          <w:rtl/>
          <w:lang w:eastAsia="he-IL"/>
        </w:rPr>
      </w:pPr>
      <w:r w:rsidRPr="000A0F2F">
        <w:rPr>
          <w:rtl/>
        </w:rPr>
        <w:t>הנני נותן תצהיר זה בשם ___________________ שהוא המציע (להלן</w:t>
      </w:r>
      <w:r>
        <w:rPr>
          <w:rFonts w:hint="cs"/>
          <w:rtl/>
        </w:rPr>
        <w:t>:</w:t>
      </w:r>
      <w:r w:rsidR="00A94878">
        <w:rPr>
          <w:rtl/>
        </w:rPr>
        <w:t xml:space="preserve"> </w:t>
      </w:r>
      <w:r w:rsidRPr="000A0F2F">
        <w:rPr>
          <w:rtl/>
        </w:rPr>
        <w:t>"</w:t>
      </w:r>
      <w:r w:rsidRPr="000A0F2F">
        <w:rPr>
          <w:b/>
          <w:bCs/>
          <w:rtl/>
        </w:rPr>
        <w:t>המציע</w:t>
      </w:r>
      <w:r>
        <w:rPr>
          <w:rtl/>
        </w:rPr>
        <w:t>") המבקש להתקשר עם עורך</w:t>
      </w:r>
      <w:r w:rsidRPr="000A0F2F">
        <w:rPr>
          <w:rtl/>
        </w:rPr>
        <w:t xml:space="preserve"> </w:t>
      </w:r>
      <w:r w:rsidRPr="001B7CED">
        <w:rPr>
          <w:rFonts w:eastAsia="Calibri"/>
          <w:rtl/>
          <w:lang w:eastAsia="he-IL"/>
        </w:rPr>
        <w:t xml:space="preserve">בקשר </w:t>
      </w:r>
      <w:r w:rsidR="00A418C7">
        <w:rPr>
          <w:rFonts w:eastAsia="Calibri" w:hint="cs"/>
          <w:rtl/>
          <w:lang w:eastAsia="he-IL"/>
        </w:rPr>
        <w:t>ל</w:t>
      </w:r>
      <w:r>
        <w:rPr>
          <w:rFonts w:hint="cs"/>
          <w:b/>
          <w:bCs/>
          <w:rtl/>
        </w:rPr>
        <w:t>מכרז פומבי</w:t>
      </w:r>
      <w:r w:rsidRPr="00BD1D6A">
        <w:rPr>
          <w:b/>
          <w:bCs/>
          <w:rtl/>
        </w:rPr>
        <w:t xml:space="preserve"> </w:t>
      </w:r>
      <w:r w:rsidR="00B956DA">
        <w:rPr>
          <w:rFonts w:hint="cs"/>
          <w:b/>
          <w:bCs/>
          <w:rtl/>
        </w:rPr>
        <w:t>3-</w:t>
      </w:r>
      <w:r>
        <w:rPr>
          <w:rFonts w:hint="cs"/>
          <w:b/>
          <w:bCs/>
          <w:rtl/>
        </w:rPr>
        <w:t>2023</w:t>
      </w:r>
      <w:r w:rsidRPr="00BD1D6A">
        <w:rPr>
          <w:b/>
          <w:bCs/>
          <w:rtl/>
        </w:rPr>
        <w:t xml:space="preserve"> </w:t>
      </w:r>
      <w:r>
        <w:rPr>
          <w:rFonts w:hint="cs"/>
          <w:b/>
          <w:bCs/>
          <w:rtl/>
          <w:lang w:eastAsia="he-IL"/>
        </w:rPr>
        <w:t xml:space="preserve">מערכת </w:t>
      </w:r>
      <w:r w:rsidR="00965E92">
        <w:rPr>
          <w:rFonts w:hint="cs"/>
          <w:b/>
          <w:bCs/>
          <w:rtl/>
          <w:lang w:eastAsia="he-IL"/>
        </w:rPr>
        <w:t>לניוד תעודות ומסמכי קרדיט אקדמי בין מוסדות</w:t>
      </w:r>
      <w:r>
        <w:rPr>
          <w:rFonts w:hint="cs"/>
          <w:b/>
          <w:bCs/>
          <w:rtl/>
        </w:rPr>
        <w:t xml:space="preserve">. </w:t>
      </w:r>
      <w:r w:rsidRPr="000A0F2F">
        <w:rPr>
          <w:rtl/>
        </w:rPr>
        <w:t xml:space="preserve">אני מצהיר/ה כי הנני מוסמך/ת לתת תצהיר זה בשם המציע. </w:t>
      </w:r>
    </w:p>
    <w:p w14:paraId="1EE0EDE7" w14:textId="77777777" w:rsidR="009726D4" w:rsidRDefault="009726D4" w:rsidP="000D49A5">
      <w:pPr>
        <w:spacing w:line="360" w:lineRule="auto"/>
        <w:rPr>
          <w:b/>
          <w:bCs/>
          <w:sz w:val="28"/>
          <w:szCs w:val="28"/>
          <w:rtl/>
          <w:lang w:eastAsia="he-IL"/>
        </w:rPr>
      </w:pPr>
    </w:p>
    <w:p w14:paraId="3613769C" w14:textId="77777777" w:rsidR="009726D4" w:rsidRDefault="009726D4" w:rsidP="000D49A5">
      <w:pPr>
        <w:spacing w:line="360" w:lineRule="auto"/>
        <w:rPr>
          <w:b/>
          <w:bCs/>
          <w:sz w:val="28"/>
          <w:szCs w:val="28"/>
          <w:rtl/>
          <w:lang w:eastAsia="he-IL"/>
        </w:rPr>
      </w:pPr>
    </w:p>
    <w:p w14:paraId="23BA0149" w14:textId="7C072868" w:rsidR="009726D4" w:rsidRDefault="009726D4" w:rsidP="00EE5169">
      <w:pPr>
        <w:pStyle w:val="Para0"/>
        <w:spacing w:line="360" w:lineRule="auto"/>
        <w:jc w:val="left"/>
        <w:rPr>
          <w:rtl/>
        </w:rPr>
      </w:pPr>
      <w:r>
        <w:rPr>
          <w:rFonts w:hint="cs"/>
          <w:rtl/>
        </w:rPr>
        <w:t>השירותים</w:t>
      </w:r>
      <w:r w:rsidRPr="005E0A8F">
        <w:rPr>
          <w:rtl/>
        </w:rPr>
        <w:t xml:space="preserve"> </w:t>
      </w:r>
      <w:r>
        <w:rPr>
          <w:rFonts w:hint="cs"/>
          <w:rtl/>
        </w:rPr>
        <w:t>ו</w:t>
      </w:r>
      <w:r w:rsidRPr="005E0A8F">
        <w:rPr>
          <w:rtl/>
        </w:rPr>
        <w:t xml:space="preserve">המועמדים </w:t>
      </w:r>
      <w:r>
        <w:rPr>
          <w:rFonts w:hint="cs"/>
          <w:rtl/>
        </w:rPr>
        <w:t>המוצעים מטעם המציע</w:t>
      </w:r>
      <w:r w:rsidRPr="005E0A8F">
        <w:rPr>
          <w:rtl/>
        </w:rPr>
        <w:t xml:space="preserve"> נשוא מכרז זה</w:t>
      </w:r>
      <w:r>
        <w:rPr>
          <w:rFonts w:hint="cs"/>
          <w:rtl/>
        </w:rPr>
        <w:t xml:space="preserve"> </w:t>
      </w:r>
      <w:r w:rsidR="008A56E0">
        <w:rPr>
          <w:rFonts w:hint="cs"/>
          <w:rtl/>
        </w:rPr>
        <w:t xml:space="preserve">יהיו </w:t>
      </w:r>
      <w:r>
        <w:rPr>
          <w:rFonts w:hint="cs"/>
          <w:rtl/>
        </w:rPr>
        <w:t xml:space="preserve">זמינים </w:t>
      </w:r>
      <w:r w:rsidR="008A56E0">
        <w:rPr>
          <w:rFonts w:hint="cs"/>
          <w:rtl/>
        </w:rPr>
        <w:t xml:space="preserve">תוך 30 יום </w:t>
      </w:r>
      <w:r>
        <w:rPr>
          <w:rFonts w:hint="cs"/>
          <w:rtl/>
        </w:rPr>
        <w:t>ויועמדו לרשות המזמין מיידית לאחר החתימה על הסכם זה.</w:t>
      </w:r>
    </w:p>
    <w:p w14:paraId="31D0135B" w14:textId="77777777" w:rsidR="009726D4" w:rsidRDefault="009726D4" w:rsidP="00EE5169">
      <w:pPr>
        <w:pStyle w:val="Para0"/>
        <w:spacing w:line="360" w:lineRule="auto"/>
        <w:jc w:val="left"/>
        <w:rPr>
          <w:rtl/>
        </w:rPr>
      </w:pPr>
      <w:r>
        <w:rPr>
          <w:rFonts w:hint="cs"/>
          <w:rtl/>
        </w:rPr>
        <w:t>המציע מתחייב כי המערכות והשירותים הכלולים בהצעה עומדים</w:t>
      </w:r>
      <w:r w:rsidRPr="005E0A8F">
        <w:rPr>
          <w:rtl/>
        </w:rPr>
        <w:t xml:space="preserve"> בדרישות הטכנולוגיות המפורטות </w:t>
      </w:r>
      <w:r>
        <w:rPr>
          <w:rFonts w:hint="cs"/>
          <w:rtl/>
        </w:rPr>
        <w:t xml:space="preserve">במסגרת פנייה זו. </w:t>
      </w:r>
    </w:p>
    <w:p w14:paraId="6C0B9CB7" w14:textId="77777777" w:rsidR="00A418C7" w:rsidRDefault="00A418C7" w:rsidP="00EE5169">
      <w:pPr>
        <w:pStyle w:val="Para0"/>
        <w:spacing w:line="360" w:lineRule="auto"/>
        <w:jc w:val="left"/>
        <w:rPr>
          <w:rtl/>
        </w:rPr>
      </w:pPr>
    </w:p>
    <w:p w14:paraId="482B768A" w14:textId="77777777" w:rsidR="00A418C7" w:rsidRDefault="00A418C7" w:rsidP="00EE5169">
      <w:pPr>
        <w:pStyle w:val="Para0"/>
        <w:spacing w:line="360" w:lineRule="auto"/>
        <w:jc w:val="left"/>
        <w:rPr>
          <w:rtl/>
        </w:rPr>
      </w:pPr>
    </w:p>
    <w:p w14:paraId="6BAC9D81" w14:textId="77777777" w:rsidR="00A418C7" w:rsidRPr="00426AA6" w:rsidRDefault="00A418C7" w:rsidP="00EE5169">
      <w:pPr>
        <w:pStyle w:val="Para0"/>
        <w:jc w:val="left"/>
        <w:rPr>
          <w:rFonts w:ascii="Arial" w:hAnsi="Arial"/>
          <w:b/>
          <w:bCs/>
          <w:szCs w:val="22"/>
          <w:u w:val="single"/>
          <w:rtl/>
        </w:rPr>
      </w:pPr>
      <w:r w:rsidRPr="00426AA6">
        <w:rPr>
          <w:b/>
          <w:bCs/>
          <w:rtl/>
        </w:rPr>
        <w:t>אישור עורך הדין</w:t>
      </w:r>
    </w:p>
    <w:p w14:paraId="582355BF" w14:textId="77777777" w:rsidR="00A418C7" w:rsidRDefault="00A418C7" w:rsidP="00EE5169">
      <w:pPr>
        <w:pStyle w:val="Para0"/>
        <w:spacing w:line="360" w:lineRule="auto"/>
        <w:jc w:val="left"/>
        <w:rPr>
          <w:rFonts w:eastAsia="Calibri"/>
          <w:rtl/>
        </w:rPr>
      </w:pPr>
      <w:r w:rsidRPr="00EA5B76">
        <w:rPr>
          <w:rFonts w:eastAsia="Calibri"/>
          <w:rtl/>
        </w:rPr>
        <w:t>הנני מאשר כי ביום __________ הופיע בפני</w:t>
      </w:r>
      <w:r>
        <w:rPr>
          <w:rFonts w:eastAsia="Calibri" w:hint="cs"/>
          <w:rtl/>
        </w:rPr>
        <w:t>,</w:t>
      </w:r>
      <w:r w:rsidRPr="00EA5B76">
        <w:rPr>
          <w:rFonts w:eastAsia="Calibri"/>
          <w:rtl/>
        </w:rPr>
        <w:t xml:space="preserve"> מר/גב' ___________ נושא ת.ז. שמספרה _________, ולאחר שהזהרתיו/ה כי עליו/ה לומר את האמת וכי </w:t>
      </w:r>
      <w:r>
        <w:rPr>
          <w:rFonts w:eastAsia="Calibri" w:hint="cs"/>
          <w:rtl/>
        </w:rPr>
        <w:t>י</w:t>
      </w:r>
      <w:r w:rsidRPr="00EA5B76">
        <w:rPr>
          <w:rFonts w:eastAsia="Calibri"/>
          <w:rtl/>
        </w:rPr>
        <w:t>/</w:t>
      </w:r>
      <w:r>
        <w:rPr>
          <w:rFonts w:eastAsia="Calibri" w:hint="cs"/>
          <w:rtl/>
        </w:rPr>
        <w:t>ת</w:t>
      </w:r>
      <w:r w:rsidRPr="00EA5B76">
        <w:rPr>
          <w:rFonts w:eastAsia="Calibri"/>
          <w:rtl/>
        </w:rPr>
        <w:t xml:space="preserve">היה צפוי/ה לעונשים הקבועים בחוק אם לא </w:t>
      </w:r>
      <w:r>
        <w:rPr>
          <w:rFonts w:eastAsia="Calibri" w:hint="cs"/>
          <w:rtl/>
        </w:rPr>
        <w:t>י</w:t>
      </w:r>
      <w:r w:rsidRPr="00EA5B76">
        <w:rPr>
          <w:rFonts w:eastAsia="Calibri"/>
          <w:rtl/>
        </w:rPr>
        <w:t>/</w:t>
      </w:r>
      <w:r>
        <w:rPr>
          <w:rFonts w:eastAsia="Calibri" w:hint="cs"/>
          <w:rtl/>
        </w:rPr>
        <w:t>ת</w:t>
      </w:r>
      <w:r w:rsidRPr="00EA5B76">
        <w:rPr>
          <w:rFonts w:eastAsia="Calibri"/>
          <w:rtl/>
        </w:rPr>
        <w:t>עשה כן, אישר/ה את נכונות הצהרתו/ה דלעיל וחת</w:t>
      </w:r>
      <w:r>
        <w:rPr>
          <w:rFonts w:eastAsia="Calibri" w:hint="cs"/>
          <w:rtl/>
        </w:rPr>
        <w:t>ם</w:t>
      </w:r>
      <w:r w:rsidRPr="00EA5B76">
        <w:rPr>
          <w:rFonts w:eastAsia="Calibri"/>
          <w:rtl/>
        </w:rPr>
        <w:t>/ה עליה בפני.</w:t>
      </w:r>
    </w:p>
    <w:p w14:paraId="5E9D7234" w14:textId="77777777" w:rsidR="00A418C7" w:rsidRPr="00CA52A7" w:rsidRDefault="00A418C7" w:rsidP="00A418C7">
      <w:pPr>
        <w:spacing w:line="360" w:lineRule="auto"/>
        <w:ind w:right="360"/>
        <w:rPr>
          <w:rFonts w:ascii="Arial" w:hAnsi="Arial"/>
          <w:sz w:val="18"/>
          <w:szCs w:val="18"/>
        </w:rPr>
      </w:pPr>
      <w:r>
        <w:rPr>
          <w:rFonts w:ascii="Arial" w:hAnsi="Arial" w:hint="cs"/>
          <w:sz w:val="22"/>
          <w:szCs w:val="22"/>
          <w:rtl/>
        </w:rPr>
        <w:t xml:space="preserve">     </w:t>
      </w:r>
    </w:p>
    <w:p w14:paraId="59330B5B" w14:textId="77777777" w:rsidR="00A418C7" w:rsidRPr="00020ECB" w:rsidRDefault="00A418C7" w:rsidP="00A418C7">
      <w:pPr>
        <w:rPr>
          <w:rFonts w:eastAsia="Calibri"/>
          <w:sz w:val="22"/>
          <w:rtl/>
        </w:rPr>
      </w:pPr>
      <w:r w:rsidRPr="00020ECB">
        <w:rPr>
          <w:rFonts w:eastAsia="Calibri"/>
          <w:sz w:val="22"/>
          <w:rtl/>
        </w:rPr>
        <w:t>_______________________               ________________________          __________</w:t>
      </w:r>
    </w:p>
    <w:p w14:paraId="1647936E" w14:textId="77777777" w:rsidR="00A418C7" w:rsidRDefault="00A418C7" w:rsidP="00A418C7">
      <w:pPr>
        <w:rPr>
          <w:rFonts w:eastAsia="Calibri"/>
          <w:sz w:val="22"/>
          <w:rtl/>
        </w:rPr>
      </w:pPr>
      <w:r>
        <w:rPr>
          <w:rFonts w:eastAsia="Calibri" w:hint="cs"/>
          <w:sz w:val="22"/>
          <w:rtl/>
        </w:rPr>
        <w:t xml:space="preserve">              </w:t>
      </w:r>
      <w:r w:rsidRPr="00020ECB">
        <w:rPr>
          <w:rFonts w:eastAsia="Calibri"/>
          <w:sz w:val="22"/>
          <w:rtl/>
        </w:rPr>
        <w:t>שם עו"ד</w:t>
      </w:r>
      <w:r w:rsidRPr="00020ECB">
        <w:rPr>
          <w:rFonts w:eastAsia="Calibri"/>
          <w:sz w:val="22"/>
          <w:rtl/>
        </w:rPr>
        <w:tab/>
      </w:r>
      <w:r w:rsidRPr="00020ECB">
        <w:rPr>
          <w:rFonts w:eastAsia="Calibri"/>
          <w:sz w:val="22"/>
          <w:rtl/>
        </w:rPr>
        <w:tab/>
      </w:r>
      <w:r w:rsidRPr="00020ECB">
        <w:rPr>
          <w:rFonts w:eastAsia="Calibri"/>
          <w:sz w:val="22"/>
          <w:rtl/>
        </w:rPr>
        <w:tab/>
      </w:r>
      <w:r w:rsidRPr="00020ECB">
        <w:rPr>
          <w:rFonts w:eastAsia="Calibri"/>
          <w:sz w:val="22"/>
          <w:rtl/>
        </w:rPr>
        <w:tab/>
        <w:t>כתובת</w:t>
      </w:r>
      <w:r w:rsidRPr="00020ECB">
        <w:rPr>
          <w:rFonts w:eastAsia="Calibri"/>
          <w:sz w:val="22"/>
          <w:rtl/>
        </w:rPr>
        <w:tab/>
      </w:r>
      <w:r w:rsidRPr="00020ECB">
        <w:rPr>
          <w:rFonts w:eastAsia="Calibri"/>
          <w:sz w:val="22"/>
          <w:rtl/>
        </w:rPr>
        <w:tab/>
        <w:t xml:space="preserve">                                טלפון</w:t>
      </w:r>
      <w:r w:rsidRPr="00020ECB">
        <w:rPr>
          <w:rFonts w:eastAsia="Calibri"/>
          <w:sz w:val="22"/>
          <w:rtl/>
        </w:rPr>
        <w:tab/>
      </w:r>
    </w:p>
    <w:p w14:paraId="52EF8F9E" w14:textId="77777777" w:rsidR="00A418C7" w:rsidRDefault="00A418C7" w:rsidP="00A418C7">
      <w:pPr>
        <w:rPr>
          <w:rFonts w:eastAsia="Calibri"/>
          <w:sz w:val="22"/>
          <w:rtl/>
        </w:rPr>
      </w:pPr>
    </w:p>
    <w:p w14:paraId="4B658421" w14:textId="77777777" w:rsidR="00A418C7" w:rsidRPr="00020ECB" w:rsidRDefault="00A418C7" w:rsidP="00A418C7">
      <w:pPr>
        <w:rPr>
          <w:rFonts w:eastAsia="Calibri"/>
          <w:sz w:val="22"/>
          <w:rtl/>
        </w:rPr>
      </w:pPr>
    </w:p>
    <w:p w14:paraId="108AB6C4" w14:textId="77777777" w:rsidR="00A418C7" w:rsidRPr="00020ECB" w:rsidRDefault="00A418C7" w:rsidP="00A418C7">
      <w:pPr>
        <w:rPr>
          <w:rFonts w:eastAsia="Calibri"/>
          <w:sz w:val="22"/>
          <w:rtl/>
        </w:rPr>
      </w:pPr>
      <w:r w:rsidRPr="00020ECB">
        <w:rPr>
          <w:rFonts w:eastAsia="Calibri"/>
          <w:sz w:val="22"/>
          <w:rtl/>
        </w:rPr>
        <w:t>_______________________               _________________        __________________</w:t>
      </w:r>
    </w:p>
    <w:p w14:paraId="34922956" w14:textId="77777777" w:rsidR="00A418C7" w:rsidRPr="00A43836" w:rsidRDefault="00A418C7" w:rsidP="00A418C7">
      <w:pPr>
        <w:rPr>
          <w:rFonts w:eastAsia="Calibri"/>
          <w:sz w:val="22"/>
        </w:rPr>
      </w:pPr>
      <w:r>
        <w:rPr>
          <w:rFonts w:eastAsia="Calibri" w:hint="cs"/>
          <w:sz w:val="22"/>
          <w:rtl/>
        </w:rPr>
        <w:t xml:space="preserve">           </w:t>
      </w:r>
      <w:r w:rsidRPr="00020ECB">
        <w:rPr>
          <w:rFonts w:eastAsia="Calibri"/>
          <w:sz w:val="22"/>
          <w:rtl/>
        </w:rPr>
        <w:t>תאריך</w:t>
      </w:r>
      <w:r w:rsidRPr="00020ECB">
        <w:rPr>
          <w:rFonts w:eastAsia="Calibri"/>
          <w:sz w:val="22"/>
          <w:rtl/>
        </w:rPr>
        <w:tab/>
      </w:r>
      <w:r w:rsidRPr="00020ECB">
        <w:rPr>
          <w:rFonts w:eastAsia="Calibri"/>
          <w:sz w:val="22"/>
          <w:rtl/>
        </w:rPr>
        <w:tab/>
      </w:r>
      <w:r w:rsidRPr="00020ECB">
        <w:rPr>
          <w:rFonts w:eastAsia="Calibri"/>
          <w:sz w:val="22"/>
          <w:rtl/>
        </w:rPr>
        <w:tab/>
      </w:r>
      <w:r>
        <w:rPr>
          <w:rFonts w:eastAsia="Calibri" w:hint="cs"/>
          <w:sz w:val="22"/>
          <w:rtl/>
        </w:rPr>
        <w:t xml:space="preserve">         </w:t>
      </w:r>
      <w:r w:rsidRPr="00020ECB">
        <w:rPr>
          <w:rFonts w:eastAsia="Calibri"/>
          <w:sz w:val="22"/>
          <w:rtl/>
        </w:rPr>
        <w:t xml:space="preserve">      מספר רישיון</w:t>
      </w:r>
      <w:r w:rsidRPr="00020ECB">
        <w:rPr>
          <w:rFonts w:eastAsia="Calibri"/>
          <w:sz w:val="22"/>
          <w:rtl/>
        </w:rPr>
        <w:tab/>
      </w:r>
      <w:r>
        <w:rPr>
          <w:rFonts w:eastAsia="Calibri" w:hint="cs"/>
          <w:sz w:val="22"/>
          <w:rtl/>
        </w:rPr>
        <w:t xml:space="preserve">                      </w:t>
      </w:r>
      <w:r w:rsidRPr="00020ECB">
        <w:rPr>
          <w:rFonts w:eastAsia="Calibri"/>
          <w:sz w:val="22"/>
          <w:rtl/>
        </w:rPr>
        <w:t xml:space="preserve">        חתימה וחותמת</w:t>
      </w:r>
      <w:r w:rsidRPr="00EA5B76">
        <w:rPr>
          <w:rFonts w:eastAsia="Calibri"/>
          <w:sz w:val="22"/>
          <w:rtl/>
        </w:rPr>
        <w:tab/>
      </w:r>
      <w:r w:rsidRPr="00EA5B76">
        <w:rPr>
          <w:rFonts w:eastAsia="Calibri"/>
          <w:sz w:val="22"/>
          <w:rtl/>
        </w:rPr>
        <w:tab/>
      </w:r>
    </w:p>
    <w:p w14:paraId="5C34F46A" w14:textId="77777777" w:rsidR="00A418C7" w:rsidRPr="00A418C7" w:rsidRDefault="00A418C7" w:rsidP="00B956DA">
      <w:pPr>
        <w:pStyle w:val="Para0"/>
        <w:spacing w:line="360" w:lineRule="auto"/>
        <w:rPr>
          <w:rtl/>
        </w:rPr>
      </w:pPr>
    </w:p>
    <w:p w14:paraId="168348A0" w14:textId="77777777" w:rsidR="009726D4" w:rsidRDefault="009726D4" w:rsidP="00B956DA">
      <w:pPr>
        <w:spacing w:line="360" w:lineRule="auto"/>
        <w:rPr>
          <w:b/>
          <w:bCs/>
          <w:sz w:val="28"/>
          <w:szCs w:val="28"/>
          <w:rtl/>
          <w:lang w:eastAsia="he-IL"/>
        </w:rPr>
      </w:pPr>
    </w:p>
    <w:p w14:paraId="4585EF4D" w14:textId="77777777" w:rsidR="009726D4" w:rsidRDefault="009726D4" w:rsidP="00B956DA">
      <w:pPr>
        <w:spacing w:line="360" w:lineRule="auto"/>
        <w:rPr>
          <w:b/>
          <w:bCs/>
          <w:sz w:val="28"/>
          <w:szCs w:val="28"/>
          <w:rtl/>
          <w:lang w:eastAsia="he-IL"/>
        </w:rPr>
      </w:pPr>
    </w:p>
    <w:p w14:paraId="741A7E5D" w14:textId="77777777" w:rsidR="00873A45" w:rsidRDefault="00873A45" w:rsidP="00B956DA">
      <w:pPr>
        <w:spacing w:line="360" w:lineRule="auto"/>
        <w:rPr>
          <w:b/>
          <w:bCs/>
          <w:sz w:val="28"/>
          <w:szCs w:val="28"/>
          <w:rtl/>
          <w:lang w:eastAsia="he-IL"/>
        </w:rPr>
      </w:pPr>
    </w:p>
    <w:p w14:paraId="76305ACA" w14:textId="77777777" w:rsidR="00873A45" w:rsidRDefault="00873A45" w:rsidP="00B956DA">
      <w:pPr>
        <w:spacing w:line="360" w:lineRule="auto"/>
        <w:rPr>
          <w:b/>
          <w:bCs/>
          <w:sz w:val="28"/>
          <w:szCs w:val="28"/>
          <w:rtl/>
          <w:lang w:eastAsia="he-IL"/>
        </w:rPr>
      </w:pPr>
    </w:p>
    <w:p w14:paraId="50F1B1E8" w14:textId="77777777" w:rsidR="00873A45" w:rsidRDefault="00873A45" w:rsidP="00B956DA">
      <w:pPr>
        <w:spacing w:line="360" w:lineRule="auto"/>
        <w:rPr>
          <w:b/>
          <w:bCs/>
          <w:sz w:val="28"/>
          <w:szCs w:val="28"/>
          <w:rtl/>
          <w:lang w:eastAsia="he-IL"/>
        </w:rPr>
      </w:pPr>
    </w:p>
    <w:p w14:paraId="6C74D5CE" w14:textId="77777777" w:rsidR="00873A45" w:rsidRDefault="00873A45" w:rsidP="00B956DA">
      <w:pPr>
        <w:spacing w:line="360" w:lineRule="auto"/>
        <w:rPr>
          <w:b/>
          <w:bCs/>
          <w:sz w:val="28"/>
          <w:szCs w:val="28"/>
          <w:rtl/>
          <w:lang w:eastAsia="he-IL"/>
        </w:rPr>
      </w:pPr>
    </w:p>
    <w:p w14:paraId="4C295F8D" w14:textId="77777777" w:rsidR="00873A45" w:rsidRDefault="00873A45" w:rsidP="00B956DA">
      <w:pPr>
        <w:spacing w:line="360" w:lineRule="auto"/>
        <w:rPr>
          <w:b/>
          <w:bCs/>
          <w:sz w:val="28"/>
          <w:szCs w:val="28"/>
          <w:rtl/>
          <w:lang w:eastAsia="he-IL"/>
        </w:rPr>
      </w:pPr>
    </w:p>
    <w:p w14:paraId="0B9A0839" w14:textId="77777777" w:rsidR="00873A45" w:rsidRDefault="00873A45" w:rsidP="00B956DA">
      <w:pPr>
        <w:spacing w:line="360" w:lineRule="auto"/>
        <w:rPr>
          <w:b/>
          <w:bCs/>
          <w:sz w:val="28"/>
          <w:szCs w:val="28"/>
          <w:rtl/>
          <w:lang w:eastAsia="he-IL"/>
        </w:rPr>
      </w:pPr>
    </w:p>
    <w:p w14:paraId="5A00EF6B" w14:textId="77777777" w:rsidR="00873A45" w:rsidRDefault="00873A45" w:rsidP="00B956DA">
      <w:pPr>
        <w:spacing w:line="360" w:lineRule="auto"/>
        <w:rPr>
          <w:b/>
          <w:bCs/>
          <w:sz w:val="28"/>
          <w:szCs w:val="28"/>
          <w:rtl/>
          <w:lang w:eastAsia="he-IL"/>
        </w:rPr>
      </w:pPr>
    </w:p>
    <w:p w14:paraId="735FDE33" w14:textId="1EAE4892" w:rsidR="00873A45" w:rsidRDefault="00873A45" w:rsidP="00282828">
      <w:pPr>
        <w:pStyle w:val="affb"/>
        <w:rPr>
          <w:rtl/>
        </w:rPr>
      </w:pPr>
      <w:bookmarkStart w:id="685" w:name="_Toc136528608"/>
      <w:bookmarkStart w:id="686" w:name="_Toc153806586"/>
      <w:r>
        <w:rPr>
          <w:rFonts w:hint="cs"/>
          <w:rtl/>
        </w:rPr>
        <w:lastRenderedPageBreak/>
        <w:t xml:space="preserve">נספח 0.6.9 </w:t>
      </w:r>
      <w:r w:rsidRPr="00DE1AE2">
        <w:rPr>
          <w:rtl/>
        </w:rPr>
        <w:t>תצהיר בדבר העדר תביעות והליכי פשיטת רגל</w:t>
      </w:r>
      <w:bookmarkEnd w:id="685"/>
      <w:bookmarkEnd w:id="686"/>
    </w:p>
    <w:p w14:paraId="6E05C436" w14:textId="77777777" w:rsidR="00873A45" w:rsidRPr="000A0F2F" w:rsidRDefault="00873A45" w:rsidP="00C8573C">
      <w:pPr>
        <w:pStyle w:val="Para0"/>
        <w:spacing w:line="360" w:lineRule="auto"/>
        <w:rPr>
          <w:rtl/>
        </w:rPr>
      </w:pPr>
      <w:r w:rsidRPr="000A0F2F">
        <w:rPr>
          <w:rtl/>
        </w:rPr>
        <w:t>אני הח"מ _______________ ת.ז. _______________ לאחר שהוזהרתי כי עלי לומר את האמת וכי אהיה צפוי לעונשים הקבועים בחוק אם לא אעשה כן, מצהיר/ה בזה כדלקמן:</w:t>
      </w:r>
    </w:p>
    <w:p w14:paraId="6E4530EB" w14:textId="637B16B0" w:rsidR="00873A45" w:rsidRPr="00873A45" w:rsidRDefault="00873A45" w:rsidP="00E83C5E">
      <w:pPr>
        <w:pStyle w:val="afb"/>
        <w:numPr>
          <w:ilvl w:val="0"/>
          <w:numId w:val="88"/>
        </w:numPr>
        <w:spacing w:before="120" w:line="360" w:lineRule="auto"/>
        <w:jc w:val="both"/>
        <w:rPr>
          <w:rFonts w:eastAsia="Calibri"/>
          <w:rtl/>
          <w:lang w:eastAsia="he-IL"/>
        </w:rPr>
      </w:pPr>
      <w:r w:rsidRPr="000A0F2F">
        <w:rPr>
          <w:rtl/>
        </w:rPr>
        <w:t>הנני נותן תצהיר זה בשם ___________________ שהוא המציע (להלן</w:t>
      </w:r>
      <w:r>
        <w:rPr>
          <w:rFonts w:hint="cs"/>
          <w:rtl/>
        </w:rPr>
        <w:t>:</w:t>
      </w:r>
      <w:r w:rsidR="00A94878">
        <w:rPr>
          <w:rtl/>
        </w:rPr>
        <w:t xml:space="preserve"> </w:t>
      </w:r>
      <w:r w:rsidRPr="000A0F2F">
        <w:rPr>
          <w:rtl/>
        </w:rPr>
        <w:t>"</w:t>
      </w:r>
      <w:r w:rsidRPr="00873A45">
        <w:rPr>
          <w:b/>
          <w:bCs/>
          <w:rtl/>
        </w:rPr>
        <w:t>המציע</w:t>
      </w:r>
      <w:r>
        <w:rPr>
          <w:rtl/>
        </w:rPr>
        <w:t>") המבקש להתקשר עם עורך</w:t>
      </w:r>
      <w:r w:rsidRPr="000A0F2F">
        <w:rPr>
          <w:rtl/>
        </w:rPr>
        <w:t xml:space="preserve"> </w:t>
      </w:r>
      <w:r w:rsidRPr="00873A45">
        <w:rPr>
          <w:rFonts w:eastAsia="Calibri"/>
          <w:rtl/>
          <w:lang w:eastAsia="he-IL"/>
        </w:rPr>
        <w:t xml:space="preserve">בקשר </w:t>
      </w:r>
      <w:r w:rsidRPr="00873A45">
        <w:rPr>
          <w:rFonts w:eastAsia="Calibri" w:hint="cs"/>
          <w:rtl/>
          <w:lang w:eastAsia="he-IL"/>
        </w:rPr>
        <w:t>ל</w:t>
      </w:r>
      <w:r w:rsidRPr="00873A45">
        <w:rPr>
          <w:rFonts w:hint="cs"/>
          <w:b/>
          <w:bCs/>
          <w:rtl/>
        </w:rPr>
        <w:t>מכרז פומבי</w:t>
      </w:r>
      <w:r w:rsidRPr="00873A45">
        <w:rPr>
          <w:b/>
          <w:bCs/>
          <w:rtl/>
        </w:rPr>
        <w:t xml:space="preserve"> </w:t>
      </w:r>
      <w:r w:rsidRPr="00873A45">
        <w:rPr>
          <w:rFonts w:hint="cs"/>
          <w:b/>
          <w:bCs/>
          <w:rtl/>
        </w:rPr>
        <w:t>3-2023</w:t>
      </w:r>
      <w:r w:rsidRPr="00873A45">
        <w:rPr>
          <w:b/>
          <w:bCs/>
          <w:rtl/>
        </w:rPr>
        <w:t xml:space="preserve"> </w:t>
      </w:r>
      <w:r w:rsidRPr="00873A45">
        <w:rPr>
          <w:rFonts w:hint="cs"/>
          <w:b/>
          <w:bCs/>
          <w:rtl/>
          <w:lang w:eastAsia="he-IL"/>
        </w:rPr>
        <w:t xml:space="preserve">מערכת </w:t>
      </w:r>
      <w:r w:rsidR="00965E92">
        <w:rPr>
          <w:rFonts w:hint="cs"/>
          <w:b/>
          <w:bCs/>
          <w:rtl/>
          <w:lang w:eastAsia="he-IL"/>
        </w:rPr>
        <w:t>לניוד תעודות ומסמכי קרדיט אקדמי בין מוסדות</w:t>
      </w:r>
      <w:r w:rsidR="00965E92">
        <w:rPr>
          <w:rFonts w:eastAsia="Calibri" w:hint="cs"/>
          <w:rtl/>
          <w:lang w:eastAsia="he-IL"/>
        </w:rPr>
        <w:t>.</w:t>
      </w:r>
      <w:r w:rsidRPr="00873A45">
        <w:rPr>
          <w:rFonts w:hint="cs"/>
          <w:b/>
          <w:bCs/>
          <w:rtl/>
        </w:rPr>
        <w:t xml:space="preserve">. </w:t>
      </w:r>
      <w:r w:rsidRPr="000A0F2F">
        <w:rPr>
          <w:rtl/>
        </w:rPr>
        <w:t xml:space="preserve">אני מצהיר/ה כי הנני מוסמך/ת לתת תצהיר זה בשם המציע. </w:t>
      </w:r>
    </w:p>
    <w:p w14:paraId="38E423F1" w14:textId="77777777" w:rsidR="00873A45" w:rsidRPr="00DE1AE2" w:rsidRDefault="00873A45" w:rsidP="00536F62">
      <w:pPr>
        <w:pStyle w:val="Para2"/>
        <w:numPr>
          <w:ilvl w:val="0"/>
          <w:numId w:val="88"/>
        </w:numPr>
        <w:rPr>
          <w:rtl/>
        </w:rPr>
      </w:pPr>
      <w:r w:rsidRPr="00D07225">
        <w:rPr>
          <w:rtl/>
        </w:rPr>
        <w:t>הריני להצהיר כי נכון ליום תצהירי זה_____________ לא מתנהלות תביעות נגד המציע העלולות לפגוע בתפקודו במידה ויזכה במכרז והוא אינו נמצא בהליכי פשיטת רגל ו/או פירוק</w:t>
      </w:r>
      <w:r>
        <w:rPr>
          <w:rFonts w:hint="cs"/>
          <w:rtl/>
        </w:rPr>
        <w:t>.</w:t>
      </w:r>
    </w:p>
    <w:p w14:paraId="23439E0F" w14:textId="77777777" w:rsidR="00873A45" w:rsidRDefault="00873A45" w:rsidP="00873A45">
      <w:pPr>
        <w:rPr>
          <w:b/>
          <w:bCs/>
          <w:sz w:val="28"/>
          <w:szCs w:val="28"/>
          <w:rtl/>
          <w:lang w:eastAsia="he-IL"/>
        </w:rPr>
      </w:pPr>
    </w:p>
    <w:p w14:paraId="74136DFA" w14:textId="77777777" w:rsidR="00873A45" w:rsidRDefault="00873A45" w:rsidP="00873A45">
      <w:pPr>
        <w:rPr>
          <w:b/>
          <w:bCs/>
          <w:sz w:val="28"/>
          <w:szCs w:val="28"/>
          <w:rtl/>
          <w:lang w:eastAsia="he-IL"/>
        </w:rPr>
      </w:pPr>
    </w:p>
    <w:p w14:paraId="286F096E" w14:textId="77777777" w:rsidR="00873A45" w:rsidRDefault="00873A45" w:rsidP="00873A45">
      <w:pPr>
        <w:rPr>
          <w:b/>
          <w:bCs/>
          <w:sz w:val="28"/>
          <w:szCs w:val="28"/>
          <w:rtl/>
          <w:lang w:eastAsia="he-IL"/>
        </w:rPr>
      </w:pPr>
    </w:p>
    <w:p w14:paraId="40C053D6" w14:textId="77777777" w:rsidR="00873A45" w:rsidRDefault="00873A45" w:rsidP="00873A45">
      <w:pPr>
        <w:pStyle w:val="Para1"/>
        <w:ind w:left="360"/>
        <w:rPr>
          <w:rtl/>
        </w:rPr>
      </w:pPr>
      <w:r w:rsidRPr="000A0F2F">
        <w:rPr>
          <w:rtl/>
        </w:rPr>
        <w:t xml:space="preserve">זה שמי, להלן חתימתי ותוכן תצהירי דלעיל אמת. </w:t>
      </w:r>
    </w:p>
    <w:p w14:paraId="2D5D0A91" w14:textId="77777777" w:rsidR="00873A45" w:rsidRDefault="00873A45" w:rsidP="00873A45">
      <w:pPr>
        <w:pStyle w:val="Para1"/>
        <w:ind w:left="360"/>
        <w:rPr>
          <w:rtl/>
        </w:rPr>
      </w:pPr>
    </w:p>
    <w:p w14:paraId="656B1DA3" w14:textId="77777777" w:rsidR="00873A45" w:rsidRPr="000A0F2F" w:rsidRDefault="00873A45" w:rsidP="00873A45">
      <w:pPr>
        <w:pStyle w:val="Para1"/>
        <w:ind w:left="360"/>
        <w:rPr>
          <w:rtl/>
        </w:rPr>
      </w:pPr>
      <w:r w:rsidRPr="000A0F2F">
        <w:rPr>
          <w:rtl/>
        </w:rPr>
        <w:t>____________________</w:t>
      </w:r>
      <w:r w:rsidRPr="000A0F2F">
        <w:rPr>
          <w:rtl/>
        </w:rPr>
        <w:tab/>
      </w:r>
      <w:r>
        <w:rPr>
          <w:rFonts w:hint="cs"/>
          <w:rtl/>
        </w:rPr>
        <w:t xml:space="preserve">      </w:t>
      </w:r>
      <w:r w:rsidRPr="000A0F2F">
        <w:rPr>
          <w:rtl/>
        </w:rPr>
        <w:t>____________________</w:t>
      </w:r>
      <w:r w:rsidRPr="000A0F2F">
        <w:rPr>
          <w:rtl/>
        </w:rPr>
        <w:tab/>
      </w:r>
      <w:r>
        <w:rPr>
          <w:rFonts w:hint="cs"/>
          <w:rtl/>
        </w:rPr>
        <w:t xml:space="preserve">        </w:t>
      </w:r>
      <w:r w:rsidRPr="000A0F2F">
        <w:rPr>
          <w:rtl/>
        </w:rPr>
        <w:t>____________________</w:t>
      </w:r>
    </w:p>
    <w:p w14:paraId="595CE28F" w14:textId="5A4AFE67" w:rsidR="00873A45" w:rsidRPr="00E26913" w:rsidRDefault="00873A45" w:rsidP="00873A45">
      <w:pPr>
        <w:pStyle w:val="afb"/>
        <w:spacing w:line="360" w:lineRule="auto"/>
        <w:ind w:left="360"/>
        <w:rPr>
          <w:rFonts w:ascii="Arial" w:hAnsi="Arial" w:cs="Arial"/>
          <w:sz w:val="22"/>
          <w:szCs w:val="22"/>
          <w:rtl/>
        </w:rPr>
      </w:pPr>
      <w:r w:rsidRPr="00E26913">
        <w:rPr>
          <w:rFonts w:ascii="Arial" w:hAnsi="Arial" w:cs="Arial"/>
          <w:sz w:val="22"/>
          <w:szCs w:val="22"/>
          <w:rtl/>
        </w:rPr>
        <w:t xml:space="preserve">    </w:t>
      </w:r>
      <w:r w:rsidRPr="00E26913">
        <w:rPr>
          <w:sz w:val="22"/>
          <w:rtl/>
          <w:lang w:eastAsia="he-IL"/>
        </w:rPr>
        <w:t>תאריך</w:t>
      </w:r>
      <w:r w:rsidRPr="00E26913">
        <w:rPr>
          <w:rFonts w:ascii="Arial" w:hAnsi="Arial" w:cs="Arial"/>
          <w:sz w:val="22"/>
          <w:szCs w:val="22"/>
          <w:rtl/>
        </w:rPr>
        <w:tab/>
      </w:r>
      <w:r w:rsidRPr="00E26913">
        <w:rPr>
          <w:rFonts w:ascii="Arial" w:hAnsi="Arial" w:cs="Arial"/>
          <w:sz w:val="22"/>
          <w:szCs w:val="22"/>
          <w:rtl/>
        </w:rPr>
        <w:tab/>
      </w:r>
      <w:r w:rsidRPr="00E26913">
        <w:rPr>
          <w:rFonts w:ascii="Arial" w:hAnsi="Arial" w:cs="Arial" w:hint="cs"/>
          <w:sz w:val="22"/>
          <w:szCs w:val="22"/>
          <w:rtl/>
        </w:rPr>
        <w:t xml:space="preserve">            </w:t>
      </w:r>
      <w:r w:rsidRPr="00E26913">
        <w:rPr>
          <w:rFonts w:ascii="Arial" w:hAnsi="Arial" w:cs="Arial"/>
          <w:sz w:val="22"/>
          <w:szCs w:val="22"/>
          <w:rtl/>
        </w:rPr>
        <w:tab/>
      </w:r>
      <w:r>
        <w:rPr>
          <w:rFonts w:ascii="Arial" w:hAnsi="Arial" w:cs="Arial" w:hint="cs"/>
          <w:sz w:val="22"/>
          <w:szCs w:val="22"/>
          <w:rtl/>
        </w:rPr>
        <w:t xml:space="preserve">    </w:t>
      </w:r>
      <w:r w:rsidRPr="00E26913">
        <w:rPr>
          <w:sz w:val="22"/>
          <w:rtl/>
          <w:lang w:eastAsia="he-IL"/>
        </w:rPr>
        <w:t>שם</w:t>
      </w:r>
      <w:r w:rsidRPr="00E26913">
        <w:rPr>
          <w:rFonts w:ascii="Arial" w:hAnsi="Arial" w:cs="Arial"/>
          <w:sz w:val="22"/>
          <w:szCs w:val="22"/>
          <w:rtl/>
        </w:rPr>
        <w:tab/>
        <w:t xml:space="preserve">          </w:t>
      </w:r>
      <w:r w:rsidRPr="00E26913">
        <w:rPr>
          <w:rFonts w:ascii="Arial" w:hAnsi="Arial" w:cs="Arial" w:hint="cs"/>
          <w:sz w:val="22"/>
          <w:szCs w:val="22"/>
          <w:rtl/>
        </w:rPr>
        <w:t xml:space="preserve">        </w:t>
      </w:r>
      <w:r>
        <w:rPr>
          <w:rFonts w:ascii="Arial" w:hAnsi="Arial" w:cs="Arial" w:hint="cs"/>
          <w:sz w:val="22"/>
          <w:szCs w:val="22"/>
          <w:rtl/>
        </w:rPr>
        <w:t xml:space="preserve">           </w:t>
      </w:r>
      <w:r w:rsidRPr="00E26913">
        <w:rPr>
          <w:rFonts w:ascii="Arial" w:hAnsi="Arial" w:cs="Arial" w:hint="cs"/>
          <w:sz w:val="22"/>
          <w:szCs w:val="22"/>
          <w:rtl/>
        </w:rPr>
        <w:t xml:space="preserve">       </w:t>
      </w:r>
      <w:r w:rsidRPr="00E26913">
        <w:rPr>
          <w:sz w:val="22"/>
          <w:rtl/>
          <w:lang w:eastAsia="he-IL"/>
        </w:rPr>
        <w:t>חתימה וחותמת</w:t>
      </w:r>
    </w:p>
    <w:p w14:paraId="66B4E9B6" w14:textId="77777777" w:rsidR="00873A45" w:rsidRDefault="00873A45" w:rsidP="00873A45">
      <w:pPr>
        <w:spacing w:after="200" w:line="360" w:lineRule="auto"/>
        <w:rPr>
          <w:rFonts w:eastAsia="Calibri"/>
          <w:sz w:val="22"/>
          <w:rtl/>
        </w:rPr>
      </w:pP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p>
    <w:p w14:paraId="5B6C7AD0" w14:textId="7F407427" w:rsidR="00873A45" w:rsidRPr="001B7CED" w:rsidRDefault="00873A45" w:rsidP="00873A45">
      <w:pPr>
        <w:spacing w:after="200" w:line="360" w:lineRule="auto"/>
        <w:rPr>
          <w:rFonts w:eastAsia="Calibri"/>
          <w:sz w:val="22"/>
          <w:rtl/>
        </w:rPr>
      </w:pPr>
      <w:r w:rsidRPr="001B7CED">
        <w:rPr>
          <w:rFonts w:eastAsia="Calibri"/>
          <w:sz w:val="22"/>
          <w:rtl/>
        </w:rPr>
        <w:tab/>
      </w:r>
    </w:p>
    <w:p w14:paraId="6BB068DC" w14:textId="77777777" w:rsidR="00873A45" w:rsidRDefault="00873A45" w:rsidP="00873A45">
      <w:pPr>
        <w:pStyle w:val="Para0"/>
        <w:jc w:val="center"/>
        <w:rPr>
          <w:rFonts w:ascii="Arial" w:hAnsi="Arial"/>
          <w:b/>
          <w:bCs/>
          <w:szCs w:val="22"/>
          <w:u w:val="single"/>
          <w:rtl/>
        </w:rPr>
      </w:pPr>
      <w:r w:rsidRPr="00426AA6">
        <w:rPr>
          <w:b/>
          <w:bCs/>
          <w:rtl/>
        </w:rPr>
        <w:t>אישור עורך הדין</w:t>
      </w:r>
    </w:p>
    <w:p w14:paraId="2ABF9859" w14:textId="77777777" w:rsidR="00873A45" w:rsidRDefault="00873A45" w:rsidP="00873A45">
      <w:pPr>
        <w:spacing w:before="120" w:line="360" w:lineRule="auto"/>
        <w:jc w:val="both"/>
        <w:rPr>
          <w:rFonts w:eastAsia="Calibri"/>
          <w:sz w:val="22"/>
          <w:rtl/>
          <w:lang w:eastAsia="he-IL"/>
        </w:rPr>
      </w:pPr>
      <w:r w:rsidRPr="001B7CED">
        <w:rPr>
          <w:rFonts w:eastAsia="Calibri"/>
          <w:sz w:val="22"/>
          <w:rtl/>
          <w:lang w:eastAsia="he-IL"/>
        </w:rPr>
        <w:t>הנני מאשר כי ביום __________ הופיע בפני</w:t>
      </w:r>
      <w:r w:rsidRPr="001B7CED">
        <w:rPr>
          <w:rFonts w:eastAsia="Calibri" w:hint="cs"/>
          <w:sz w:val="22"/>
          <w:rtl/>
          <w:lang w:eastAsia="he-IL"/>
        </w:rPr>
        <w:t>,</w:t>
      </w:r>
      <w:r w:rsidRPr="001B7CED">
        <w:rPr>
          <w:rFonts w:eastAsia="Calibri"/>
          <w:sz w:val="22"/>
          <w:rtl/>
          <w:lang w:eastAsia="he-IL"/>
        </w:rPr>
        <w:t xml:space="preserve"> מר/גב' ___________ נושא ת.ז. שמספרה _________, ולאחר שהזהרתיו/ה כי עליו/ה לומר את האמת וכי ת/יהיה צפוי/ה לעונשים הקבועים בחוק אם לא ת/יעשה כן, אישר/ה את נכונות הצהרתו/ה דלעיל </w:t>
      </w:r>
      <w:proofErr w:type="spellStart"/>
      <w:r w:rsidRPr="001B7CED">
        <w:rPr>
          <w:rFonts w:eastAsia="Calibri"/>
          <w:sz w:val="22"/>
          <w:rtl/>
          <w:lang w:eastAsia="he-IL"/>
        </w:rPr>
        <w:t>וחתמ</w:t>
      </w:r>
      <w:proofErr w:type="spellEnd"/>
      <w:r w:rsidRPr="001B7CED">
        <w:rPr>
          <w:rFonts w:eastAsia="Calibri"/>
          <w:sz w:val="22"/>
          <w:rtl/>
          <w:lang w:eastAsia="he-IL"/>
        </w:rPr>
        <w:t xml:space="preserve">/ה עליה בפני. </w:t>
      </w:r>
    </w:p>
    <w:p w14:paraId="134447BB" w14:textId="77777777" w:rsidR="00873A45" w:rsidRPr="001B7CED" w:rsidRDefault="00873A45" w:rsidP="00873A45">
      <w:pPr>
        <w:spacing w:before="120" w:line="360" w:lineRule="auto"/>
        <w:jc w:val="both"/>
        <w:rPr>
          <w:rFonts w:eastAsia="Calibri"/>
          <w:sz w:val="22"/>
          <w:rtl/>
          <w:lang w:eastAsia="he-IL"/>
        </w:rPr>
      </w:pPr>
    </w:p>
    <w:p w14:paraId="3D8089A8" w14:textId="77777777" w:rsidR="00873A45" w:rsidRPr="001B7CED" w:rsidRDefault="00873A45" w:rsidP="00873A45">
      <w:pPr>
        <w:rPr>
          <w:rFonts w:eastAsia="Calibri"/>
          <w:sz w:val="22"/>
          <w:rtl/>
        </w:rPr>
      </w:pPr>
      <w:r w:rsidRPr="001B7CED">
        <w:rPr>
          <w:rFonts w:eastAsia="Calibri" w:hint="cs"/>
          <w:sz w:val="22"/>
          <w:rtl/>
        </w:rPr>
        <w:t>_______________________               ________________________          __________</w:t>
      </w:r>
    </w:p>
    <w:p w14:paraId="072DB8C4" w14:textId="77777777" w:rsidR="00873A45" w:rsidRDefault="00873A45" w:rsidP="00873A45">
      <w:pPr>
        <w:rPr>
          <w:rFonts w:eastAsia="Calibri"/>
          <w:sz w:val="22"/>
          <w:rtl/>
        </w:rPr>
      </w:pPr>
      <w:r w:rsidRPr="001B7CED">
        <w:rPr>
          <w:rFonts w:eastAsia="Calibri" w:hint="cs"/>
          <w:sz w:val="22"/>
          <w:rtl/>
        </w:rPr>
        <w:t>שם עו"ד</w:t>
      </w:r>
      <w:r w:rsidRPr="001B7CED">
        <w:rPr>
          <w:rFonts w:eastAsia="Calibri" w:hint="cs"/>
          <w:sz w:val="22"/>
          <w:rtl/>
        </w:rPr>
        <w:tab/>
      </w:r>
      <w:r w:rsidRPr="001B7CED">
        <w:rPr>
          <w:rFonts w:eastAsia="Calibri" w:hint="cs"/>
          <w:sz w:val="22"/>
          <w:rtl/>
        </w:rPr>
        <w:tab/>
      </w:r>
      <w:r w:rsidRPr="001B7CED">
        <w:rPr>
          <w:rFonts w:eastAsia="Calibri" w:hint="cs"/>
          <w:sz w:val="22"/>
          <w:rtl/>
        </w:rPr>
        <w:tab/>
      </w:r>
      <w:r w:rsidRPr="001B7CED">
        <w:rPr>
          <w:rFonts w:eastAsia="Calibri" w:hint="cs"/>
          <w:sz w:val="22"/>
          <w:rtl/>
        </w:rPr>
        <w:tab/>
        <w:t>כתובת</w:t>
      </w:r>
      <w:r w:rsidRPr="001B7CED">
        <w:rPr>
          <w:rFonts w:eastAsia="Calibri" w:hint="cs"/>
          <w:sz w:val="22"/>
          <w:rtl/>
        </w:rPr>
        <w:tab/>
      </w:r>
      <w:r w:rsidRPr="001B7CED">
        <w:rPr>
          <w:rFonts w:eastAsia="Calibri" w:hint="cs"/>
          <w:sz w:val="22"/>
          <w:rtl/>
        </w:rPr>
        <w:tab/>
        <w:t xml:space="preserve">                                      טלפון</w:t>
      </w:r>
      <w:r w:rsidRPr="001B7CED">
        <w:rPr>
          <w:rFonts w:eastAsia="Calibri" w:hint="cs"/>
          <w:sz w:val="22"/>
          <w:rtl/>
        </w:rPr>
        <w:tab/>
      </w:r>
    </w:p>
    <w:p w14:paraId="0015FCAA" w14:textId="77777777" w:rsidR="00873A45" w:rsidRDefault="00873A45" w:rsidP="00873A45">
      <w:pPr>
        <w:rPr>
          <w:rFonts w:eastAsia="Calibri"/>
          <w:sz w:val="22"/>
          <w:rtl/>
        </w:rPr>
      </w:pPr>
    </w:p>
    <w:p w14:paraId="668AC7D8" w14:textId="77777777" w:rsidR="00873A45" w:rsidRPr="001B7CED" w:rsidRDefault="00873A45" w:rsidP="00873A45">
      <w:pPr>
        <w:rPr>
          <w:rFonts w:eastAsia="Calibri"/>
          <w:sz w:val="22"/>
          <w:rtl/>
        </w:rPr>
      </w:pPr>
    </w:p>
    <w:p w14:paraId="75218B40" w14:textId="77777777" w:rsidR="00873A45" w:rsidRPr="001B7CED" w:rsidRDefault="00873A45" w:rsidP="00873A45">
      <w:pPr>
        <w:rPr>
          <w:rFonts w:eastAsia="Calibri"/>
          <w:sz w:val="22"/>
        </w:rPr>
      </w:pPr>
    </w:p>
    <w:p w14:paraId="22E7FF4D" w14:textId="77777777" w:rsidR="00873A45" w:rsidRPr="001B7CED" w:rsidRDefault="00873A45" w:rsidP="00873A45">
      <w:pPr>
        <w:rPr>
          <w:rFonts w:eastAsia="Calibri"/>
          <w:sz w:val="22"/>
          <w:rtl/>
        </w:rPr>
      </w:pPr>
      <w:r w:rsidRPr="001B7CED">
        <w:rPr>
          <w:rFonts w:eastAsia="Calibri" w:hint="cs"/>
          <w:sz w:val="22"/>
          <w:rtl/>
        </w:rPr>
        <w:t>_______________________               _________________        __________________</w:t>
      </w:r>
    </w:p>
    <w:p w14:paraId="3939F9ED" w14:textId="1DE053D6" w:rsidR="00873A45" w:rsidRPr="001B7CED" w:rsidRDefault="00873A45" w:rsidP="00873A45">
      <w:pPr>
        <w:rPr>
          <w:rFonts w:eastAsia="Calibri"/>
          <w:sz w:val="22"/>
          <w:rtl/>
        </w:rPr>
      </w:pPr>
      <w:r w:rsidRPr="001B7CED">
        <w:rPr>
          <w:rFonts w:eastAsia="Calibri" w:hint="cs"/>
          <w:sz w:val="22"/>
          <w:rtl/>
        </w:rPr>
        <w:t>תאריך</w:t>
      </w:r>
      <w:r w:rsidRPr="001B7CED">
        <w:rPr>
          <w:rFonts w:eastAsia="Calibri" w:hint="cs"/>
          <w:sz w:val="22"/>
          <w:rtl/>
        </w:rPr>
        <w:tab/>
      </w:r>
      <w:r w:rsidRPr="001B7CED">
        <w:rPr>
          <w:rFonts w:eastAsia="Calibri" w:hint="cs"/>
          <w:sz w:val="22"/>
          <w:rtl/>
        </w:rPr>
        <w:tab/>
      </w:r>
      <w:r w:rsidRPr="001B7CED">
        <w:rPr>
          <w:rFonts w:eastAsia="Calibri" w:hint="cs"/>
          <w:sz w:val="22"/>
          <w:rtl/>
        </w:rPr>
        <w:tab/>
      </w:r>
      <w:r w:rsidRPr="001B7CED">
        <w:rPr>
          <w:rFonts w:eastAsia="Calibri" w:hint="cs"/>
          <w:sz w:val="22"/>
          <w:rtl/>
        </w:rPr>
        <w:tab/>
        <w:t xml:space="preserve">          </w:t>
      </w:r>
      <w:r>
        <w:rPr>
          <w:rFonts w:eastAsia="Calibri" w:hint="cs"/>
          <w:sz w:val="22"/>
          <w:rtl/>
        </w:rPr>
        <w:t xml:space="preserve">  </w:t>
      </w:r>
      <w:r w:rsidRPr="001B7CED">
        <w:rPr>
          <w:rFonts w:eastAsia="Calibri" w:hint="cs"/>
          <w:sz w:val="22"/>
          <w:rtl/>
        </w:rPr>
        <w:t xml:space="preserve">   מספר רישיון</w:t>
      </w:r>
      <w:r w:rsidRPr="001B7CED">
        <w:rPr>
          <w:rFonts w:eastAsia="Calibri" w:hint="cs"/>
          <w:sz w:val="22"/>
          <w:rtl/>
        </w:rPr>
        <w:tab/>
      </w:r>
      <w:r w:rsidRPr="001B7CED">
        <w:rPr>
          <w:rFonts w:eastAsia="Calibri" w:hint="cs"/>
          <w:sz w:val="22"/>
          <w:rtl/>
        </w:rPr>
        <w:tab/>
        <w:t xml:space="preserve">   </w:t>
      </w:r>
      <w:r>
        <w:rPr>
          <w:rFonts w:eastAsia="Calibri" w:hint="cs"/>
          <w:sz w:val="22"/>
          <w:rtl/>
        </w:rPr>
        <w:t xml:space="preserve">   </w:t>
      </w:r>
      <w:r w:rsidRPr="001B7CED">
        <w:rPr>
          <w:rFonts w:eastAsia="Calibri" w:hint="cs"/>
          <w:sz w:val="22"/>
          <w:rtl/>
        </w:rPr>
        <w:t xml:space="preserve">     חתימה וחותמת</w:t>
      </w:r>
    </w:p>
    <w:p w14:paraId="0035C17C" w14:textId="77777777" w:rsidR="00873A45" w:rsidRPr="001B7CED" w:rsidRDefault="00873A45" w:rsidP="00873A45">
      <w:pPr>
        <w:spacing w:after="200" w:line="360" w:lineRule="auto"/>
        <w:rPr>
          <w:rFonts w:eastAsia="Calibri"/>
          <w:sz w:val="22"/>
          <w:rtl/>
        </w:rPr>
      </w:pP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p>
    <w:p w14:paraId="405AAE09" w14:textId="294C50FE" w:rsidR="00873A45" w:rsidRDefault="00873A45" w:rsidP="00873A45">
      <w:pPr>
        <w:spacing w:line="360" w:lineRule="auto"/>
        <w:rPr>
          <w:b/>
          <w:bCs/>
          <w:sz w:val="28"/>
          <w:szCs w:val="28"/>
          <w:rtl/>
          <w:lang w:eastAsia="he-IL"/>
        </w:rPr>
      </w:pPr>
      <w:r w:rsidRPr="001B7CED">
        <w:rPr>
          <w:rFonts w:eastAsia="Calibri"/>
          <w:sz w:val="22"/>
          <w:rtl/>
        </w:rPr>
        <w:tab/>
      </w:r>
      <w:r w:rsidRPr="001B7CED">
        <w:rPr>
          <w:rFonts w:eastAsia="Calibri"/>
          <w:sz w:val="22"/>
          <w:rtl/>
        </w:rPr>
        <w:tab/>
      </w:r>
      <w:r w:rsidRPr="001B7CED">
        <w:rPr>
          <w:rFonts w:eastAsia="Calibri"/>
          <w:sz w:val="22"/>
          <w:rtl/>
        </w:rPr>
        <w:tab/>
      </w:r>
    </w:p>
    <w:p w14:paraId="103B39B0" w14:textId="77777777" w:rsidR="009726D4" w:rsidRDefault="009726D4" w:rsidP="00B956DA">
      <w:pPr>
        <w:spacing w:line="360" w:lineRule="auto"/>
        <w:rPr>
          <w:b/>
          <w:bCs/>
          <w:sz w:val="28"/>
          <w:szCs w:val="28"/>
          <w:rtl/>
          <w:lang w:eastAsia="he-IL"/>
        </w:rPr>
      </w:pPr>
    </w:p>
    <w:p w14:paraId="5342DE2F" w14:textId="77777777" w:rsidR="00D361BD" w:rsidRDefault="00D361BD">
      <w:pPr>
        <w:bidi w:val="0"/>
        <w:spacing w:after="160" w:line="259" w:lineRule="auto"/>
        <w:rPr>
          <w:b/>
          <w:bCs/>
          <w:sz w:val="28"/>
          <w:szCs w:val="28"/>
          <w:rtl/>
          <w:lang w:eastAsia="he-IL"/>
        </w:rPr>
      </w:pPr>
      <w:bookmarkStart w:id="687" w:name="_נספח_0.7_מפל_2"/>
      <w:bookmarkEnd w:id="687"/>
      <w:r>
        <w:rPr>
          <w:rtl/>
        </w:rPr>
        <w:br w:type="page"/>
      </w:r>
    </w:p>
    <w:p w14:paraId="4B20D573" w14:textId="3086162C" w:rsidR="009726D4" w:rsidRDefault="009726D4" w:rsidP="00282828">
      <w:pPr>
        <w:pStyle w:val="affb"/>
        <w:rPr>
          <w:rtl/>
        </w:rPr>
      </w:pPr>
      <w:bookmarkStart w:id="688" w:name="_Toc153806587"/>
      <w:r w:rsidRPr="00164027">
        <w:rPr>
          <w:rtl/>
        </w:rPr>
        <w:lastRenderedPageBreak/>
        <w:t>נספח 0.</w:t>
      </w:r>
      <w:r>
        <w:rPr>
          <w:rFonts w:hint="cs"/>
          <w:rtl/>
        </w:rPr>
        <w:t xml:space="preserve">7 </w:t>
      </w:r>
      <w:proofErr w:type="spellStart"/>
      <w:r w:rsidRPr="00164027">
        <w:rPr>
          <w:rFonts w:hint="cs"/>
          <w:rtl/>
        </w:rPr>
        <w:t>מפ</w:t>
      </w:r>
      <w:r w:rsidR="00F014E8">
        <w:rPr>
          <w:rFonts w:hint="cs"/>
          <w:rtl/>
        </w:rPr>
        <w:t>"</w:t>
      </w:r>
      <w:r w:rsidRPr="00164027">
        <w:rPr>
          <w:rFonts w:hint="cs"/>
          <w:rtl/>
        </w:rPr>
        <w:t>ל</w:t>
      </w:r>
      <w:bookmarkEnd w:id="677"/>
      <w:proofErr w:type="spellEnd"/>
      <w:r>
        <w:rPr>
          <w:rFonts w:hint="cs"/>
          <w:rtl/>
        </w:rPr>
        <w:t xml:space="preserve"> </w:t>
      </w:r>
      <w:r>
        <w:rPr>
          <w:rtl/>
        </w:rPr>
        <w:t>–</w:t>
      </w:r>
      <w:r>
        <w:rPr>
          <w:rFonts w:hint="cs"/>
          <w:rtl/>
        </w:rPr>
        <w:t xml:space="preserve"> ניקוד איכות</w:t>
      </w:r>
      <w:bookmarkEnd w:id="688"/>
      <w:r w:rsidR="00A94878">
        <w:rPr>
          <w:rFonts w:hint="cs"/>
          <w:rtl/>
        </w:rPr>
        <w:t xml:space="preserve"> </w:t>
      </w:r>
    </w:p>
    <w:tbl>
      <w:tblPr>
        <w:bidiVisual/>
        <w:tblW w:w="8937" w:type="dxa"/>
        <w:tblInd w:w="98" w:type="dxa"/>
        <w:tblCellMar>
          <w:left w:w="0" w:type="dxa"/>
          <w:right w:w="0" w:type="dxa"/>
        </w:tblCellMar>
        <w:tblLook w:val="04A0" w:firstRow="1" w:lastRow="0" w:firstColumn="1" w:lastColumn="0" w:noHBand="0" w:noVBand="1"/>
      </w:tblPr>
      <w:tblGrid>
        <w:gridCol w:w="495"/>
        <w:gridCol w:w="2216"/>
        <w:gridCol w:w="4778"/>
        <w:gridCol w:w="1448"/>
      </w:tblGrid>
      <w:tr w:rsidR="004E6FFE" w:rsidRPr="000810D6" w14:paraId="3EAF0681" w14:textId="77777777" w:rsidTr="00E04089">
        <w:trPr>
          <w:trHeight w:val="526"/>
        </w:trPr>
        <w:tc>
          <w:tcPr>
            <w:tcW w:w="495" w:type="dxa"/>
            <w:tcBorders>
              <w:top w:val="single" w:sz="8" w:space="0" w:color="auto"/>
              <w:left w:val="single" w:sz="8" w:space="0" w:color="auto"/>
              <w:right w:val="single" w:sz="8" w:space="0" w:color="auto"/>
            </w:tcBorders>
            <w:shd w:val="clear" w:color="000000" w:fill="D9D9D9"/>
          </w:tcPr>
          <w:p w14:paraId="36A99B2B" w14:textId="77777777" w:rsidR="004E6FFE" w:rsidRPr="000810D6" w:rsidRDefault="004E6FFE" w:rsidP="00B956DA">
            <w:pPr>
              <w:bidi w:val="0"/>
              <w:spacing w:line="360" w:lineRule="auto"/>
              <w:rPr>
                <w:rFonts w:ascii="Arial" w:hAnsi="Arial" w:cs="Arial"/>
                <w:b/>
                <w:bCs/>
                <w:sz w:val="20"/>
                <w:szCs w:val="20"/>
                <w:rtl/>
              </w:rPr>
            </w:pPr>
            <w:r w:rsidRPr="000810D6">
              <w:rPr>
                <w:rFonts w:ascii="Arial" w:hAnsi="Arial" w:cs="Arial"/>
                <w:b/>
                <w:bCs/>
                <w:sz w:val="20"/>
                <w:szCs w:val="20"/>
              </w:rPr>
              <w:t>#</w:t>
            </w:r>
          </w:p>
        </w:tc>
        <w:tc>
          <w:tcPr>
            <w:tcW w:w="2216" w:type="dxa"/>
            <w:tcBorders>
              <w:top w:val="single" w:sz="8" w:space="0" w:color="auto"/>
              <w:left w:val="single" w:sz="8" w:space="0" w:color="auto"/>
              <w:bottom w:val="single" w:sz="8" w:space="0" w:color="000000"/>
              <w:right w:val="single" w:sz="8" w:space="0" w:color="auto"/>
            </w:tcBorders>
            <w:shd w:val="clear" w:color="000000" w:fill="D9D9D9"/>
            <w:hideMark/>
          </w:tcPr>
          <w:p w14:paraId="23B27F57" w14:textId="77777777" w:rsidR="004E6FFE" w:rsidRPr="000810D6" w:rsidRDefault="004E6FFE" w:rsidP="00B956DA">
            <w:pPr>
              <w:spacing w:line="360" w:lineRule="auto"/>
              <w:jc w:val="center"/>
              <w:rPr>
                <w:rFonts w:ascii="Arial" w:hAnsi="Arial" w:cs="Arial"/>
                <w:b/>
                <w:bCs/>
                <w:sz w:val="20"/>
                <w:szCs w:val="20"/>
              </w:rPr>
            </w:pPr>
            <w:r w:rsidRPr="000810D6">
              <w:rPr>
                <w:rFonts w:ascii="Arial" w:hAnsi="Arial" w:cs="Arial"/>
                <w:b/>
                <w:bCs/>
                <w:sz w:val="20"/>
                <w:szCs w:val="20"/>
                <w:rtl/>
              </w:rPr>
              <w:t>סעיף</w:t>
            </w:r>
          </w:p>
        </w:tc>
        <w:tc>
          <w:tcPr>
            <w:tcW w:w="4778" w:type="dxa"/>
            <w:tcBorders>
              <w:top w:val="single" w:sz="8" w:space="0" w:color="auto"/>
              <w:left w:val="single" w:sz="8" w:space="0" w:color="auto"/>
              <w:bottom w:val="single" w:sz="8" w:space="0" w:color="000000"/>
              <w:right w:val="single" w:sz="8" w:space="0" w:color="auto"/>
            </w:tcBorders>
            <w:shd w:val="clear" w:color="000000" w:fill="D9D9D9"/>
            <w:hideMark/>
          </w:tcPr>
          <w:p w14:paraId="11CBE15C" w14:textId="77777777" w:rsidR="004E6FFE" w:rsidRPr="000810D6" w:rsidRDefault="004E6FFE" w:rsidP="00B956DA">
            <w:pPr>
              <w:spacing w:line="360" w:lineRule="auto"/>
              <w:jc w:val="center"/>
              <w:rPr>
                <w:rFonts w:ascii="Arial" w:hAnsi="Arial" w:cs="Arial"/>
                <w:b/>
                <w:bCs/>
                <w:sz w:val="20"/>
                <w:szCs w:val="20"/>
              </w:rPr>
            </w:pPr>
            <w:r w:rsidRPr="000810D6">
              <w:rPr>
                <w:rFonts w:ascii="Arial" w:hAnsi="Arial" w:cs="Arial" w:hint="cs"/>
                <w:b/>
                <w:bCs/>
                <w:sz w:val="20"/>
                <w:szCs w:val="20"/>
                <w:rtl/>
              </w:rPr>
              <w:t>קריטריון</w:t>
            </w:r>
          </w:p>
        </w:tc>
        <w:tc>
          <w:tcPr>
            <w:tcW w:w="1448" w:type="dxa"/>
            <w:tcBorders>
              <w:top w:val="single" w:sz="8" w:space="0" w:color="auto"/>
              <w:left w:val="single" w:sz="8" w:space="0" w:color="auto"/>
              <w:bottom w:val="single" w:sz="8" w:space="0" w:color="000000"/>
              <w:right w:val="single" w:sz="4" w:space="0" w:color="auto"/>
            </w:tcBorders>
            <w:shd w:val="clear" w:color="000000" w:fill="D9D9D9"/>
            <w:hideMark/>
          </w:tcPr>
          <w:p w14:paraId="5591351A" w14:textId="77777777" w:rsidR="004E6FFE" w:rsidRPr="000810D6" w:rsidRDefault="004E6FFE" w:rsidP="00B956DA">
            <w:pPr>
              <w:spacing w:line="360" w:lineRule="auto"/>
              <w:jc w:val="center"/>
              <w:rPr>
                <w:rFonts w:ascii="Arial" w:hAnsi="Arial" w:cs="Arial"/>
                <w:b/>
                <w:bCs/>
                <w:sz w:val="18"/>
                <w:szCs w:val="18"/>
              </w:rPr>
            </w:pPr>
            <w:r w:rsidRPr="000810D6">
              <w:rPr>
                <w:rFonts w:ascii="Arial" w:hAnsi="Arial" w:cs="Arial"/>
                <w:b/>
                <w:bCs/>
                <w:sz w:val="18"/>
                <w:szCs w:val="18"/>
                <w:rtl/>
              </w:rPr>
              <w:t>משקל סעיף/ משקל מוחלט</w:t>
            </w:r>
          </w:p>
        </w:tc>
      </w:tr>
      <w:tr w:rsidR="004E6FFE" w:rsidRPr="000810D6" w14:paraId="1D5A85D3" w14:textId="77777777" w:rsidTr="00E04089">
        <w:trPr>
          <w:trHeight w:val="260"/>
        </w:trPr>
        <w:tc>
          <w:tcPr>
            <w:tcW w:w="495" w:type="dxa"/>
            <w:tcBorders>
              <w:top w:val="single" w:sz="8" w:space="0" w:color="000000"/>
              <w:left w:val="single" w:sz="4" w:space="0" w:color="auto"/>
              <w:bottom w:val="single" w:sz="4" w:space="0" w:color="auto"/>
              <w:right w:val="single" w:sz="4" w:space="0" w:color="auto"/>
            </w:tcBorders>
            <w:shd w:val="clear" w:color="000000" w:fill="92D050"/>
          </w:tcPr>
          <w:p w14:paraId="5B995775" w14:textId="77777777" w:rsidR="004E6FFE" w:rsidRPr="000810D6" w:rsidRDefault="004E6FFE" w:rsidP="00B956DA">
            <w:pPr>
              <w:pStyle w:val="TableNumeric"/>
              <w:numPr>
                <w:ilvl w:val="0"/>
                <w:numId w:val="0"/>
              </w:numPr>
              <w:spacing w:line="360" w:lineRule="auto"/>
              <w:ind w:left="360"/>
            </w:pPr>
          </w:p>
        </w:tc>
        <w:tc>
          <w:tcPr>
            <w:tcW w:w="2216" w:type="dxa"/>
            <w:tcBorders>
              <w:top w:val="single" w:sz="8" w:space="0" w:color="000000"/>
              <w:left w:val="single" w:sz="4" w:space="0" w:color="auto"/>
              <w:bottom w:val="single" w:sz="4" w:space="0" w:color="auto"/>
              <w:right w:val="single" w:sz="4" w:space="0" w:color="auto"/>
            </w:tcBorders>
            <w:shd w:val="clear" w:color="000000" w:fill="92D050"/>
            <w:hideMark/>
          </w:tcPr>
          <w:p w14:paraId="24BD001E" w14:textId="77777777" w:rsidR="004E6FFE" w:rsidRPr="000810D6" w:rsidRDefault="004E6FFE" w:rsidP="00B956DA">
            <w:pPr>
              <w:bidi w:val="0"/>
              <w:spacing w:line="360" w:lineRule="auto"/>
              <w:jc w:val="right"/>
              <w:rPr>
                <w:rFonts w:ascii="Arial" w:hAnsi="Arial" w:cs="Arial"/>
              </w:rPr>
            </w:pPr>
            <w:r w:rsidRPr="000810D6">
              <w:rPr>
                <w:rFonts w:ascii="Arial" w:hAnsi="Arial" w:cs="Arial"/>
                <w:b/>
                <w:bCs/>
                <w:rtl/>
              </w:rPr>
              <w:t>השירות</w:t>
            </w:r>
          </w:p>
        </w:tc>
        <w:tc>
          <w:tcPr>
            <w:tcW w:w="4778" w:type="dxa"/>
            <w:tcBorders>
              <w:top w:val="single" w:sz="8" w:space="0" w:color="000000"/>
              <w:left w:val="single" w:sz="4" w:space="0" w:color="auto"/>
              <w:bottom w:val="single" w:sz="4" w:space="0" w:color="auto"/>
              <w:right w:val="single" w:sz="4" w:space="0" w:color="auto"/>
            </w:tcBorders>
            <w:shd w:val="clear" w:color="000000" w:fill="92D050"/>
          </w:tcPr>
          <w:p w14:paraId="01BA45DC" w14:textId="77777777" w:rsidR="004E6FFE" w:rsidRPr="000810D6" w:rsidRDefault="004E6FFE" w:rsidP="00B956DA">
            <w:pPr>
              <w:spacing w:line="360" w:lineRule="auto"/>
              <w:rPr>
                <w:rFonts w:ascii="Arial" w:hAnsi="Arial" w:cs="Arial"/>
                <w:b/>
                <w:bCs/>
                <w:sz w:val="20"/>
                <w:szCs w:val="20"/>
              </w:rPr>
            </w:pPr>
          </w:p>
        </w:tc>
        <w:tc>
          <w:tcPr>
            <w:tcW w:w="1448" w:type="dxa"/>
            <w:tcBorders>
              <w:top w:val="single" w:sz="8" w:space="0" w:color="000000"/>
              <w:left w:val="single" w:sz="8" w:space="0" w:color="auto"/>
              <w:bottom w:val="single" w:sz="4" w:space="0" w:color="auto"/>
              <w:right w:val="single" w:sz="4" w:space="0" w:color="auto"/>
            </w:tcBorders>
            <w:shd w:val="clear" w:color="000000" w:fill="92D050"/>
          </w:tcPr>
          <w:p w14:paraId="6216BCEC" w14:textId="77777777" w:rsidR="004E6FFE" w:rsidRPr="000810D6" w:rsidRDefault="004E6FFE" w:rsidP="00B956DA">
            <w:pPr>
              <w:bidi w:val="0"/>
              <w:spacing w:line="360" w:lineRule="auto"/>
              <w:jc w:val="center"/>
              <w:rPr>
                <w:rFonts w:ascii="Arial" w:hAnsi="Arial" w:cs="Arial"/>
                <w:b/>
                <w:bCs/>
                <w:color w:val="0000FF"/>
                <w:sz w:val="20"/>
                <w:szCs w:val="20"/>
              </w:rPr>
            </w:pPr>
          </w:p>
        </w:tc>
      </w:tr>
      <w:tr w:rsidR="004E6FFE" w:rsidRPr="00E80135" w14:paraId="328FD592" w14:textId="77777777" w:rsidTr="00E04089">
        <w:trPr>
          <w:trHeight w:val="423"/>
        </w:trPr>
        <w:tc>
          <w:tcPr>
            <w:tcW w:w="495" w:type="dxa"/>
            <w:tcBorders>
              <w:top w:val="single" w:sz="4" w:space="0" w:color="auto"/>
              <w:left w:val="single" w:sz="4" w:space="0" w:color="auto"/>
              <w:bottom w:val="single" w:sz="4" w:space="0" w:color="auto"/>
              <w:right w:val="single" w:sz="4" w:space="0" w:color="auto"/>
            </w:tcBorders>
            <w:shd w:val="clear" w:color="000000" w:fill="DCE6F1"/>
          </w:tcPr>
          <w:p w14:paraId="34CCC333" w14:textId="77777777" w:rsidR="004E6FFE" w:rsidRPr="000810D6" w:rsidRDefault="004E6FFE" w:rsidP="00E83C5E">
            <w:pPr>
              <w:pStyle w:val="TableNumeric"/>
              <w:numPr>
                <w:ilvl w:val="0"/>
                <w:numId w:val="70"/>
              </w:numPr>
              <w:spacing w:line="360" w:lineRule="auto"/>
            </w:pPr>
          </w:p>
        </w:tc>
        <w:tc>
          <w:tcPr>
            <w:tcW w:w="2216" w:type="dxa"/>
            <w:tcBorders>
              <w:top w:val="single" w:sz="4" w:space="0" w:color="auto"/>
              <w:left w:val="single" w:sz="4" w:space="0" w:color="auto"/>
              <w:bottom w:val="single" w:sz="4" w:space="0" w:color="auto"/>
              <w:right w:val="single" w:sz="4" w:space="0" w:color="auto"/>
            </w:tcBorders>
            <w:shd w:val="clear" w:color="000000" w:fill="DCE6F1"/>
          </w:tcPr>
          <w:p w14:paraId="66DB70C5" w14:textId="77777777" w:rsidR="004E6FFE" w:rsidRDefault="001905A0" w:rsidP="00B956DA">
            <w:pPr>
              <w:spacing w:line="360" w:lineRule="auto"/>
              <w:rPr>
                <w:rFonts w:ascii="Arial" w:hAnsi="Arial" w:cs="Arial"/>
                <w:sz w:val="20"/>
                <w:szCs w:val="20"/>
                <w:rtl/>
              </w:rPr>
            </w:pPr>
            <w:r>
              <w:rPr>
                <w:rFonts w:ascii="Arial" w:hAnsi="Arial" w:cs="Arial" w:hint="cs"/>
                <w:sz w:val="20"/>
                <w:szCs w:val="20"/>
                <w:rtl/>
              </w:rPr>
              <w:t>עבור מ</w:t>
            </w:r>
            <w:r w:rsidR="001F1397">
              <w:rPr>
                <w:rFonts w:ascii="Arial" w:hAnsi="Arial" w:cs="Arial" w:hint="cs"/>
                <w:sz w:val="20"/>
                <w:szCs w:val="20"/>
                <w:rtl/>
              </w:rPr>
              <w:t xml:space="preserve">ציע פיתוח מערכת </w:t>
            </w:r>
            <w:r w:rsidR="00511083">
              <w:rPr>
                <w:rFonts w:ascii="Arial" w:hAnsi="Arial" w:cs="Arial" w:hint="cs"/>
                <w:sz w:val="20"/>
                <w:szCs w:val="20"/>
                <w:rtl/>
              </w:rPr>
              <w:t xml:space="preserve">תכנה: </w:t>
            </w:r>
            <w:r w:rsidR="004E6FFE">
              <w:rPr>
                <w:rFonts w:ascii="Arial" w:hAnsi="Arial" w:cs="Arial" w:hint="cs"/>
                <w:sz w:val="20"/>
                <w:szCs w:val="20"/>
                <w:rtl/>
              </w:rPr>
              <w:t xml:space="preserve">ניסיון בפיתוח מערכות בענן עם שימוש בשירותים מנוהלים המנגישים </w:t>
            </w:r>
            <w:r w:rsidR="004E6FFE">
              <w:rPr>
                <w:rFonts w:ascii="Arial" w:hAnsi="Arial" w:cs="Arial" w:hint="cs"/>
                <w:sz w:val="20"/>
                <w:szCs w:val="20"/>
              </w:rPr>
              <w:t>API</w:t>
            </w:r>
            <w:r w:rsidR="004E6FFE">
              <w:rPr>
                <w:rFonts w:ascii="Arial" w:hAnsi="Arial" w:cs="Arial" w:hint="cs"/>
                <w:sz w:val="20"/>
                <w:szCs w:val="20"/>
                <w:rtl/>
              </w:rPr>
              <w:t xml:space="preserve"> ומתמקדים באבטחת מידע והצפנה עבור לקוחות מוסדיים ב-3 השנים האחרונות</w:t>
            </w:r>
            <w:r w:rsidR="00511083">
              <w:rPr>
                <w:rFonts w:ascii="Arial" w:hAnsi="Arial" w:cs="Arial" w:hint="cs"/>
                <w:sz w:val="20"/>
                <w:szCs w:val="20"/>
                <w:rtl/>
              </w:rPr>
              <w:t>.</w:t>
            </w:r>
          </w:p>
          <w:p w14:paraId="2755D56D" w14:textId="7FA21B97" w:rsidR="00511083" w:rsidRDefault="00511083" w:rsidP="00B956DA">
            <w:pPr>
              <w:spacing w:line="360" w:lineRule="auto"/>
              <w:rPr>
                <w:rFonts w:ascii="Arial" w:hAnsi="Arial" w:cs="Arial"/>
                <w:sz w:val="20"/>
                <w:szCs w:val="20"/>
                <w:rtl/>
              </w:rPr>
            </w:pPr>
            <w:r>
              <w:rPr>
                <w:rFonts w:ascii="Arial" w:hAnsi="Arial" w:cs="Arial" w:hint="cs"/>
                <w:sz w:val="20"/>
                <w:szCs w:val="20"/>
                <w:rtl/>
              </w:rPr>
              <w:t xml:space="preserve">עבור מציע של </w:t>
            </w:r>
            <w:r w:rsidR="00DF0A93">
              <w:rPr>
                <w:rFonts w:ascii="Arial" w:hAnsi="Arial" w:cs="Arial" w:hint="cs"/>
                <w:sz w:val="20"/>
                <w:szCs w:val="20"/>
                <w:rtl/>
              </w:rPr>
              <w:t>התאמה של מערכת מסחרית</w:t>
            </w:r>
            <w:r w:rsidR="00B46BD2">
              <w:rPr>
                <w:rFonts w:ascii="Arial" w:hAnsi="Arial" w:cs="Arial" w:hint="cs"/>
                <w:sz w:val="20"/>
                <w:szCs w:val="20"/>
                <w:rtl/>
              </w:rPr>
              <w:t>:</w:t>
            </w:r>
            <w:r>
              <w:rPr>
                <w:rFonts w:ascii="Arial" w:hAnsi="Arial" w:cs="Arial" w:hint="cs"/>
                <w:sz w:val="20"/>
                <w:szCs w:val="20"/>
                <w:rtl/>
              </w:rPr>
              <w:t xml:space="preserve"> </w:t>
            </w:r>
            <w:r w:rsidR="008B3124">
              <w:rPr>
                <w:rFonts w:ascii="Arial" w:hAnsi="Arial" w:cs="Arial" w:hint="cs"/>
                <w:sz w:val="20"/>
                <w:szCs w:val="20"/>
                <w:rtl/>
              </w:rPr>
              <w:t xml:space="preserve">ניסיון </w:t>
            </w:r>
            <w:r w:rsidR="001533B1">
              <w:rPr>
                <w:rFonts w:ascii="Arial" w:hAnsi="Arial" w:cs="Arial" w:hint="cs"/>
                <w:sz w:val="20"/>
                <w:szCs w:val="20"/>
                <w:rtl/>
              </w:rPr>
              <w:t xml:space="preserve">של החברה המציעה </w:t>
            </w:r>
            <w:r w:rsidR="008B3124">
              <w:rPr>
                <w:rFonts w:ascii="Arial" w:hAnsi="Arial" w:cs="Arial" w:hint="cs"/>
                <w:sz w:val="20"/>
                <w:szCs w:val="20"/>
                <w:rtl/>
              </w:rPr>
              <w:t>בפיתוח מערכות בענן ו</w:t>
            </w:r>
            <w:r w:rsidR="001533B1">
              <w:rPr>
                <w:rFonts w:ascii="Arial" w:hAnsi="Arial" w:cs="Arial" w:hint="cs"/>
                <w:sz w:val="20"/>
                <w:szCs w:val="20"/>
                <w:rtl/>
              </w:rPr>
              <w:t>ניסיון בפרויקטים המשלבים כלים של חברות בינלאומיות.</w:t>
            </w:r>
          </w:p>
          <w:p w14:paraId="2E69434F" w14:textId="2CD00DFF" w:rsidR="00C2283C" w:rsidRDefault="001533B1" w:rsidP="00B956DA">
            <w:pPr>
              <w:spacing w:line="360" w:lineRule="auto"/>
              <w:rPr>
                <w:rFonts w:ascii="Arial" w:hAnsi="Arial" w:cs="Arial"/>
                <w:sz w:val="20"/>
                <w:szCs w:val="20"/>
              </w:rPr>
            </w:pPr>
            <w:r>
              <w:rPr>
                <w:rFonts w:ascii="Arial" w:hAnsi="Arial" w:cs="Arial" w:hint="cs"/>
                <w:sz w:val="20"/>
                <w:szCs w:val="20"/>
                <w:rtl/>
              </w:rPr>
              <w:t xml:space="preserve">ניסיון של </w:t>
            </w:r>
            <w:r w:rsidR="00140BA8" w:rsidRPr="00140BA8">
              <w:rPr>
                <w:rFonts w:ascii="Arial" w:hAnsi="Arial" w:cs="Arial"/>
                <w:sz w:val="20"/>
                <w:szCs w:val="20"/>
                <w:rtl/>
              </w:rPr>
              <w:t xml:space="preserve">החברה הבינלאומית בפיתוח אספקה ותחזוקה של מוצר התכנה המוצע. </w:t>
            </w:r>
            <w:r w:rsidR="00457072">
              <w:rPr>
                <w:rFonts w:ascii="Arial" w:hAnsi="Arial" w:cs="Arial" w:hint="cs"/>
                <w:sz w:val="20"/>
                <w:szCs w:val="20"/>
                <w:rtl/>
              </w:rPr>
              <w:t>פירוט הלקוחות של החברה הבינלאומית</w:t>
            </w:r>
          </w:p>
        </w:tc>
        <w:tc>
          <w:tcPr>
            <w:tcW w:w="4778" w:type="dxa"/>
            <w:tcBorders>
              <w:top w:val="single" w:sz="4" w:space="0" w:color="auto"/>
              <w:left w:val="single" w:sz="4" w:space="0" w:color="auto"/>
              <w:bottom w:val="single" w:sz="4" w:space="0" w:color="auto"/>
              <w:right w:val="single" w:sz="4" w:space="0" w:color="auto"/>
            </w:tcBorders>
            <w:shd w:val="clear" w:color="000000" w:fill="DCE6F1"/>
          </w:tcPr>
          <w:p w14:paraId="174807FE" w14:textId="71C4E7CB" w:rsidR="004E6FFE" w:rsidRDefault="00140BA8" w:rsidP="00B956DA">
            <w:pPr>
              <w:spacing w:line="360" w:lineRule="auto"/>
              <w:rPr>
                <w:rFonts w:ascii="Arial" w:hAnsi="Arial" w:cs="Arial"/>
                <w:sz w:val="20"/>
                <w:szCs w:val="20"/>
              </w:rPr>
            </w:pPr>
            <w:r>
              <w:rPr>
                <w:rFonts w:ascii="Arial" w:hAnsi="Arial" w:cs="Arial" w:hint="cs"/>
                <w:sz w:val="20"/>
                <w:szCs w:val="20"/>
                <w:rtl/>
              </w:rPr>
              <w:t xml:space="preserve">יינתן ניקוד </w:t>
            </w:r>
            <w:r w:rsidR="00FC4734">
              <w:rPr>
                <w:rFonts w:ascii="Arial" w:hAnsi="Arial" w:cs="Arial" w:hint="cs"/>
                <w:sz w:val="20"/>
                <w:szCs w:val="20"/>
                <w:rtl/>
              </w:rPr>
              <w:t>אבסולוטי</w:t>
            </w:r>
            <w:r>
              <w:rPr>
                <w:rFonts w:ascii="Arial" w:hAnsi="Arial" w:cs="Arial" w:hint="cs"/>
                <w:sz w:val="20"/>
                <w:szCs w:val="20"/>
                <w:rtl/>
              </w:rPr>
              <w:t xml:space="preserve"> בהשוואה בין המציעים</w:t>
            </w:r>
          </w:p>
        </w:tc>
        <w:tc>
          <w:tcPr>
            <w:tcW w:w="1448" w:type="dxa"/>
            <w:tcBorders>
              <w:top w:val="single" w:sz="4" w:space="0" w:color="auto"/>
              <w:left w:val="single" w:sz="4" w:space="0" w:color="auto"/>
              <w:bottom w:val="single" w:sz="4" w:space="0" w:color="auto"/>
              <w:right w:val="single" w:sz="4" w:space="0" w:color="auto"/>
            </w:tcBorders>
            <w:shd w:val="clear" w:color="000000" w:fill="D8E4BC"/>
          </w:tcPr>
          <w:p w14:paraId="41674A07" w14:textId="19E8DDFB" w:rsidR="004E6FFE" w:rsidRPr="00E80135" w:rsidRDefault="00B238CE" w:rsidP="00B956DA">
            <w:pPr>
              <w:spacing w:line="360" w:lineRule="auto"/>
              <w:jc w:val="center"/>
              <w:rPr>
                <w:rFonts w:asciiTheme="minorBidi" w:hAnsiTheme="minorBidi" w:cstheme="minorBidi"/>
                <w:sz w:val="20"/>
                <w:szCs w:val="20"/>
                <w:rtl/>
              </w:rPr>
            </w:pPr>
            <w:r>
              <w:rPr>
                <w:rFonts w:asciiTheme="minorBidi" w:hAnsiTheme="minorBidi" w:cstheme="minorBidi" w:hint="cs"/>
                <w:sz w:val="20"/>
                <w:szCs w:val="20"/>
                <w:rtl/>
              </w:rPr>
              <w:t>10</w:t>
            </w:r>
            <w:r w:rsidR="004E6FFE" w:rsidRPr="00E80135">
              <w:rPr>
                <w:rFonts w:asciiTheme="minorBidi" w:hAnsiTheme="minorBidi" w:cstheme="minorBidi"/>
                <w:sz w:val="20"/>
                <w:szCs w:val="20"/>
                <w:rtl/>
              </w:rPr>
              <w:t>%</w:t>
            </w:r>
          </w:p>
        </w:tc>
      </w:tr>
      <w:tr w:rsidR="004E6FFE" w:rsidRPr="00E80135" w14:paraId="1E8A6F44" w14:textId="77777777" w:rsidTr="00E04089">
        <w:trPr>
          <w:trHeight w:val="415"/>
        </w:trPr>
        <w:tc>
          <w:tcPr>
            <w:tcW w:w="495" w:type="dxa"/>
            <w:tcBorders>
              <w:top w:val="nil"/>
              <w:left w:val="single" w:sz="4" w:space="0" w:color="auto"/>
              <w:bottom w:val="single" w:sz="4" w:space="0" w:color="auto"/>
              <w:right w:val="single" w:sz="4" w:space="0" w:color="auto"/>
            </w:tcBorders>
            <w:shd w:val="clear" w:color="000000" w:fill="DCE6F1"/>
          </w:tcPr>
          <w:p w14:paraId="53011283" w14:textId="77777777" w:rsidR="004E6FFE" w:rsidRPr="000810D6" w:rsidRDefault="004E6FFE" w:rsidP="00E83C5E">
            <w:pPr>
              <w:pStyle w:val="TableNumeric"/>
              <w:numPr>
                <w:ilvl w:val="0"/>
                <w:numId w:val="70"/>
              </w:numPr>
              <w:spacing w:line="360" w:lineRule="auto"/>
            </w:pPr>
          </w:p>
        </w:tc>
        <w:tc>
          <w:tcPr>
            <w:tcW w:w="2216" w:type="dxa"/>
            <w:tcBorders>
              <w:top w:val="nil"/>
              <w:left w:val="single" w:sz="4" w:space="0" w:color="auto"/>
              <w:bottom w:val="single" w:sz="4" w:space="0" w:color="auto"/>
              <w:right w:val="single" w:sz="4" w:space="0" w:color="auto"/>
            </w:tcBorders>
            <w:shd w:val="clear" w:color="000000" w:fill="DCE6F1"/>
          </w:tcPr>
          <w:p w14:paraId="6B300893" w14:textId="36C4DECF" w:rsidR="004E6FFE" w:rsidRDefault="004E6FFE" w:rsidP="00B956DA">
            <w:pPr>
              <w:spacing w:line="360" w:lineRule="auto"/>
              <w:rPr>
                <w:rFonts w:ascii="Arial" w:hAnsi="Arial" w:cs="Arial"/>
                <w:sz w:val="20"/>
                <w:szCs w:val="20"/>
              </w:rPr>
            </w:pPr>
            <w:r>
              <w:rPr>
                <w:rFonts w:ascii="Arial" w:hAnsi="Arial" w:cs="Arial" w:hint="cs"/>
                <w:sz w:val="20"/>
                <w:szCs w:val="20"/>
                <w:rtl/>
              </w:rPr>
              <w:t xml:space="preserve">פירוט </w:t>
            </w:r>
            <w:r w:rsidR="00093F62">
              <w:rPr>
                <w:rFonts w:ascii="Arial" w:hAnsi="Arial" w:cs="Arial" w:hint="cs"/>
                <w:sz w:val="20"/>
                <w:szCs w:val="20"/>
                <w:rtl/>
              </w:rPr>
              <w:t>מענה טכני</w:t>
            </w:r>
            <w:r>
              <w:rPr>
                <w:rFonts w:ascii="Arial" w:hAnsi="Arial" w:cs="Arial" w:hint="cs"/>
                <w:sz w:val="20"/>
                <w:szCs w:val="20"/>
                <w:rtl/>
              </w:rPr>
              <w:t xml:space="preserve"> כפי שמופיע בנספח </w:t>
            </w:r>
            <w:r w:rsidR="00581B75">
              <w:rPr>
                <w:rFonts w:ascii="Arial" w:hAnsi="Arial" w:cs="Arial" w:hint="cs"/>
                <w:sz w:val="20"/>
                <w:szCs w:val="20"/>
                <w:rtl/>
              </w:rPr>
              <w:t>1.0</w:t>
            </w:r>
          </w:p>
        </w:tc>
        <w:tc>
          <w:tcPr>
            <w:tcW w:w="4778" w:type="dxa"/>
            <w:tcBorders>
              <w:top w:val="nil"/>
              <w:left w:val="single" w:sz="4" w:space="0" w:color="auto"/>
              <w:bottom w:val="single" w:sz="4" w:space="0" w:color="auto"/>
              <w:right w:val="single" w:sz="4" w:space="0" w:color="auto"/>
            </w:tcBorders>
            <w:shd w:val="clear" w:color="000000" w:fill="DCE6F1"/>
          </w:tcPr>
          <w:p w14:paraId="77694E51" w14:textId="77777777" w:rsidR="004E6FFE" w:rsidRDefault="004E6FFE" w:rsidP="00C8573C">
            <w:pPr>
              <w:spacing w:line="360" w:lineRule="auto"/>
              <w:rPr>
                <w:rFonts w:ascii="Arial" w:hAnsi="Arial" w:cs="Arial"/>
                <w:sz w:val="20"/>
                <w:szCs w:val="20"/>
                <w:rtl/>
              </w:rPr>
            </w:pPr>
            <w:r w:rsidRPr="009442C9">
              <w:rPr>
                <w:rFonts w:ascii="Arial" w:hAnsi="Arial" w:cs="Arial" w:hint="cs"/>
                <w:b/>
                <w:bCs/>
                <w:sz w:val="20"/>
                <w:szCs w:val="20"/>
                <w:rtl/>
              </w:rPr>
              <w:t xml:space="preserve">ראו רשימת קריטריונים מפורטת בנספח </w:t>
            </w:r>
            <w:r w:rsidR="008442CA" w:rsidRPr="009442C9">
              <w:rPr>
                <w:rFonts w:ascii="Arial" w:hAnsi="Arial" w:cs="Arial" w:hint="cs"/>
                <w:b/>
                <w:bCs/>
                <w:sz w:val="20"/>
                <w:szCs w:val="20"/>
                <w:rtl/>
              </w:rPr>
              <w:t>1.0</w:t>
            </w:r>
            <w:r w:rsidR="00065FF4" w:rsidRPr="009442C9">
              <w:rPr>
                <w:rFonts w:ascii="Arial" w:hAnsi="Arial" w:cs="Arial" w:hint="cs"/>
                <w:b/>
                <w:bCs/>
                <w:sz w:val="20"/>
                <w:szCs w:val="20"/>
                <w:rtl/>
              </w:rPr>
              <w:t>.</w:t>
            </w:r>
            <w:r w:rsidR="00065FF4">
              <w:rPr>
                <w:rFonts w:ascii="Arial" w:hAnsi="Arial" w:cs="Arial" w:hint="cs"/>
                <w:sz w:val="20"/>
                <w:szCs w:val="20"/>
                <w:rtl/>
              </w:rPr>
              <w:t xml:space="preserve"> </w:t>
            </w:r>
          </w:p>
          <w:p w14:paraId="2CC5D934" w14:textId="1EAC8EB9" w:rsidR="009442C9" w:rsidRPr="00230AAE" w:rsidRDefault="009442C9" w:rsidP="00C8573C">
            <w:pPr>
              <w:spacing w:line="360" w:lineRule="auto"/>
              <w:rPr>
                <w:rFonts w:ascii="Arial" w:hAnsi="Arial" w:cs="Arial"/>
                <w:sz w:val="20"/>
                <w:szCs w:val="20"/>
              </w:rPr>
            </w:pPr>
            <w:r>
              <w:rPr>
                <w:rFonts w:ascii="Arial" w:hAnsi="Arial" w:cs="Arial" w:hint="cs"/>
                <w:sz w:val="20"/>
                <w:szCs w:val="20"/>
                <w:rtl/>
              </w:rPr>
              <w:t>יש למלא את הטבלה בהתאם לנדרש בנספח.</w:t>
            </w:r>
          </w:p>
        </w:tc>
        <w:tc>
          <w:tcPr>
            <w:tcW w:w="1448" w:type="dxa"/>
            <w:tcBorders>
              <w:top w:val="nil"/>
              <w:left w:val="single" w:sz="4" w:space="0" w:color="auto"/>
              <w:bottom w:val="single" w:sz="4" w:space="0" w:color="auto"/>
              <w:right w:val="single" w:sz="4" w:space="0" w:color="auto"/>
            </w:tcBorders>
            <w:shd w:val="clear" w:color="000000" w:fill="D8E4BC"/>
          </w:tcPr>
          <w:p w14:paraId="3D2A65A6" w14:textId="157EBEF4" w:rsidR="004E6FFE" w:rsidRPr="00E80135" w:rsidRDefault="00B238CE" w:rsidP="00B956DA">
            <w:pPr>
              <w:spacing w:line="360" w:lineRule="auto"/>
              <w:jc w:val="center"/>
              <w:rPr>
                <w:rFonts w:asciiTheme="minorBidi" w:hAnsiTheme="minorBidi" w:cstheme="minorBidi"/>
                <w:sz w:val="20"/>
                <w:szCs w:val="20"/>
                <w:rtl/>
              </w:rPr>
            </w:pPr>
            <w:r>
              <w:rPr>
                <w:rFonts w:asciiTheme="minorBidi" w:hAnsiTheme="minorBidi" w:cstheme="minorBidi" w:hint="cs"/>
                <w:sz w:val="20"/>
                <w:szCs w:val="20"/>
                <w:rtl/>
              </w:rPr>
              <w:t>50</w:t>
            </w:r>
            <w:r w:rsidR="004E6FFE">
              <w:rPr>
                <w:rFonts w:asciiTheme="minorBidi" w:hAnsiTheme="minorBidi" w:cstheme="minorBidi" w:hint="cs"/>
                <w:sz w:val="20"/>
                <w:szCs w:val="20"/>
                <w:rtl/>
              </w:rPr>
              <w:t>%</w:t>
            </w:r>
          </w:p>
        </w:tc>
      </w:tr>
      <w:tr w:rsidR="004E6FFE" w:rsidRPr="00E80135" w14:paraId="104EB21E" w14:textId="77777777" w:rsidTr="00E04089">
        <w:trPr>
          <w:trHeight w:val="250"/>
        </w:trPr>
        <w:tc>
          <w:tcPr>
            <w:tcW w:w="495" w:type="dxa"/>
            <w:tcBorders>
              <w:top w:val="nil"/>
              <w:left w:val="single" w:sz="4" w:space="0" w:color="auto"/>
              <w:bottom w:val="single" w:sz="4" w:space="0" w:color="auto"/>
              <w:right w:val="single" w:sz="4" w:space="0" w:color="auto"/>
            </w:tcBorders>
            <w:shd w:val="clear" w:color="000000" w:fill="DCE6F1"/>
          </w:tcPr>
          <w:p w14:paraId="3FDB5500" w14:textId="77777777" w:rsidR="004E6FFE" w:rsidRPr="000810D6" w:rsidRDefault="004E6FFE" w:rsidP="00E83C5E">
            <w:pPr>
              <w:pStyle w:val="TableNumeric"/>
              <w:numPr>
                <w:ilvl w:val="0"/>
                <w:numId w:val="70"/>
              </w:numPr>
              <w:spacing w:line="360" w:lineRule="auto"/>
            </w:pPr>
          </w:p>
        </w:tc>
        <w:tc>
          <w:tcPr>
            <w:tcW w:w="2216" w:type="dxa"/>
            <w:tcBorders>
              <w:top w:val="nil"/>
              <w:left w:val="single" w:sz="4" w:space="0" w:color="auto"/>
              <w:bottom w:val="single" w:sz="4" w:space="0" w:color="auto"/>
              <w:right w:val="single" w:sz="4" w:space="0" w:color="auto"/>
            </w:tcBorders>
            <w:shd w:val="clear" w:color="000000" w:fill="DCE6F1"/>
          </w:tcPr>
          <w:p w14:paraId="458E3253" w14:textId="77777777" w:rsidR="004E6FFE" w:rsidRDefault="00B46BD2" w:rsidP="00B956DA">
            <w:pPr>
              <w:spacing w:line="360" w:lineRule="auto"/>
              <w:rPr>
                <w:rFonts w:ascii="Arial" w:hAnsi="Arial" w:cs="Arial"/>
                <w:sz w:val="20"/>
                <w:szCs w:val="20"/>
                <w:rtl/>
              </w:rPr>
            </w:pPr>
            <w:r>
              <w:rPr>
                <w:rFonts w:ascii="Arial" w:hAnsi="Arial" w:cs="Arial" w:hint="cs"/>
                <w:sz w:val="20"/>
                <w:szCs w:val="20"/>
                <w:rtl/>
              </w:rPr>
              <w:t xml:space="preserve">עבור מציע פיתוח מערכת תכנה: </w:t>
            </w:r>
            <w:r w:rsidR="004E6FFE">
              <w:rPr>
                <w:rFonts w:ascii="Arial" w:hAnsi="Arial" w:cs="Arial" w:hint="cs"/>
                <w:sz w:val="20"/>
                <w:szCs w:val="20"/>
                <w:rtl/>
              </w:rPr>
              <w:t xml:space="preserve">מנהל פרויקט, ארכיטקט, ראש צוות ומפתח עם ניסיון בפיתוח מערכות עם שירותים מנוהלים בענן במערכות הדורשות אבטחת מידע, הצפנה ומנגישות </w:t>
            </w:r>
            <w:r w:rsidR="004E6FFE">
              <w:rPr>
                <w:rFonts w:ascii="Arial" w:hAnsi="Arial" w:cs="Arial" w:hint="cs"/>
                <w:sz w:val="20"/>
                <w:szCs w:val="20"/>
              </w:rPr>
              <w:t>API</w:t>
            </w:r>
            <w:r w:rsidR="004E6FFE">
              <w:rPr>
                <w:rFonts w:ascii="Arial" w:hAnsi="Arial" w:cs="Arial" w:hint="cs"/>
                <w:sz w:val="20"/>
                <w:szCs w:val="20"/>
                <w:rtl/>
              </w:rPr>
              <w:t xml:space="preserve"> עבור לקוחות מוסדיים</w:t>
            </w:r>
          </w:p>
          <w:p w14:paraId="5C58BDE9" w14:textId="65F2BEC5" w:rsidR="00B46BD2" w:rsidRDefault="00B46BD2" w:rsidP="00B956DA">
            <w:pPr>
              <w:spacing w:line="360" w:lineRule="auto"/>
              <w:rPr>
                <w:rFonts w:ascii="Arial" w:hAnsi="Arial" w:cs="Arial"/>
                <w:sz w:val="20"/>
                <w:szCs w:val="20"/>
                <w:rtl/>
              </w:rPr>
            </w:pPr>
            <w:r>
              <w:rPr>
                <w:rFonts w:ascii="Arial" w:hAnsi="Arial" w:cs="Arial" w:hint="cs"/>
                <w:sz w:val="20"/>
                <w:szCs w:val="20"/>
                <w:rtl/>
              </w:rPr>
              <w:t>עבור מציע של התאמה של מערכת מסחרית:</w:t>
            </w:r>
            <w:r w:rsidR="002F23C1">
              <w:rPr>
                <w:rFonts w:ascii="Arial" w:hAnsi="Arial" w:cs="Arial" w:hint="cs"/>
                <w:sz w:val="20"/>
                <w:szCs w:val="20"/>
                <w:rtl/>
              </w:rPr>
              <w:t xml:space="preserve"> נדרש מנהל פרויקט מטעם </w:t>
            </w:r>
            <w:r w:rsidR="007716D3">
              <w:rPr>
                <w:rFonts w:ascii="Arial" w:hAnsi="Arial" w:cs="Arial" w:hint="cs"/>
                <w:sz w:val="20"/>
                <w:szCs w:val="20"/>
                <w:rtl/>
              </w:rPr>
              <w:t>המציע וארכיטקט מטעם החברה הבינלאומית</w:t>
            </w:r>
          </w:p>
        </w:tc>
        <w:tc>
          <w:tcPr>
            <w:tcW w:w="4778" w:type="dxa"/>
            <w:tcBorders>
              <w:top w:val="nil"/>
              <w:left w:val="single" w:sz="4" w:space="0" w:color="auto"/>
              <w:bottom w:val="single" w:sz="4" w:space="0" w:color="auto"/>
              <w:right w:val="single" w:sz="4" w:space="0" w:color="auto"/>
            </w:tcBorders>
            <w:shd w:val="clear" w:color="000000" w:fill="DCE6F1"/>
          </w:tcPr>
          <w:p w14:paraId="7B1D891B" w14:textId="77777777" w:rsidR="004E6FFE" w:rsidRDefault="004B2093" w:rsidP="00B956DA">
            <w:pPr>
              <w:spacing w:line="360" w:lineRule="auto"/>
              <w:rPr>
                <w:rFonts w:ascii="Arial" w:hAnsi="Arial" w:cs="Arial"/>
                <w:sz w:val="20"/>
                <w:szCs w:val="20"/>
                <w:rtl/>
              </w:rPr>
            </w:pPr>
            <w:r>
              <w:rPr>
                <w:rFonts w:ascii="Arial" w:hAnsi="Arial" w:cs="Arial" w:hint="cs"/>
                <w:sz w:val="20"/>
                <w:szCs w:val="20"/>
                <w:rtl/>
              </w:rPr>
              <w:t xml:space="preserve">עבור מציע פיתוח מערכת תכנה: </w:t>
            </w:r>
            <w:r w:rsidR="004E6FFE">
              <w:rPr>
                <w:rFonts w:ascii="Arial" w:hAnsi="Arial" w:cs="Arial" w:hint="cs"/>
                <w:sz w:val="20"/>
                <w:szCs w:val="20"/>
                <w:rtl/>
              </w:rPr>
              <w:t>מנהל פרויקט, ארכיטקט</w:t>
            </w:r>
            <w:r w:rsidR="009724B4">
              <w:rPr>
                <w:rFonts w:ascii="Arial" w:hAnsi="Arial" w:cs="Arial" w:hint="cs"/>
                <w:sz w:val="20"/>
                <w:szCs w:val="20"/>
                <w:rtl/>
              </w:rPr>
              <w:t xml:space="preserve"> או </w:t>
            </w:r>
            <w:r w:rsidR="004E6FFE">
              <w:rPr>
                <w:rFonts w:ascii="Arial" w:hAnsi="Arial" w:cs="Arial" w:hint="cs"/>
                <w:sz w:val="20"/>
                <w:szCs w:val="20"/>
                <w:rtl/>
              </w:rPr>
              <w:t>ראש צוות</w:t>
            </w:r>
            <w:r w:rsidR="009724B4">
              <w:rPr>
                <w:rFonts w:ascii="Arial" w:hAnsi="Arial" w:cs="Arial" w:hint="cs"/>
                <w:sz w:val="20"/>
                <w:szCs w:val="20"/>
                <w:rtl/>
              </w:rPr>
              <w:t>,</w:t>
            </w:r>
            <w:r w:rsidR="004E6FFE">
              <w:rPr>
                <w:rFonts w:ascii="Arial" w:hAnsi="Arial" w:cs="Arial" w:hint="cs"/>
                <w:sz w:val="20"/>
                <w:szCs w:val="20"/>
                <w:rtl/>
              </w:rPr>
              <w:t xml:space="preserve"> ומפתח עם ניסיון </w:t>
            </w:r>
            <w:r w:rsidR="00F56FC7">
              <w:rPr>
                <w:rFonts w:ascii="Arial" w:hAnsi="Arial" w:cs="Arial" w:hint="cs"/>
                <w:sz w:val="20"/>
                <w:szCs w:val="20"/>
                <w:rtl/>
              </w:rPr>
              <w:t xml:space="preserve">של 3 שנים לפחות </w:t>
            </w:r>
            <w:r w:rsidR="004E6FFE">
              <w:rPr>
                <w:rFonts w:ascii="Arial" w:hAnsi="Arial" w:cs="Arial" w:hint="cs"/>
                <w:sz w:val="20"/>
                <w:szCs w:val="20"/>
                <w:rtl/>
              </w:rPr>
              <w:t>בפיתוח מערכות עם שירותים מנוהלים בענן במערכות הדורשות אבטחת מידע, הצפנה</w:t>
            </w:r>
            <w:r w:rsidR="00F56FC7">
              <w:rPr>
                <w:rFonts w:ascii="Arial" w:hAnsi="Arial" w:cs="Arial" w:hint="cs"/>
                <w:sz w:val="20"/>
                <w:szCs w:val="20"/>
                <w:rtl/>
              </w:rPr>
              <w:t>, ופרטיות</w:t>
            </w:r>
            <w:r w:rsidR="004E6FFE">
              <w:rPr>
                <w:rFonts w:ascii="Arial" w:hAnsi="Arial" w:cs="Arial" w:hint="cs"/>
                <w:sz w:val="20"/>
                <w:szCs w:val="20"/>
                <w:rtl/>
              </w:rPr>
              <w:t xml:space="preserve"> ומנגישות </w:t>
            </w:r>
            <w:r w:rsidR="004E6FFE">
              <w:rPr>
                <w:rFonts w:ascii="Arial" w:hAnsi="Arial" w:cs="Arial" w:hint="cs"/>
                <w:sz w:val="20"/>
                <w:szCs w:val="20"/>
              </w:rPr>
              <w:t>API</w:t>
            </w:r>
            <w:r w:rsidR="004E6FFE">
              <w:rPr>
                <w:rFonts w:ascii="Arial" w:hAnsi="Arial" w:cs="Arial" w:hint="cs"/>
                <w:sz w:val="20"/>
                <w:szCs w:val="20"/>
                <w:rtl/>
              </w:rPr>
              <w:t xml:space="preserve"> </w:t>
            </w:r>
            <w:r w:rsidR="00F56FC7">
              <w:rPr>
                <w:rFonts w:ascii="Arial" w:hAnsi="Arial" w:cs="Arial" w:hint="cs"/>
                <w:sz w:val="20"/>
                <w:szCs w:val="20"/>
                <w:rtl/>
              </w:rPr>
              <w:t xml:space="preserve">ואתר אינטרנט </w:t>
            </w:r>
            <w:r w:rsidR="004E6FFE">
              <w:rPr>
                <w:rFonts w:ascii="Arial" w:hAnsi="Arial" w:cs="Arial" w:hint="cs"/>
                <w:sz w:val="20"/>
                <w:szCs w:val="20"/>
                <w:rtl/>
              </w:rPr>
              <w:t>עבור לקוחות מוסדיים.</w:t>
            </w:r>
            <w:r w:rsidR="009724B4">
              <w:rPr>
                <w:rFonts w:ascii="Arial" w:hAnsi="Arial" w:cs="Arial" w:hint="cs"/>
                <w:sz w:val="20"/>
                <w:szCs w:val="20"/>
                <w:rtl/>
              </w:rPr>
              <w:t xml:space="preserve"> </w:t>
            </w:r>
          </w:p>
          <w:p w14:paraId="537A7679" w14:textId="37802597" w:rsidR="004B2093" w:rsidRDefault="005C542C" w:rsidP="00B956DA">
            <w:pPr>
              <w:spacing w:line="360" w:lineRule="auto"/>
              <w:rPr>
                <w:rFonts w:ascii="Arial" w:hAnsi="Arial" w:cs="Arial"/>
                <w:sz w:val="20"/>
                <w:szCs w:val="20"/>
                <w:rtl/>
              </w:rPr>
            </w:pPr>
            <w:r>
              <w:rPr>
                <w:rFonts w:ascii="Arial" w:hAnsi="Arial" w:cs="Arial" w:hint="cs"/>
                <w:sz w:val="20"/>
                <w:szCs w:val="20"/>
                <w:rtl/>
              </w:rPr>
              <w:t>עבור מציע של התאמה של מערכת מסחרית:</w:t>
            </w:r>
            <w:r w:rsidR="00BC6215">
              <w:rPr>
                <w:rFonts w:ascii="Arial" w:hAnsi="Arial" w:cs="Arial" w:hint="cs"/>
                <w:sz w:val="20"/>
                <w:szCs w:val="20"/>
                <w:rtl/>
              </w:rPr>
              <w:t xml:space="preserve"> מנהל פרויקט עם ניסיון </w:t>
            </w:r>
            <w:r w:rsidR="00273521">
              <w:rPr>
                <w:rFonts w:ascii="Arial" w:hAnsi="Arial" w:cs="Arial" w:hint="cs"/>
                <w:sz w:val="20"/>
                <w:szCs w:val="20"/>
                <w:rtl/>
              </w:rPr>
              <w:t xml:space="preserve">של 3 שנים או יותר </w:t>
            </w:r>
            <w:r w:rsidR="00BC6215">
              <w:rPr>
                <w:rFonts w:ascii="Arial" w:hAnsi="Arial" w:cs="Arial" w:hint="cs"/>
                <w:sz w:val="20"/>
                <w:szCs w:val="20"/>
                <w:rtl/>
              </w:rPr>
              <w:t xml:space="preserve">בהפעלה של פרויקטים דומים ובשיתופי פעולה עם חברות בינלאומיות. </w:t>
            </w:r>
            <w:r w:rsidR="00671EC5">
              <w:rPr>
                <w:rFonts w:ascii="Arial" w:hAnsi="Arial" w:cs="Arial" w:hint="cs"/>
                <w:sz w:val="20"/>
                <w:szCs w:val="20"/>
                <w:rtl/>
              </w:rPr>
              <w:t xml:space="preserve">ארכיטקט מטעם החברה הבינלאומית עם ניסיון של </w:t>
            </w:r>
            <w:r w:rsidR="00FE47CB">
              <w:rPr>
                <w:rFonts w:ascii="Arial" w:hAnsi="Arial" w:cs="Arial" w:hint="cs"/>
                <w:sz w:val="20"/>
                <w:szCs w:val="20"/>
                <w:rtl/>
              </w:rPr>
              <w:t>2 שנים או יותר במוצר.</w:t>
            </w:r>
          </w:p>
        </w:tc>
        <w:tc>
          <w:tcPr>
            <w:tcW w:w="1448" w:type="dxa"/>
            <w:tcBorders>
              <w:top w:val="nil"/>
              <w:left w:val="single" w:sz="4" w:space="0" w:color="auto"/>
              <w:bottom w:val="single" w:sz="4" w:space="0" w:color="auto"/>
              <w:right w:val="single" w:sz="4" w:space="0" w:color="auto"/>
            </w:tcBorders>
            <w:shd w:val="clear" w:color="000000" w:fill="D8E4BC"/>
          </w:tcPr>
          <w:p w14:paraId="1C1FF034" w14:textId="77777777" w:rsidR="004E6FFE" w:rsidRPr="00E80135" w:rsidRDefault="004E6FFE" w:rsidP="00B956DA">
            <w:pPr>
              <w:spacing w:line="360" w:lineRule="auto"/>
              <w:jc w:val="center"/>
              <w:rPr>
                <w:rFonts w:asciiTheme="minorBidi" w:hAnsiTheme="minorBidi" w:cstheme="minorBidi"/>
                <w:sz w:val="20"/>
                <w:szCs w:val="20"/>
                <w:rtl/>
              </w:rPr>
            </w:pPr>
            <w:r>
              <w:rPr>
                <w:rFonts w:asciiTheme="minorBidi" w:hAnsiTheme="minorBidi" w:cstheme="minorBidi" w:hint="cs"/>
                <w:sz w:val="20"/>
                <w:szCs w:val="20"/>
                <w:rtl/>
              </w:rPr>
              <w:t>10%</w:t>
            </w:r>
          </w:p>
        </w:tc>
      </w:tr>
      <w:tr w:rsidR="004E6FFE" w:rsidRPr="00E80135" w14:paraId="441D7B5A" w14:textId="77777777" w:rsidTr="00E04089">
        <w:trPr>
          <w:trHeight w:val="250"/>
        </w:trPr>
        <w:tc>
          <w:tcPr>
            <w:tcW w:w="495" w:type="dxa"/>
            <w:tcBorders>
              <w:top w:val="nil"/>
              <w:left w:val="single" w:sz="4" w:space="0" w:color="auto"/>
              <w:bottom w:val="single" w:sz="4" w:space="0" w:color="auto"/>
              <w:right w:val="single" w:sz="4" w:space="0" w:color="auto"/>
            </w:tcBorders>
            <w:shd w:val="clear" w:color="000000" w:fill="DCE6F1"/>
          </w:tcPr>
          <w:p w14:paraId="3613D75B" w14:textId="77777777" w:rsidR="004E6FFE" w:rsidRPr="000810D6" w:rsidRDefault="004E6FFE" w:rsidP="00E83C5E">
            <w:pPr>
              <w:pStyle w:val="TableNumeric"/>
              <w:numPr>
                <w:ilvl w:val="0"/>
                <w:numId w:val="70"/>
              </w:numPr>
              <w:spacing w:line="360" w:lineRule="auto"/>
            </w:pPr>
          </w:p>
        </w:tc>
        <w:tc>
          <w:tcPr>
            <w:tcW w:w="2216" w:type="dxa"/>
            <w:tcBorders>
              <w:top w:val="nil"/>
              <w:left w:val="single" w:sz="4" w:space="0" w:color="auto"/>
              <w:bottom w:val="single" w:sz="4" w:space="0" w:color="auto"/>
              <w:right w:val="single" w:sz="4" w:space="0" w:color="auto"/>
            </w:tcBorders>
            <w:shd w:val="clear" w:color="000000" w:fill="DCE6F1"/>
          </w:tcPr>
          <w:p w14:paraId="32398936" w14:textId="77777777" w:rsidR="004E6FFE" w:rsidRDefault="004E6FFE" w:rsidP="00B956DA">
            <w:pPr>
              <w:spacing w:line="360" w:lineRule="auto"/>
              <w:rPr>
                <w:rFonts w:ascii="Arial" w:hAnsi="Arial" w:cs="Arial"/>
                <w:sz w:val="20"/>
                <w:szCs w:val="20"/>
              </w:rPr>
            </w:pPr>
            <w:r>
              <w:rPr>
                <w:rFonts w:ascii="Arial" w:hAnsi="Arial" w:cs="Arial"/>
                <w:sz w:val="20"/>
                <w:szCs w:val="20"/>
                <w:rtl/>
              </w:rPr>
              <w:t xml:space="preserve">מספר לקוחות בשירות עם </w:t>
            </w:r>
            <w:r>
              <w:rPr>
                <w:rFonts w:ascii="Arial" w:hAnsi="Arial" w:cs="Arial" w:hint="cs"/>
                <w:sz w:val="20"/>
                <w:szCs w:val="20"/>
                <w:rtl/>
              </w:rPr>
              <w:t>פתרון תכנה בענן</w:t>
            </w:r>
          </w:p>
        </w:tc>
        <w:tc>
          <w:tcPr>
            <w:tcW w:w="4778" w:type="dxa"/>
            <w:tcBorders>
              <w:top w:val="nil"/>
              <w:left w:val="single" w:sz="4" w:space="0" w:color="auto"/>
              <w:bottom w:val="single" w:sz="4" w:space="0" w:color="auto"/>
              <w:right w:val="single" w:sz="4" w:space="0" w:color="auto"/>
            </w:tcBorders>
            <w:shd w:val="clear" w:color="000000" w:fill="DCE6F1"/>
          </w:tcPr>
          <w:p w14:paraId="6451BD93" w14:textId="0CD158CE" w:rsidR="004E6FFE" w:rsidRDefault="004C0B45" w:rsidP="00B956DA">
            <w:pPr>
              <w:spacing w:line="360" w:lineRule="auto"/>
              <w:rPr>
                <w:rFonts w:ascii="Arial" w:hAnsi="Arial" w:cs="Arial"/>
                <w:sz w:val="20"/>
                <w:szCs w:val="20"/>
              </w:rPr>
            </w:pPr>
            <w:r>
              <w:rPr>
                <w:rFonts w:ascii="Arial" w:hAnsi="Arial" w:cs="Arial" w:hint="cs"/>
                <w:sz w:val="20"/>
                <w:szCs w:val="20"/>
                <w:rtl/>
              </w:rPr>
              <w:t xml:space="preserve">מציע עם יותר מ-10 לקוחות </w:t>
            </w:r>
            <w:r w:rsidR="001F271B">
              <w:rPr>
                <w:rFonts w:ascii="Arial" w:hAnsi="Arial" w:cs="Arial" w:hint="cs"/>
                <w:sz w:val="20"/>
                <w:szCs w:val="20"/>
                <w:rtl/>
              </w:rPr>
              <w:t xml:space="preserve">בשירות עם פתרון תכנה בענן </w:t>
            </w:r>
            <w:r w:rsidR="00DA552E">
              <w:rPr>
                <w:rFonts w:ascii="Arial" w:hAnsi="Arial" w:cs="Arial" w:hint="cs"/>
                <w:sz w:val="20"/>
                <w:szCs w:val="20"/>
                <w:rtl/>
              </w:rPr>
              <w:t>יקבל את מלא הניקוד. מציע עם פחות מ-10 לק</w:t>
            </w:r>
            <w:r w:rsidR="001F271B">
              <w:rPr>
                <w:rFonts w:ascii="Arial" w:hAnsi="Arial" w:cs="Arial" w:hint="cs"/>
                <w:sz w:val="20"/>
                <w:szCs w:val="20"/>
                <w:rtl/>
              </w:rPr>
              <w:t>ו</w:t>
            </w:r>
            <w:r w:rsidR="00DA552E">
              <w:rPr>
                <w:rFonts w:ascii="Arial" w:hAnsi="Arial" w:cs="Arial" w:hint="cs"/>
                <w:sz w:val="20"/>
                <w:szCs w:val="20"/>
                <w:rtl/>
              </w:rPr>
              <w:t>חו</w:t>
            </w:r>
            <w:r w:rsidR="001F271B">
              <w:rPr>
                <w:rFonts w:ascii="Arial" w:hAnsi="Arial" w:cs="Arial" w:hint="cs"/>
                <w:sz w:val="20"/>
                <w:szCs w:val="20"/>
                <w:rtl/>
              </w:rPr>
              <w:t xml:space="preserve">ת יקבל ציון יחסי </w:t>
            </w:r>
            <w:r w:rsidR="004E63F3">
              <w:rPr>
                <w:rFonts w:ascii="Arial" w:hAnsi="Arial" w:cs="Arial" w:hint="cs"/>
                <w:sz w:val="20"/>
                <w:szCs w:val="20"/>
                <w:rtl/>
              </w:rPr>
              <w:t>מספר הלקוחות מתוך 10.</w:t>
            </w:r>
          </w:p>
        </w:tc>
        <w:tc>
          <w:tcPr>
            <w:tcW w:w="1448" w:type="dxa"/>
            <w:tcBorders>
              <w:top w:val="nil"/>
              <w:left w:val="single" w:sz="4" w:space="0" w:color="auto"/>
              <w:bottom w:val="single" w:sz="4" w:space="0" w:color="auto"/>
              <w:right w:val="single" w:sz="4" w:space="0" w:color="auto"/>
            </w:tcBorders>
            <w:shd w:val="clear" w:color="000000" w:fill="D8E4BC"/>
          </w:tcPr>
          <w:p w14:paraId="2EE28BE4" w14:textId="04FB073F" w:rsidR="004E6FFE" w:rsidRPr="00E80135" w:rsidRDefault="00B238CE" w:rsidP="00B956DA">
            <w:pPr>
              <w:spacing w:line="360" w:lineRule="auto"/>
              <w:jc w:val="center"/>
              <w:rPr>
                <w:rFonts w:asciiTheme="minorBidi" w:hAnsiTheme="minorBidi" w:cstheme="minorBidi"/>
                <w:sz w:val="20"/>
                <w:szCs w:val="20"/>
                <w:rtl/>
              </w:rPr>
            </w:pPr>
            <w:r>
              <w:rPr>
                <w:rFonts w:asciiTheme="minorBidi" w:hAnsiTheme="minorBidi" w:cstheme="minorBidi" w:hint="cs"/>
                <w:sz w:val="20"/>
                <w:szCs w:val="20"/>
                <w:rtl/>
              </w:rPr>
              <w:t>5</w:t>
            </w:r>
            <w:r w:rsidR="004E6FFE" w:rsidRPr="00E80135">
              <w:rPr>
                <w:rFonts w:asciiTheme="minorBidi" w:hAnsiTheme="minorBidi" w:cstheme="minorBidi"/>
                <w:sz w:val="20"/>
                <w:szCs w:val="20"/>
                <w:rtl/>
              </w:rPr>
              <w:t>%</w:t>
            </w:r>
          </w:p>
        </w:tc>
      </w:tr>
      <w:tr w:rsidR="004E6FFE" w:rsidRPr="00E80135" w14:paraId="1E436BB3" w14:textId="77777777" w:rsidTr="00E04089">
        <w:trPr>
          <w:trHeight w:val="250"/>
        </w:trPr>
        <w:tc>
          <w:tcPr>
            <w:tcW w:w="495" w:type="dxa"/>
            <w:tcBorders>
              <w:top w:val="nil"/>
              <w:left w:val="single" w:sz="4" w:space="0" w:color="auto"/>
              <w:bottom w:val="single" w:sz="4" w:space="0" w:color="auto"/>
              <w:right w:val="single" w:sz="4" w:space="0" w:color="auto"/>
            </w:tcBorders>
            <w:shd w:val="clear" w:color="000000" w:fill="DCE6F1"/>
          </w:tcPr>
          <w:p w14:paraId="3A11F726" w14:textId="77777777" w:rsidR="004E6FFE" w:rsidRPr="000810D6" w:rsidRDefault="004E6FFE" w:rsidP="00E83C5E">
            <w:pPr>
              <w:pStyle w:val="TableNumeric"/>
              <w:numPr>
                <w:ilvl w:val="0"/>
                <w:numId w:val="70"/>
              </w:numPr>
              <w:spacing w:line="360" w:lineRule="auto"/>
            </w:pPr>
          </w:p>
        </w:tc>
        <w:tc>
          <w:tcPr>
            <w:tcW w:w="2216" w:type="dxa"/>
            <w:tcBorders>
              <w:top w:val="nil"/>
              <w:left w:val="single" w:sz="4" w:space="0" w:color="auto"/>
              <w:bottom w:val="single" w:sz="4" w:space="0" w:color="auto"/>
              <w:right w:val="single" w:sz="4" w:space="0" w:color="auto"/>
            </w:tcBorders>
            <w:shd w:val="clear" w:color="000000" w:fill="DCE6F1"/>
          </w:tcPr>
          <w:p w14:paraId="5E434345" w14:textId="7A410970" w:rsidR="004E6FFE" w:rsidRDefault="004E6FFE" w:rsidP="00B956DA">
            <w:pPr>
              <w:spacing w:line="360" w:lineRule="auto"/>
              <w:rPr>
                <w:rFonts w:ascii="Arial" w:hAnsi="Arial" w:cs="Arial"/>
                <w:sz w:val="20"/>
                <w:szCs w:val="20"/>
              </w:rPr>
            </w:pPr>
            <w:r>
              <w:rPr>
                <w:rFonts w:ascii="Arial" w:hAnsi="Arial" w:cs="Arial"/>
                <w:sz w:val="20"/>
                <w:szCs w:val="20"/>
                <w:rtl/>
              </w:rPr>
              <w:t>מחזור מכירות</w:t>
            </w:r>
            <w:r w:rsidR="00DF6771">
              <w:rPr>
                <w:rFonts w:ascii="Arial" w:hAnsi="Arial" w:cs="Arial" w:hint="cs"/>
                <w:sz w:val="20"/>
                <w:szCs w:val="20"/>
                <w:rtl/>
              </w:rPr>
              <w:t xml:space="preserve"> שנתי</w:t>
            </w:r>
            <w:r>
              <w:rPr>
                <w:rFonts w:ascii="Arial" w:hAnsi="Arial" w:cs="Arial"/>
                <w:sz w:val="20"/>
                <w:szCs w:val="20"/>
                <w:rtl/>
              </w:rPr>
              <w:t xml:space="preserve"> של המציע </w:t>
            </w:r>
            <w:r>
              <w:rPr>
                <w:rFonts w:ascii="Arial" w:hAnsi="Arial" w:cs="Arial" w:hint="cs"/>
                <w:sz w:val="20"/>
                <w:szCs w:val="20"/>
                <w:rtl/>
              </w:rPr>
              <w:t>פרויקטי תכנה בענן</w:t>
            </w:r>
            <w:r>
              <w:rPr>
                <w:rFonts w:ascii="Arial" w:hAnsi="Arial" w:cs="Arial"/>
                <w:sz w:val="20"/>
                <w:szCs w:val="20"/>
                <w:rtl/>
              </w:rPr>
              <w:t xml:space="preserve"> של היצרן המוצע</w:t>
            </w:r>
          </w:p>
        </w:tc>
        <w:tc>
          <w:tcPr>
            <w:tcW w:w="4778" w:type="dxa"/>
            <w:tcBorders>
              <w:top w:val="nil"/>
              <w:left w:val="single" w:sz="4" w:space="0" w:color="auto"/>
              <w:bottom w:val="single" w:sz="4" w:space="0" w:color="auto"/>
              <w:right w:val="single" w:sz="4" w:space="0" w:color="auto"/>
            </w:tcBorders>
            <w:shd w:val="clear" w:color="000000" w:fill="DCE6F1"/>
          </w:tcPr>
          <w:p w14:paraId="55789F6F" w14:textId="77F539C9" w:rsidR="004E6FFE" w:rsidRDefault="004E6FFE" w:rsidP="00B956DA">
            <w:pPr>
              <w:spacing w:line="360" w:lineRule="auto"/>
              <w:rPr>
                <w:rFonts w:ascii="Arial" w:hAnsi="Arial" w:cs="Arial"/>
                <w:sz w:val="20"/>
                <w:szCs w:val="20"/>
              </w:rPr>
            </w:pPr>
            <w:r>
              <w:rPr>
                <w:rtl/>
              </w:rPr>
              <w:t xml:space="preserve"> </w:t>
            </w:r>
            <w:r w:rsidR="00224D3D" w:rsidRPr="00C8573C">
              <w:rPr>
                <w:rFonts w:ascii="Arial" w:hAnsi="Arial" w:cs="Arial" w:hint="eastAsia"/>
                <w:sz w:val="20"/>
                <w:szCs w:val="20"/>
                <w:rtl/>
              </w:rPr>
              <w:t>מחזור</w:t>
            </w:r>
            <w:r w:rsidR="00224D3D" w:rsidRPr="00C8573C">
              <w:rPr>
                <w:rFonts w:ascii="Arial" w:hAnsi="Arial" w:cs="Arial"/>
                <w:sz w:val="20"/>
                <w:szCs w:val="20"/>
                <w:rtl/>
              </w:rPr>
              <w:t xml:space="preserve"> </w:t>
            </w:r>
            <w:r w:rsidR="00DF6771" w:rsidRPr="00C8573C">
              <w:rPr>
                <w:rFonts w:ascii="Arial" w:hAnsi="Arial" w:cs="Arial" w:hint="eastAsia"/>
                <w:sz w:val="20"/>
                <w:szCs w:val="20"/>
                <w:rtl/>
              </w:rPr>
              <w:t>מכירות</w:t>
            </w:r>
            <w:r w:rsidR="00DF6771" w:rsidRPr="00C8573C">
              <w:rPr>
                <w:rFonts w:ascii="Arial" w:hAnsi="Arial" w:cs="Arial"/>
                <w:sz w:val="20"/>
                <w:szCs w:val="20"/>
                <w:rtl/>
              </w:rPr>
              <w:t xml:space="preserve"> </w:t>
            </w:r>
            <w:r w:rsidR="00DF6771" w:rsidRPr="00C8573C">
              <w:rPr>
                <w:rFonts w:ascii="Arial" w:hAnsi="Arial" w:cs="Arial" w:hint="eastAsia"/>
                <w:sz w:val="20"/>
                <w:szCs w:val="20"/>
                <w:rtl/>
              </w:rPr>
              <w:t>שנתי</w:t>
            </w:r>
            <w:r w:rsidR="00DF6771">
              <w:rPr>
                <w:rFonts w:hint="cs"/>
                <w:rtl/>
              </w:rPr>
              <w:t xml:space="preserve"> </w:t>
            </w:r>
            <w:r w:rsidRPr="00E51A18">
              <w:rPr>
                <w:rFonts w:ascii="Arial" w:hAnsi="Arial" w:cs="Arial"/>
                <w:sz w:val="20"/>
                <w:szCs w:val="20"/>
                <w:rtl/>
              </w:rPr>
              <w:t>מעל 3 מיליון $ ניקוד מלא, מעל 1.5 מיליון ועד 3 מיליון 50%, מתחת ל- 1.5 מיליון 0%</w:t>
            </w:r>
          </w:p>
        </w:tc>
        <w:tc>
          <w:tcPr>
            <w:tcW w:w="1448" w:type="dxa"/>
            <w:tcBorders>
              <w:top w:val="nil"/>
              <w:left w:val="single" w:sz="4" w:space="0" w:color="auto"/>
              <w:bottom w:val="single" w:sz="4" w:space="0" w:color="auto"/>
              <w:right w:val="single" w:sz="4" w:space="0" w:color="auto"/>
            </w:tcBorders>
            <w:shd w:val="clear" w:color="000000" w:fill="D8E4BC"/>
          </w:tcPr>
          <w:p w14:paraId="0F893859" w14:textId="77777777" w:rsidR="004E6FFE" w:rsidRPr="00E80135" w:rsidRDefault="004E6FFE" w:rsidP="00B956DA">
            <w:pPr>
              <w:spacing w:line="360" w:lineRule="auto"/>
              <w:jc w:val="center"/>
              <w:rPr>
                <w:rFonts w:asciiTheme="minorBidi" w:hAnsiTheme="minorBidi" w:cstheme="minorBidi"/>
                <w:sz w:val="20"/>
                <w:szCs w:val="20"/>
                <w:rtl/>
              </w:rPr>
            </w:pPr>
            <w:r>
              <w:rPr>
                <w:rFonts w:asciiTheme="minorBidi" w:hAnsiTheme="minorBidi" w:cstheme="minorBidi" w:hint="cs"/>
                <w:sz w:val="20"/>
                <w:szCs w:val="20"/>
                <w:rtl/>
              </w:rPr>
              <w:t>5</w:t>
            </w:r>
            <w:r w:rsidRPr="00E80135">
              <w:rPr>
                <w:rFonts w:asciiTheme="minorBidi" w:hAnsiTheme="minorBidi" w:cstheme="minorBidi"/>
                <w:sz w:val="20"/>
                <w:szCs w:val="20"/>
                <w:rtl/>
              </w:rPr>
              <w:t>%</w:t>
            </w:r>
          </w:p>
        </w:tc>
      </w:tr>
      <w:tr w:rsidR="004E6FFE" w:rsidRPr="00E80135" w14:paraId="3BFE054B" w14:textId="77777777" w:rsidTr="00E04089">
        <w:trPr>
          <w:trHeight w:val="250"/>
        </w:trPr>
        <w:tc>
          <w:tcPr>
            <w:tcW w:w="495" w:type="dxa"/>
            <w:tcBorders>
              <w:top w:val="nil"/>
              <w:left w:val="single" w:sz="4" w:space="0" w:color="auto"/>
              <w:bottom w:val="single" w:sz="4" w:space="0" w:color="auto"/>
              <w:right w:val="single" w:sz="4" w:space="0" w:color="auto"/>
            </w:tcBorders>
            <w:shd w:val="clear" w:color="000000" w:fill="DCE6F1"/>
          </w:tcPr>
          <w:p w14:paraId="1B8782CD" w14:textId="77777777" w:rsidR="004E6FFE" w:rsidRPr="000810D6" w:rsidRDefault="004E6FFE" w:rsidP="00E83C5E">
            <w:pPr>
              <w:pStyle w:val="TableNumeric"/>
              <w:numPr>
                <w:ilvl w:val="0"/>
                <w:numId w:val="70"/>
              </w:numPr>
              <w:spacing w:line="360" w:lineRule="auto"/>
            </w:pPr>
          </w:p>
        </w:tc>
        <w:tc>
          <w:tcPr>
            <w:tcW w:w="2216" w:type="dxa"/>
            <w:tcBorders>
              <w:top w:val="nil"/>
              <w:left w:val="single" w:sz="4" w:space="0" w:color="auto"/>
              <w:bottom w:val="single" w:sz="4" w:space="0" w:color="auto"/>
              <w:right w:val="single" w:sz="4" w:space="0" w:color="auto"/>
            </w:tcBorders>
            <w:shd w:val="clear" w:color="000000" w:fill="DCE6F1"/>
          </w:tcPr>
          <w:p w14:paraId="38B1C4F8" w14:textId="77777777" w:rsidR="004E6FFE" w:rsidRPr="00E80135" w:rsidRDefault="004E6FFE" w:rsidP="00B956DA">
            <w:pPr>
              <w:spacing w:line="360" w:lineRule="auto"/>
              <w:rPr>
                <w:rFonts w:ascii="Arial" w:hAnsi="Arial" w:cs="Arial"/>
                <w:sz w:val="20"/>
                <w:szCs w:val="20"/>
                <w:rtl/>
              </w:rPr>
            </w:pPr>
            <w:r w:rsidRPr="00E80135">
              <w:rPr>
                <w:rFonts w:ascii="Arial" w:hAnsi="Arial" w:cs="Arial"/>
                <w:sz w:val="20"/>
                <w:szCs w:val="20"/>
                <w:rtl/>
              </w:rPr>
              <w:t>ערכים מוספים</w:t>
            </w:r>
          </w:p>
        </w:tc>
        <w:tc>
          <w:tcPr>
            <w:tcW w:w="4778" w:type="dxa"/>
            <w:tcBorders>
              <w:top w:val="nil"/>
              <w:left w:val="single" w:sz="4" w:space="0" w:color="auto"/>
              <w:bottom w:val="single" w:sz="4" w:space="0" w:color="auto"/>
              <w:right w:val="single" w:sz="4" w:space="0" w:color="auto"/>
            </w:tcBorders>
            <w:shd w:val="clear" w:color="000000" w:fill="DCE6F1"/>
          </w:tcPr>
          <w:p w14:paraId="16DE3769" w14:textId="3BBE81D0" w:rsidR="004E6FFE" w:rsidRPr="00E80135" w:rsidRDefault="004E6FFE" w:rsidP="00B956DA">
            <w:pPr>
              <w:spacing w:line="360" w:lineRule="auto"/>
              <w:rPr>
                <w:rFonts w:ascii="Arial" w:hAnsi="Arial" w:cs="Arial"/>
                <w:sz w:val="20"/>
                <w:szCs w:val="20"/>
              </w:rPr>
            </w:pPr>
            <w:r w:rsidRPr="00E80135">
              <w:rPr>
                <w:rFonts w:ascii="Arial" w:hAnsi="Arial" w:cs="Arial"/>
                <w:sz w:val="20"/>
                <w:szCs w:val="20"/>
                <w:rtl/>
              </w:rPr>
              <w:t xml:space="preserve">הדרכות נוספות, שירותים נוספים. המציע עם הערך המוסף הגבוה </w:t>
            </w:r>
            <w:r w:rsidR="00A418C7">
              <w:rPr>
                <w:rFonts w:ascii="Arial" w:hAnsi="Arial" w:cs="Arial" w:hint="cs"/>
                <w:sz w:val="20"/>
                <w:szCs w:val="20"/>
                <w:rtl/>
              </w:rPr>
              <w:t xml:space="preserve">ביותר </w:t>
            </w:r>
            <w:r w:rsidRPr="00E80135">
              <w:rPr>
                <w:rFonts w:ascii="Arial" w:hAnsi="Arial" w:cs="Arial"/>
                <w:sz w:val="20"/>
                <w:szCs w:val="20"/>
                <w:rtl/>
              </w:rPr>
              <w:t>מקבל ציון מקסימאלי ושאר המציעים ציון יחסי. כל הדרכה ו/ או שירות אשר מהווה ערך מוסף ייספר לצורך מתן ציון למציע בעבור סעיף זה.</w:t>
            </w:r>
          </w:p>
        </w:tc>
        <w:tc>
          <w:tcPr>
            <w:tcW w:w="1448" w:type="dxa"/>
            <w:tcBorders>
              <w:top w:val="nil"/>
              <w:left w:val="single" w:sz="4" w:space="0" w:color="auto"/>
              <w:bottom w:val="single" w:sz="4" w:space="0" w:color="auto"/>
              <w:right w:val="single" w:sz="4" w:space="0" w:color="auto"/>
            </w:tcBorders>
            <w:shd w:val="clear" w:color="000000" w:fill="D8E4BC"/>
          </w:tcPr>
          <w:p w14:paraId="66007E66" w14:textId="77777777" w:rsidR="004E6FFE" w:rsidRPr="00E80135" w:rsidRDefault="004E6FFE" w:rsidP="00B956DA">
            <w:pPr>
              <w:spacing w:line="360" w:lineRule="auto"/>
              <w:jc w:val="center"/>
              <w:rPr>
                <w:rFonts w:asciiTheme="minorBidi" w:hAnsiTheme="minorBidi" w:cstheme="minorBidi"/>
                <w:sz w:val="20"/>
                <w:szCs w:val="20"/>
                <w:rtl/>
              </w:rPr>
            </w:pPr>
            <w:r w:rsidRPr="00E80135">
              <w:rPr>
                <w:rFonts w:asciiTheme="minorBidi" w:hAnsiTheme="minorBidi" w:cstheme="minorBidi"/>
                <w:sz w:val="20"/>
                <w:szCs w:val="20"/>
                <w:rtl/>
              </w:rPr>
              <w:t>1</w:t>
            </w:r>
            <w:r>
              <w:rPr>
                <w:rFonts w:asciiTheme="minorBidi" w:hAnsiTheme="minorBidi" w:cstheme="minorBidi" w:hint="cs"/>
                <w:sz w:val="20"/>
                <w:szCs w:val="20"/>
                <w:rtl/>
              </w:rPr>
              <w:t>0</w:t>
            </w:r>
            <w:r w:rsidRPr="00E80135">
              <w:rPr>
                <w:rFonts w:asciiTheme="minorBidi" w:hAnsiTheme="minorBidi" w:cstheme="minorBidi"/>
                <w:sz w:val="20"/>
                <w:szCs w:val="20"/>
                <w:rtl/>
              </w:rPr>
              <w:t>%</w:t>
            </w:r>
          </w:p>
        </w:tc>
      </w:tr>
      <w:tr w:rsidR="004E6FFE" w:rsidRPr="00E80135" w14:paraId="7E7FCAB2" w14:textId="77777777" w:rsidTr="00E04089">
        <w:trPr>
          <w:trHeight w:val="250"/>
        </w:trPr>
        <w:tc>
          <w:tcPr>
            <w:tcW w:w="495" w:type="dxa"/>
            <w:tcBorders>
              <w:top w:val="nil"/>
              <w:left w:val="single" w:sz="4" w:space="0" w:color="auto"/>
              <w:bottom w:val="single" w:sz="4" w:space="0" w:color="auto"/>
              <w:right w:val="single" w:sz="4" w:space="0" w:color="auto"/>
            </w:tcBorders>
            <w:shd w:val="clear" w:color="000000" w:fill="DCE6F1"/>
          </w:tcPr>
          <w:p w14:paraId="1B1DD9DA" w14:textId="77777777" w:rsidR="004E6FFE" w:rsidRPr="000810D6" w:rsidRDefault="004E6FFE" w:rsidP="00E83C5E">
            <w:pPr>
              <w:pStyle w:val="TableNumeric"/>
              <w:numPr>
                <w:ilvl w:val="0"/>
                <w:numId w:val="70"/>
              </w:numPr>
              <w:spacing w:line="360" w:lineRule="auto"/>
            </w:pPr>
          </w:p>
        </w:tc>
        <w:tc>
          <w:tcPr>
            <w:tcW w:w="2216" w:type="dxa"/>
            <w:tcBorders>
              <w:top w:val="nil"/>
              <w:left w:val="single" w:sz="4" w:space="0" w:color="auto"/>
              <w:bottom w:val="single" w:sz="4" w:space="0" w:color="auto"/>
              <w:right w:val="single" w:sz="4" w:space="0" w:color="auto"/>
            </w:tcBorders>
            <w:shd w:val="clear" w:color="000000" w:fill="DCE6F1"/>
          </w:tcPr>
          <w:p w14:paraId="633B3E3C" w14:textId="1F7979BB" w:rsidR="004E6FFE" w:rsidRDefault="004E6FFE" w:rsidP="00B956DA">
            <w:pPr>
              <w:spacing w:line="360" w:lineRule="auto"/>
              <w:rPr>
                <w:rFonts w:ascii="Arial" w:hAnsi="Arial" w:cs="Arial"/>
                <w:sz w:val="20"/>
                <w:szCs w:val="20"/>
              </w:rPr>
            </w:pPr>
            <w:r>
              <w:rPr>
                <w:rFonts w:ascii="Arial" w:hAnsi="Arial" w:cs="Arial"/>
                <w:sz w:val="20"/>
                <w:szCs w:val="20"/>
                <w:rtl/>
              </w:rPr>
              <w:t>רמת שירות של המציע</w:t>
            </w:r>
          </w:p>
        </w:tc>
        <w:tc>
          <w:tcPr>
            <w:tcW w:w="4778" w:type="dxa"/>
            <w:tcBorders>
              <w:top w:val="nil"/>
              <w:left w:val="single" w:sz="4" w:space="0" w:color="auto"/>
              <w:bottom w:val="single" w:sz="4" w:space="0" w:color="auto"/>
              <w:right w:val="single" w:sz="4" w:space="0" w:color="auto"/>
            </w:tcBorders>
            <w:shd w:val="clear" w:color="000000" w:fill="DCE6F1"/>
          </w:tcPr>
          <w:p w14:paraId="729E9493" w14:textId="16399B42" w:rsidR="00F654B2" w:rsidRDefault="00FD3489" w:rsidP="00B956DA">
            <w:pPr>
              <w:spacing w:line="360" w:lineRule="auto"/>
              <w:rPr>
                <w:rFonts w:ascii="Arial" w:hAnsi="Arial" w:cs="Arial"/>
                <w:sz w:val="20"/>
                <w:szCs w:val="20"/>
                <w:rtl/>
              </w:rPr>
            </w:pPr>
            <w:r>
              <w:rPr>
                <w:rFonts w:ascii="Arial" w:hAnsi="Arial" w:cs="Arial" w:hint="cs"/>
                <w:sz w:val="20"/>
                <w:szCs w:val="20"/>
                <w:rtl/>
              </w:rPr>
              <w:t xml:space="preserve">מציעים אשר עשו בעבר פרויקטים עבור מחב"א והמוסדות תדורג </w:t>
            </w:r>
            <w:r w:rsidR="004E6FFE">
              <w:rPr>
                <w:rFonts w:ascii="Arial" w:hAnsi="Arial" w:cs="Arial"/>
                <w:sz w:val="20"/>
                <w:szCs w:val="20"/>
                <w:rtl/>
              </w:rPr>
              <w:t xml:space="preserve">שביעות </w:t>
            </w:r>
            <w:r>
              <w:rPr>
                <w:rFonts w:ascii="Arial" w:hAnsi="Arial" w:cs="Arial" w:hint="cs"/>
                <w:sz w:val="20"/>
                <w:szCs w:val="20"/>
                <w:rtl/>
              </w:rPr>
              <w:t>ה</w:t>
            </w:r>
            <w:r w:rsidR="004E6FFE">
              <w:rPr>
                <w:rFonts w:ascii="Arial" w:hAnsi="Arial" w:cs="Arial"/>
                <w:sz w:val="20"/>
                <w:szCs w:val="20"/>
                <w:rtl/>
              </w:rPr>
              <w:t>רצון של מחב"א והמוסדות משירותים ופרויקטים קודמים של המציע</w:t>
            </w:r>
            <w:r w:rsidR="004E6FFE">
              <w:rPr>
                <w:rFonts w:ascii="Arial" w:hAnsi="Arial" w:cs="Arial" w:hint="cs"/>
                <w:sz w:val="20"/>
                <w:szCs w:val="20"/>
                <w:rtl/>
              </w:rPr>
              <w:t xml:space="preserve">. </w:t>
            </w:r>
            <w:r w:rsidR="00564581">
              <w:rPr>
                <w:rFonts w:ascii="Arial" w:hAnsi="Arial" w:cs="Arial" w:hint="cs"/>
                <w:sz w:val="20"/>
                <w:szCs w:val="20"/>
                <w:rtl/>
              </w:rPr>
              <w:t>מחב"א ו</w:t>
            </w:r>
            <w:r w:rsidR="00FF38D4">
              <w:rPr>
                <w:rFonts w:ascii="Arial" w:hAnsi="Arial" w:cs="Arial" w:hint="cs"/>
                <w:sz w:val="20"/>
                <w:szCs w:val="20"/>
                <w:rtl/>
              </w:rPr>
              <w:t>המוסדות ידרגו בין 0</w:t>
            </w:r>
            <w:r w:rsidR="00564581">
              <w:rPr>
                <w:rFonts w:ascii="Arial" w:hAnsi="Arial" w:cs="Arial" w:hint="cs"/>
                <w:sz w:val="20"/>
                <w:szCs w:val="20"/>
                <w:rtl/>
              </w:rPr>
              <w:t xml:space="preserve"> </w:t>
            </w:r>
            <w:r w:rsidR="00FF38D4">
              <w:rPr>
                <w:rFonts w:ascii="Arial" w:hAnsi="Arial" w:cs="Arial" w:hint="cs"/>
                <w:sz w:val="20"/>
                <w:szCs w:val="20"/>
                <w:rtl/>
              </w:rPr>
              <w:t>ל-10</w:t>
            </w:r>
            <w:r w:rsidR="00B964C5">
              <w:rPr>
                <w:rFonts w:ascii="Arial" w:hAnsi="Arial" w:cs="Arial" w:hint="cs"/>
                <w:sz w:val="20"/>
                <w:szCs w:val="20"/>
                <w:rtl/>
              </w:rPr>
              <w:t xml:space="preserve"> אחוז. </w:t>
            </w:r>
          </w:p>
          <w:p w14:paraId="72CF6CEB" w14:textId="7F7AF8A7" w:rsidR="004E6FFE" w:rsidRDefault="00F654B2" w:rsidP="00B956DA">
            <w:pPr>
              <w:spacing w:line="360" w:lineRule="auto"/>
              <w:rPr>
                <w:rFonts w:ascii="Arial" w:hAnsi="Arial" w:cs="Arial"/>
                <w:sz w:val="20"/>
                <w:szCs w:val="20"/>
                <w:rtl/>
              </w:rPr>
            </w:pPr>
            <w:r>
              <w:rPr>
                <w:rFonts w:ascii="Arial" w:hAnsi="Arial" w:cs="Arial" w:hint="cs"/>
                <w:sz w:val="20"/>
                <w:szCs w:val="20"/>
                <w:rtl/>
              </w:rPr>
              <w:t xml:space="preserve">מציעים אשר לא עבדו בעבר </w:t>
            </w:r>
            <w:r w:rsidR="004E6FFE" w:rsidRPr="00C71D86">
              <w:rPr>
                <w:rFonts w:ascii="Arial" w:hAnsi="Arial" w:cs="Arial"/>
                <w:sz w:val="20"/>
                <w:szCs w:val="20"/>
                <w:rtl/>
              </w:rPr>
              <w:t>מול מחב"א ו</w:t>
            </w:r>
            <w:r w:rsidR="00A418C7">
              <w:rPr>
                <w:rFonts w:ascii="Arial" w:hAnsi="Arial" w:cs="Arial" w:hint="cs"/>
                <w:sz w:val="20"/>
                <w:szCs w:val="20"/>
                <w:rtl/>
              </w:rPr>
              <w:t xml:space="preserve">/או </w:t>
            </w:r>
            <w:r w:rsidR="004E6FFE" w:rsidRPr="00C71D86">
              <w:rPr>
                <w:rFonts w:ascii="Arial" w:hAnsi="Arial" w:cs="Arial"/>
                <w:sz w:val="20"/>
                <w:szCs w:val="20"/>
                <w:rtl/>
              </w:rPr>
              <w:t>המוסדות</w:t>
            </w:r>
            <w:r w:rsidR="004E6FFE">
              <w:rPr>
                <w:rFonts w:ascii="Arial" w:hAnsi="Arial" w:cs="Arial" w:hint="cs"/>
                <w:sz w:val="20"/>
                <w:szCs w:val="20"/>
                <w:rtl/>
              </w:rPr>
              <w:t xml:space="preserve"> </w:t>
            </w:r>
            <w:r w:rsidR="004F58B0">
              <w:rPr>
                <w:rFonts w:ascii="Arial" w:hAnsi="Arial" w:cs="Arial" w:hint="cs"/>
                <w:sz w:val="20"/>
                <w:szCs w:val="20"/>
                <w:rtl/>
              </w:rPr>
              <w:t xml:space="preserve">ידורגו על פי חוות דעת של ממליצים ושל מוסדות אשר </w:t>
            </w:r>
            <w:r w:rsidR="00296F18">
              <w:rPr>
                <w:rFonts w:ascii="Arial" w:hAnsi="Arial" w:cs="Arial" w:hint="cs"/>
                <w:sz w:val="20"/>
                <w:szCs w:val="20"/>
                <w:rtl/>
              </w:rPr>
              <w:t>מחב"א תבחר לפנות אליהם מרשימת הלקוחות של המציע.</w:t>
            </w:r>
          </w:p>
        </w:tc>
        <w:tc>
          <w:tcPr>
            <w:tcW w:w="1448" w:type="dxa"/>
            <w:tcBorders>
              <w:top w:val="nil"/>
              <w:left w:val="single" w:sz="4" w:space="0" w:color="auto"/>
              <w:bottom w:val="single" w:sz="4" w:space="0" w:color="auto"/>
              <w:right w:val="single" w:sz="4" w:space="0" w:color="auto"/>
            </w:tcBorders>
            <w:shd w:val="clear" w:color="000000" w:fill="D8E4BC"/>
          </w:tcPr>
          <w:p w14:paraId="1A926D82" w14:textId="77777777" w:rsidR="004E6FFE" w:rsidRPr="00E80135" w:rsidRDefault="004E6FFE" w:rsidP="00B956DA">
            <w:pPr>
              <w:spacing w:line="360" w:lineRule="auto"/>
              <w:jc w:val="center"/>
              <w:rPr>
                <w:rFonts w:asciiTheme="minorBidi" w:hAnsiTheme="minorBidi" w:cstheme="minorBidi"/>
                <w:sz w:val="20"/>
                <w:szCs w:val="20"/>
              </w:rPr>
            </w:pPr>
            <w:r w:rsidRPr="00E80135">
              <w:rPr>
                <w:rFonts w:asciiTheme="minorBidi" w:hAnsiTheme="minorBidi" w:cstheme="minorBidi"/>
                <w:sz w:val="20"/>
                <w:szCs w:val="20"/>
                <w:rtl/>
              </w:rPr>
              <w:t>1</w:t>
            </w:r>
            <w:r>
              <w:rPr>
                <w:rFonts w:asciiTheme="minorBidi" w:hAnsiTheme="minorBidi" w:cstheme="minorBidi" w:hint="cs"/>
                <w:sz w:val="20"/>
                <w:szCs w:val="20"/>
                <w:rtl/>
              </w:rPr>
              <w:t>0</w:t>
            </w:r>
            <w:r w:rsidRPr="00E80135">
              <w:rPr>
                <w:rFonts w:asciiTheme="minorBidi" w:hAnsiTheme="minorBidi" w:cstheme="minorBidi"/>
                <w:sz w:val="20"/>
                <w:szCs w:val="20"/>
                <w:rtl/>
              </w:rPr>
              <w:t>%</w:t>
            </w:r>
          </w:p>
        </w:tc>
      </w:tr>
      <w:tr w:rsidR="004E6FFE" w:rsidRPr="000810D6" w14:paraId="173B1B50" w14:textId="77777777" w:rsidTr="00E04089">
        <w:trPr>
          <w:trHeight w:val="260"/>
        </w:trPr>
        <w:tc>
          <w:tcPr>
            <w:tcW w:w="495" w:type="dxa"/>
            <w:tcBorders>
              <w:top w:val="nil"/>
              <w:left w:val="single" w:sz="4" w:space="0" w:color="auto"/>
              <w:bottom w:val="single" w:sz="4" w:space="0" w:color="auto"/>
              <w:right w:val="single" w:sz="4" w:space="0" w:color="auto"/>
            </w:tcBorders>
            <w:shd w:val="clear" w:color="000000" w:fill="66FFFF"/>
          </w:tcPr>
          <w:p w14:paraId="079010E5" w14:textId="77777777" w:rsidR="004E6FFE" w:rsidRPr="000810D6" w:rsidRDefault="004E6FFE" w:rsidP="00E83C5E">
            <w:pPr>
              <w:pStyle w:val="TableNumeric"/>
              <w:numPr>
                <w:ilvl w:val="0"/>
                <w:numId w:val="70"/>
              </w:numPr>
              <w:spacing w:line="360" w:lineRule="auto"/>
            </w:pPr>
          </w:p>
        </w:tc>
        <w:tc>
          <w:tcPr>
            <w:tcW w:w="2216" w:type="dxa"/>
            <w:tcBorders>
              <w:top w:val="nil"/>
              <w:left w:val="single" w:sz="4" w:space="0" w:color="auto"/>
              <w:bottom w:val="single" w:sz="4" w:space="0" w:color="auto"/>
              <w:right w:val="single" w:sz="4" w:space="0" w:color="auto"/>
            </w:tcBorders>
            <w:shd w:val="clear" w:color="000000" w:fill="66FFFF"/>
            <w:noWrap/>
            <w:hideMark/>
          </w:tcPr>
          <w:p w14:paraId="3CE4C8FB" w14:textId="77777777" w:rsidR="004E6FFE" w:rsidRPr="000810D6" w:rsidRDefault="004E6FFE" w:rsidP="00B956DA">
            <w:pPr>
              <w:pStyle w:val="TableText"/>
              <w:spacing w:line="360" w:lineRule="auto"/>
              <w:rPr>
                <w:rFonts w:ascii="Arial" w:hAnsi="Arial" w:cs="Arial"/>
                <w:b/>
                <w:bCs/>
                <w:sz w:val="20"/>
                <w:szCs w:val="20"/>
              </w:rPr>
            </w:pPr>
          </w:p>
        </w:tc>
        <w:tc>
          <w:tcPr>
            <w:tcW w:w="4778" w:type="dxa"/>
            <w:tcBorders>
              <w:top w:val="nil"/>
              <w:left w:val="single" w:sz="4" w:space="0" w:color="auto"/>
              <w:bottom w:val="single" w:sz="4" w:space="0" w:color="auto"/>
              <w:right w:val="single" w:sz="4" w:space="0" w:color="auto"/>
            </w:tcBorders>
            <w:shd w:val="clear" w:color="000000" w:fill="66FFFF"/>
            <w:hideMark/>
          </w:tcPr>
          <w:p w14:paraId="2FFF09F8" w14:textId="77777777" w:rsidR="004E6FFE" w:rsidRPr="000810D6" w:rsidRDefault="004E6FFE" w:rsidP="00B956DA">
            <w:pPr>
              <w:pStyle w:val="TableText"/>
              <w:spacing w:line="360" w:lineRule="auto"/>
              <w:rPr>
                <w:rFonts w:ascii="Arial" w:hAnsi="Arial" w:cs="Arial"/>
                <w:b/>
                <w:bCs/>
                <w:sz w:val="20"/>
                <w:szCs w:val="20"/>
              </w:rPr>
            </w:pPr>
            <w:r w:rsidRPr="000810D6">
              <w:rPr>
                <w:rFonts w:ascii="Arial" w:hAnsi="Arial" w:cs="Arial"/>
                <w:b/>
                <w:bCs/>
                <w:sz w:val="20"/>
                <w:szCs w:val="20"/>
                <w:rtl/>
              </w:rPr>
              <w:t>סה"כ</w:t>
            </w:r>
          </w:p>
        </w:tc>
        <w:tc>
          <w:tcPr>
            <w:tcW w:w="1448" w:type="dxa"/>
            <w:tcBorders>
              <w:top w:val="single" w:sz="4" w:space="0" w:color="auto"/>
              <w:left w:val="nil"/>
              <w:bottom w:val="single" w:sz="4" w:space="0" w:color="auto"/>
              <w:right w:val="single" w:sz="4" w:space="0" w:color="auto"/>
            </w:tcBorders>
            <w:shd w:val="clear" w:color="000000" w:fill="66FFFF"/>
          </w:tcPr>
          <w:p w14:paraId="662E3F31" w14:textId="77777777" w:rsidR="004E6FFE" w:rsidRPr="000810D6" w:rsidRDefault="004E6FFE" w:rsidP="00B956DA">
            <w:pPr>
              <w:pStyle w:val="TableText"/>
              <w:spacing w:line="360" w:lineRule="auto"/>
              <w:jc w:val="center"/>
              <w:rPr>
                <w:rFonts w:ascii="Arial" w:hAnsi="Arial" w:cs="Arial"/>
                <w:b/>
                <w:bCs/>
                <w:sz w:val="28"/>
                <w:szCs w:val="28"/>
              </w:rPr>
            </w:pPr>
            <w:r>
              <w:rPr>
                <w:rFonts w:ascii="Arial" w:hAnsi="Arial" w:cs="Arial" w:hint="cs"/>
                <w:b/>
                <w:bCs/>
                <w:sz w:val="28"/>
                <w:szCs w:val="28"/>
                <w:rtl/>
              </w:rPr>
              <w:t>100%</w:t>
            </w:r>
          </w:p>
        </w:tc>
      </w:tr>
    </w:tbl>
    <w:p w14:paraId="04634A8A" w14:textId="77777777" w:rsidR="008B6119" w:rsidRDefault="008B6119">
      <w:pPr>
        <w:bidi w:val="0"/>
        <w:spacing w:after="160" w:line="259" w:lineRule="auto"/>
        <w:rPr>
          <w:b/>
          <w:bCs/>
          <w:sz w:val="28"/>
          <w:szCs w:val="28"/>
          <w:rtl/>
          <w:lang w:eastAsia="he-IL"/>
        </w:rPr>
      </w:pPr>
      <w:bookmarkStart w:id="689" w:name="_נספח_0.9_"/>
      <w:bookmarkStart w:id="690" w:name="_Toc417807443"/>
      <w:bookmarkEnd w:id="689"/>
      <w:r>
        <w:rPr>
          <w:rtl/>
        </w:rPr>
        <w:br w:type="page"/>
      </w:r>
    </w:p>
    <w:p w14:paraId="709CB3B2" w14:textId="15B2BCF4" w:rsidR="00B55A5A" w:rsidRDefault="00B55A5A" w:rsidP="00B55A5A">
      <w:pPr>
        <w:spacing w:after="160" w:line="259" w:lineRule="auto"/>
        <w:rPr>
          <w:b/>
          <w:bCs/>
          <w:sz w:val="28"/>
          <w:szCs w:val="28"/>
          <w:rtl/>
          <w:lang w:eastAsia="he-IL"/>
        </w:rPr>
      </w:pPr>
    </w:p>
    <w:p w14:paraId="4027BE0F" w14:textId="23A0F326" w:rsidR="009726D4" w:rsidRPr="00E118E9" w:rsidRDefault="009726D4" w:rsidP="00282828">
      <w:pPr>
        <w:pStyle w:val="affb"/>
        <w:rPr>
          <w:rtl/>
        </w:rPr>
      </w:pPr>
      <w:bookmarkStart w:id="691" w:name="_Toc153806588"/>
      <w:r w:rsidRPr="00164027">
        <w:rPr>
          <w:rFonts w:hint="cs"/>
          <w:rtl/>
        </w:rPr>
        <w:t xml:space="preserve">נספח </w:t>
      </w:r>
      <w:r>
        <w:rPr>
          <w:rFonts w:hint="cs"/>
          <w:rtl/>
        </w:rPr>
        <w:t>0.9</w:t>
      </w:r>
      <w:r w:rsidR="00A94878">
        <w:rPr>
          <w:rFonts w:hint="cs"/>
          <w:rtl/>
        </w:rPr>
        <w:t xml:space="preserve"> </w:t>
      </w:r>
      <w:r w:rsidRPr="00164027">
        <w:rPr>
          <w:rFonts w:hint="cs"/>
          <w:rtl/>
        </w:rPr>
        <w:t>הסכם התקשרות</w:t>
      </w:r>
      <w:bookmarkEnd w:id="690"/>
      <w:r w:rsidR="007B6EB4">
        <w:rPr>
          <w:rFonts w:hint="cs"/>
          <w:rtl/>
        </w:rPr>
        <w:t xml:space="preserve"> ונספחי אבטחת מידע </w:t>
      </w:r>
      <w:r w:rsidR="0049726C">
        <w:rPr>
          <w:rFonts w:hint="cs"/>
          <w:rtl/>
        </w:rPr>
        <w:t>וניהול מאגרי מידע (פרטיות)</w:t>
      </w:r>
      <w:bookmarkEnd w:id="691"/>
    </w:p>
    <w:p w14:paraId="4FB31FD0" w14:textId="5931514B" w:rsidR="009726D4" w:rsidRDefault="009726D4" w:rsidP="00B956DA">
      <w:pPr>
        <w:pStyle w:val="Para0"/>
        <w:spacing w:line="360" w:lineRule="auto"/>
        <w:rPr>
          <w:rtl/>
        </w:rPr>
      </w:pPr>
      <w:r w:rsidRPr="00D92F91">
        <w:rPr>
          <w:rFonts w:hint="eastAsia"/>
          <w:rtl/>
        </w:rPr>
        <w:t>מצור</w:t>
      </w:r>
      <w:r w:rsidR="0049726C">
        <w:rPr>
          <w:rFonts w:hint="cs"/>
          <w:rtl/>
        </w:rPr>
        <w:t>פים</w:t>
      </w:r>
      <w:r w:rsidRPr="00D92F91">
        <w:rPr>
          <w:rtl/>
        </w:rPr>
        <w:t xml:space="preserve"> </w:t>
      </w:r>
      <w:r w:rsidRPr="00D92F91">
        <w:rPr>
          <w:rFonts w:hint="eastAsia"/>
          <w:rtl/>
        </w:rPr>
        <w:t>כמסמ</w:t>
      </w:r>
      <w:r w:rsidR="006F19C8">
        <w:rPr>
          <w:rFonts w:hint="cs"/>
          <w:rtl/>
        </w:rPr>
        <w:t>כים</w:t>
      </w:r>
      <w:r w:rsidRPr="00D92F91">
        <w:rPr>
          <w:rtl/>
        </w:rPr>
        <w:t xml:space="preserve"> </w:t>
      </w:r>
      <w:r w:rsidRPr="00D92F91">
        <w:rPr>
          <w:rFonts w:hint="eastAsia"/>
          <w:rtl/>
        </w:rPr>
        <w:t>נפרד</w:t>
      </w:r>
      <w:r w:rsidR="006F19C8">
        <w:rPr>
          <w:rFonts w:hint="cs"/>
          <w:rtl/>
        </w:rPr>
        <w:t>ים</w:t>
      </w:r>
    </w:p>
    <w:p w14:paraId="0BAD389F" w14:textId="4DEAFE96" w:rsidR="00B55A5A" w:rsidRDefault="00913D4D" w:rsidP="00B55A5A">
      <w:pPr>
        <w:bidi w:val="0"/>
        <w:spacing w:after="160" w:line="259" w:lineRule="auto"/>
        <w:rPr>
          <w:b/>
          <w:bCs/>
          <w:sz w:val="28"/>
          <w:szCs w:val="28"/>
          <w:rtl/>
          <w:lang w:eastAsia="he-IL"/>
        </w:rPr>
      </w:pPr>
      <w:r>
        <w:rPr>
          <w:rtl/>
        </w:rPr>
        <w:br w:type="page"/>
      </w:r>
    </w:p>
    <w:p w14:paraId="60EBF203" w14:textId="39A46D83" w:rsidR="00913D4D" w:rsidRDefault="00913D4D" w:rsidP="00093F62">
      <w:pPr>
        <w:pStyle w:val="affb"/>
        <w:rPr>
          <w:rtl/>
        </w:rPr>
      </w:pPr>
      <w:bookmarkStart w:id="692" w:name="_Toc153806589"/>
      <w:r>
        <w:rPr>
          <w:rFonts w:hint="cs"/>
          <w:rtl/>
        </w:rPr>
        <w:lastRenderedPageBreak/>
        <w:t xml:space="preserve">נספח 1.0 </w:t>
      </w:r>
      <w:r w:rsidR="00586149">
        <w:rPr>
          <w:rFonts w:hint="cs"/>
          <w:rtl/>
        </w:rPr>
        <w:t>מענה טכני כולל ניקוד</w:t>
      </w:r>
      <w:bookmarkEnd w:id="692"/>
      <w:r w:rsidR="00586149">
        <w:rPr>
          <w:rFonts w:hint="cs"/>
          <w:rtl/>
        </w:rPr>
        <w:t xml:space="preserve"> </w:t>
      </w:r>
    </w:p>
    <w:p w14:paraId="56B03A13" w14:textId="504A89CD" w:rsidR="00913D4D" w:rsidRPr="00B956DA" w:rsidRDefault="00913D4D" w:rsidP="00913D4D">
      <w:pPr>
        <w:pStyle w:val="Para2"/>
        <w:rPr>
          <w:rtl/>
        </w:rPr>
      </w:pPr>
      <w:r>
        <w:rPr>
          <w:rFonts w:hint="cs"/>
          <w:rtl/>
        </w:rPr>
        <w:t>מצורף כמסמך נפרד</w:t>
      </w:r>
      <w:r w:rsidR="008A545E">
        <w:rPr>
          <w:rFonts w:hint="cs"/>
          <w:rtl/>
        </w:rPr>
        <w:t xml:space="preserve">. מהווה חלק </w:t>
      </w:r>
      <w:proofErr w:type="spellStart"/>
      <w:r w:rsidR="008A545E">
        <w:rPr>
          <w:rFonts w:hint="cs"/>
          <w:rtl/>
        </w:rPr>
        <w:t>מהמפ"ל</w:t>
      </w:r>
      <w:proofErr w:type="spellEnd"/>
      <w:r w:rsidR="008A545E">
        <w:rPr>
          <w:rFonts w:hint="cs"/>
          <w:rtl/>
        </w:rPr>
        <w:t xml:space="preserve"> שנמצא בנספח 0.7.</w:t>
      </w:r>
    </w:p>
    <w:p w14:paraId="6F8E2359" w14:textId="77777777" w:rsidR="00913D4D" w:rsidRDefault="00913D4D" w:rsidP="00B956DA">
      <w:pPr>
        <w:pStyle w:val="Para0"/>
        <w:spacing w:line="360" w:lineRule="auto"/>
        <w:rPr>
          <w:rtl/>
        </w:rPr>
      </w:pPr>
    </w:p>
    <w:p w14:paraId="2EA7AA78" w14:textId="4DD6470E" w:rsidR="00D6301A" w:rsidRDefault="008B6119" w:rsidP="006A6ED4">
      <w:pPr>
        <w:bidi w:val="0"/>
        <w:spacing w:after="160" w:line="259" w:lineRule="auto"/>
        <w:rPr>
          <w:sz w:val="22"/>
          <w:rtl/>
          <w:lang w:eastAsia="he-IL"/>
        </w:rPr>
      </w:pPr>
      <w:r>
        <w:rPr>
          <w:rtl/>
        </w:rPr>
        <w:br w:type="page"/>
      </w:r>
    </w:p>
    <w:p w14:paraId="1DBDF509" w14:textId="343ECA76" w:rsidR="006A4C49" w:rsidRDefault="00A25212" w:rsidP="00282828">
      <w:pPr>
        <w:pStyle w:val="affb"/>
        <w:rPr>
          <w:rtl/>
        </w:rPr>
      </w:pPr>
      <w:bookmarkStart w:id="693" w:name="_נספח_0.12_תבנית"/>
      <w:bookmarkStart w:id="694" w:name="_Toc153806590"/>
      <w:bookmarkEnd w:id="13"/>
      <w:bookmarkEnd w:id="14"/>
      <w:bookmarkEnd w:id="15"/>
      <w:bookmarkEnd w:id="16"/>
      <w:bookmarkEnd w:id="17"/>
      <w:bookmarkEnd w:id="18"/>
      <w:bookmarkEnd w:id="19"/>
      <w:bookmarkEnd w:id="20"/>
      <w:bookmarkEnd w:id="21"/>
      <w:bookmarkEnd w:id="22"/>
      <w:bookmarkEnd w:id="23"/>
      <w:bookmarkEnd w:id="693"/>
      <w:r w:rsidRPr="00EF1459">
        <w:rPr>
          <w:rFonts w:hint="cs"/>
          <w:rtl/>
        </w:rPr>
        <w:lastRenderedPageBreak/>
        <w:t xml:space="preserve">נספח </w:t>
      </w:r>
      <w:r>
        <w:rPr>
          <w:rFonts w:hint="cs"/>
          <w:rtl/>
        </w:rPr>
        <w:t xml:space="preserve">5.5 </w:t>
      </w:r>
      <w:r w:rsidR="006A4C49">
        <w:rPr>
          <w:rFonts w:hint="cs"/>
          <w:rtl/>
        </w:rPr>
        <w:t>הצעת מחיר הספק</w:t>
      </w:r>
      <w:bookmarkEnd w:id="694"/>
    </w:p>
    <w:p w14:paraId="74B93DF7" w14:textId="77777777" w:rsidR="006A4C49" w:rsidRDefault="006A4C49" w:rsidP="006A4C49">
      <w:pPr>
        <w:pStyle w:val="TableText"/>
        <w:spacing w:line="360" w:lineRule="auto"/>
        <w:rPr>
          <w:rtl/>
        </w:rPr>
      </w:pPr>
    </w:p>
    <w:p w14:paraId="2A0B6981" w14:textId="54E251C9" w:rsidR="006A4C49" w:rsidRDefault="002F20A8" w:rsidP="006A4C49">
      <w:pPr>
        <w:pStyle w:val="TableText"/>
        <w:spacing w:line="360" w:lineRule="auto"/>
        <w:rPr>
          <w:rtl/>
        </w:rPr>
      </w:pPr>
      <w:r>
        <w:rPr>
          <w:rFonts w:hint="cs"/>
          <w:rtl/>
        </w:rPr>
        <w:t>מ</w:t>
      </w:r>
      <w:r w:rsidR="006A4C49">
        <w:rPr>
          <w:rFonts w:hint="cs"/>
          <w:rtl/>
        </w:rPr>
        <w:t>צורף קובץ אקסל כנספח 5.5</w:t>
      </w:r>
    </w:p>
    <w:p w14:paraId="0B5388A3" w14:textId="24FAA555" w:rsidR="007B7911" w:rsidRDefault="007B7911" w:rsidP="009442C9">
      <w:pPr>
        <w:bidi w:val="0"/>
        <w:spacing w:after="160" w:line="259" w:lineRule="auto"/>
      </w:pPr>
    </w:p>
    <w:sectPr w:rsidR="007B7911" w:rsidSect="005E3717">
      <w:headerReference w:type="default" r:id="rId28"/>
      <w:footerReference w:type="even" r:id="rId29"/>
      <w:footerReference w:type="default" r:id="rId30"/>
      <w:headerReference w:type="first" r:id="rId31"/>
      <w:footerReference w:type="first" r:id="rId32"/>
      <w:pgSz w:w="11906" w:h="16838"/>
      <w:pgMar w:top="1135" w:right="1440" w:bottom="1440" w:left="1466" w:header="568" w:footer="72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458E" w14:textId="77777777" w:rsidR="00292F01" w:rsidRDefault="00292F01">
      <w:r>
        <w:separator/>
      </w:r>
    </w:p>
  </w:endnote>
  <w:endnote w:type="continuationSeparator" w:id="0">
    <w:p w14:paraId="4494CB94" w14:textId="77777777" w:rsidR="00292F01" w:rsidRDefault="00292F01">
      <w:r>
        <w:continuationSeparator/>
      </w:r>
    </w:p>
  </w:endnote>
  <w:endnote w:type="continuationNotice" w:id="1">
    <w:p w14:paraId="531B28A6" w14:textId="77777777" w:rsidR="00292F01" w:rsidRDefault="00292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
    <w:panose1 w:val="02010401010101010101"/>
    <w:charset w:val="B1"/>
    <w:family w:val="auto"/>
    <w:pitch w:val="variable"/>
    <w:sig w:usb0="00000801" w:usb1="40000000" w:usb2="00000000" w:usb3="00000000" w:csb0="00000020" w:csb1="00000000"/>
  </w:font>
  <w:font w:name="Consolas">
    <w:panose1 w:val="020B0609020204030204"/>
    <w:charset w:val="00"/>
    <w:family w:val="modern"/>
    <w:pitch w:val="fixed"/>
    <w:sig w:usb0="E00006FF" w:usb1="0000FCFF" w:usb2="00000001" w:usb3="00000000" w:csb0="0000019F"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avid CLM">
    <w:altName w:val="Times New Roman"/>
    <w:charset w:val="00"/>
    <w:family w:val="auto"/>
    <w:pitch w:val="variable"/>
  </w:font>
  <w:font w:name="Yu Mincho">
    <w:altName w:val="游明朝"/>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DA79" w14:textId="77777777" w:rsidR="005E3717" w:rsidRDefault="00641DD1" w:rsidP="005E3717">
    <w:pPr>
      <w:pStyle w:val="a6"/>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0B0C33CB" w14:textId="77777777" w:rsidR="005E3717" w:rsidRDefault="005E371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354D" w14:textId="77777777" w:rsidR="005E3717" w:rsidRDefault="00641DD1" w:rsidP="005E3717">
    <w:pPr>
      <w:pStyle w:val="a6"/>
      <w:tabs>
        <w:tab w:val="clear" w:pos="4153"/>
        <w:tab w:val="clear" w:pos="8306"/>
        <w:tab w:val="right" w:pos="9005"/>
      </w:tabs>
      <w:jc w:val="center"/>
      <w:rPr>
        <w:rFonts w:ascii="Arial" w:hAnsi="Arial" w:cs="Arial"/>
        <w:color w:val="015F9D"/>
        <w:spacing w:val="10"/>
        <w:szCs w:val="20"/>
        <w:rtl/>
      </w:rPr>
    </w:pPr>
    <w:r w:rsidRPr="005640EC">
      <w:rPr>
        <w:rFonts w:ascii="Arial" w:hAnsi="Arial" w:cs="Arial"/>
        <w:color w:val="015F9D"/>
        <w:spacing w:val="10"/>
        <w:szCs w:val="20"/>
        <w:rtl/>
      </w:rPr>
      <w:t xml:space="preserve">מסמך זה הוא רכושה הבלעדי של </w:t>
    </w:r>
    <w:r>
      <w:rPr>
        <w:rFonts w:ascii="Arial" w:hAnsi="Arial" w:cs="Arial" w:hint="cs"/>
        <w:color w:val="015F9D"/>
        <w:spacing w:val="10"/>
        <w:szCs w:val="20"/>
        <w:rtl/>
      </w:rPr>
      <w:t>מחב"א</w:t>
    </w:r>
  </w:p>
  <w:p w14:paraId="682E90E1" w14:textId="77777777" w:rsidR="005E3717" w:rsidRDefault="00641DD1" w:rsidP="005E3717">
    <w:pPr>
      <w:pStyle w:val="a6"/>
      <w:tabs>
        <w:tab w:val="clear" w:pos="4153"/>
        <w:tab w:val="clear" w:pos="8306"/>
        <w:tab w:val="right" w:pos="9005"/>
      </w:tabs>
      <w:jc w:val="center"/>
      <w:rPr>
        <w:rFonts w:ascii="Arial" w:hAnsi="Arial" w:cs="Arial"/>
        <w:color w:val="015F9D"/>
        <w:spacing w:val="10"/>
        <w:szCs w:val="20"/>
        <w:rtl/>
      </w:rPr>
    </w:pPr>
    <w:r>
      <w:rPr>
        <w:rFonts w:ascii="Arial" w:hAnsi="Arial" w:cs="Arial" w:hint="cs"/>
        <w:color w:val="015F9D"/>
        <w:spacing w:val="10"/>
        <w:szCs w:val="20"/>
        <w:rtl/>
      </w:rPr>
      <w:t xml:space="preserve">עמ' </w:t>
    </w:r>
    <w:r>
      <w:rPr>
        <w:rFonts w:ascii="Arial" w:hAnsi="Arial" w:cs="Arial"/>
        <w:color w:val="015F9D"/>
        <w:spacing w:val="10"/>
        <w:szCs w:val="20"/>
        <w:rtl/>
      </w:rPr>
      <w:fldChar w:fldCharType="begin"/>
    </w:r>
    <w:r>
      <w:rPr>
        <w:rFonts w:ascii="Arial" w:hAnsi="Arial" w:cs="Arial"/>
        <w:color w:val="015F9D"/>
        <w:spacing w:val="10"/>
        <w:szCs w:val="20"/>
        <w:rtl/>
      </w:rPr>
      <w:instrText xml:space="preserve"> </w:instrText>
    </w:r>
    <w:r>
      <w:rPr>
        <w:rFonts w:ascii="Arial" w:hAnsi="Arial" w:cs="Arial" w:hint="cs"/>
        <w:color w:val="015F9D"/>
        <w:spacing w:val="10"/>
        <w:szCs w:val="20"/>
      </w:rPr>
      <w:instrText>PAGE   \* MERGEFORMAT</w:instrText>
    </w:r>
    <w:r>
      <w:rPr>
        <w:rFonts w:ascii="Arial" w:hAnsi="Arial" w:cs="Arial"/>
        <w:color w:val="015F9D"/>
        <w:spacing w:val="10"/>
        <w:szCs w:val="20"/>
        <w:rtl/>
      </w:rPr>
      <w:instrText xml:space="preserve"> </w:instrText>
    </w:r>
    <w:r>
      <w:rPr>
        <w:rFonts w:ascii="Arial" w:hAnsi="Arial" w:cs="Arial"/>
        <w:color w:val="015F9D"/>
        <w:spacing w:val="10"/>
        <w:szCs w:val="20"/>
        <w:rtl/>
      </w:rPr>
      <w:fldChar w:fldCharType="separate"/>
    </w:r>
    <w:r>
      <w:rPr>
        <w:rFonts w:ascii="Arial" w:hAnsi="Arial" w:cs="Arial"/>
        <w:noProof/>
        <w:color w:val="015F9D"/>
        <w:spacing w:val="10"/>
        <w:szCs w:val="20"/>
        <w:rtl/>
      </w:rPr>
      <w:t>38</w:t>
    </w:r>
    <w:r>
      <w:rPr>
        <w:rFonts w:ascii="Arial" w:hAnsi="Arial" w:cs="Arial"/>
        <w:color w:val="015F9D"/>
        <w:spacing w:val="10"/>
        <w:szCs w:val="20"/>
        <w:rtl/>
      </w:rPr>
      <w:fldChar w:fldCharType="end"/>
    </w:r>
    <w:r>
      <w:rPr>
        <w:rFonts w:ascii="Arial" w:hAnsi="Arial" w:cs="Arial" w:hint="cs"/>
        <w:color w:val="015F9D"/>
        <w:spacing w:val="10"/>
        <w:szCs w:val="20"/>
        <w:rtl/>
      </w:rPr>
      <w:t xml:space="preserve"> מתוך </w:t>
    </w:r>
    <w:r>
      <w:rPr>
        <w:rFonts w:ascii="Arial" w:hAnsi="Arial" w:cs="Arial"/>
        <w:color w:val="015F9D"/>
        <w:spacing w:val="10"/>
        <w:szCs w:val="20"/>
        <w:rtl/>
      </w:rPr>
      <w:fldChar w:fldCharType="begin"/>
    </w:r>
    <w:r>
      <w:rPr>
        <w:rFonts w:ascii="Arial" w:hAnsi="Arial" w:cs="Arial"/>
        <w:color w:val="015F9D"/>
        <w:spacing w:val="10"/>
        <w:szCs w:val="20"/>
        <w:rtl/>
      </w:rPr>
      <w:instrText xml:space="preserve"> </w:instrText>
    </w:r>
    <w:r>
      <w:rPr>
        <w:rFonts w:ascii="Arial" w:hAnsi="Arial" w:cs="Arial" w:hint="cs"/>
        <w:color w:val="015F9D"/>
        <w:spacing w:val="10"/>
        <w:szCs w:val="20"/>
      </w:rPr>
      <w:instrText>NUMPAGES   \* MERGEFORMAT</w:instrText>
    </w:r>
    <w:r>
      <w:rPr>
        <w:rFonts w:ascii="Arial" w:hAnsi="Arial" w:cs="Arial"/>
        <w:color w:val="015F9D"/>
        <w:spacing w:val="10"/>
        <w:szCs w:val="20"/>
        <w:rtl/>
      </w:rPr>
      <w:instrText xml:space="preserve"> </w:instrText>
    </w:r>
    <w:r>
      <w:rPr>
        <w:rFonts w:ascii="Arial" w:hAnsi="Arial" w:cs="Arial"/>
        <w:color w:val="015F9D"/>
        <w:spacing w:val="10"/>
        <w:szCs w:val="20"/>
        <w:rtl/>
      </w:rPr>
      <w:fldChar w:fldCharType="separate"/>
    </w:r>
    <w:r>
      <w:rPr>
        <w:rFonts w:ascii="Arial" w:hAnsi="Arial" w:cs="Arial"/>
        <w:noProof/>
        <w:color w:val="015F9D"/>
        <w:spacing w:val="10"/>
        <w:szCs w:val="20"/>
        <w:rtl/>
      </w:rPr>
      <w:t>54</w:t>
    </w:r>
    <w:r>
      <w:rPr>
        <w:rFonts w:ascii="Arial" w:hAnsi="Arial" w:cs="Arial"/>
        <w:color w:val="015F9D"/>
        <w:spacing w:val="10"/>
        <w:szCs w:val="20"/>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7537" w14:textId="77777777" w:rsidR="005E3717" w:rsidRDefault="005E3717" w:rsidP="005E3717">
    <w:pPr>
      <w:pStyle w:val="a6"/>
      <w:tabs>
        <w:tab w:val="clear" w:pos="4153"/>
        <w:tab w:val="clear" w:pos="8306"/>
        <w:tab w:val="right" w:pos="9005"/>
      </w:tabs>
      <w:jc w:val="center"/>
      <w:rPr>
        <w:rFonts w:ascii="Arial" w:hAnsi="Arial" w:cs="Arial"/>
        <w:color w:val="015F9D"/>
        <w:spacing w:val="10"/>
        <w:szCs w:val="20"/>
        <w:rtl/>
      </w:rPr>
    </w:pPr>
  </w:p>
  <w:p w14:paraId="03EEAF4D" w14:textId="77777777" w:rsidR="005E3717" w:rsidRDefault="00641DD1" w:rsidP="005E3717">
    <w:pPr>
      <w:pStyle w:val="a6"/>
      <w:tabs>
        <w:tab w:val="clear" w:pos="4153"/>
        <w:tab w:val="clear" w:pos="8306"/>
        <w:tab w:val="right" w:pos="9005"/>
      </w:tabs>
      <w:jc w:val="center"/>
      <w:rPr>
        <w:rFonts w:ascii="Arial" w:hAnsi="Arial" w:cs="Arial"/>
        <w:color w:val="015F9D"/>
        <w:spacing w:val="10"/>
        <w:szCs w:val="20"/>
        <w:rtl/>
      </w:rPr>
    </w:pPr>
    <w:r w:rsidRPr="005640EC">
      <w:rPr>
        <w:rFonts w:ascii="Arial" w:hAnsi="Arial" w:cs="Arial"/>
        <w:color w:val="015F9D"/>
        <w:spacing w:val="10"/>
        <w:szCs w:val="20"/>
        <w:rtl/>
      </w:rPr>
      <w:t xml:space="preserve">מסמך זה הוא רכושה הבלעדי של </w:t>
    </w:r>
    <w:r>
      <w:rPr>
        <w:rFonts w:ascii="Arial" w:hAnsi="Arial" w:cs="Arial" w:hint="cs"/>
        <w:color w:val="015F9D"/>
        <w:spacing w:val="10"/>
        <w:szCs w:val="20"/>
        <w:rtl/>
      </w:rPr>
      <w:t>מחב"א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DABCD" w14:textId="77777777" w:rsidR="00292F01" w:rsidRDefault="00292F01">
      <w:r>
        <w:separator/>
      </w:r>
    </w:p>
  </w:footnote>
  <w:footnote w:type="continuationSeparator" w:id="0">
    <w:p w14:paraId="230086BC" w14:textId="77777777" w:rsidR="00292F01" w:rsidRDefault="00292F01">
      <w:r>
        <w:continuationSeparator/>
      </w:r>
    </w:p>
  </w:footnote>
  <w:footnote w:type="continuationNotice" w:id="1">
    <w:p w14:paraId="639FA926" w14:textId="77777777" w:rsidR="00292F01" w:rsidRDefault="00292F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40B3" w14:textId="77777777" w:rsidR="005E3717" w:rsidRDefault="00641DD1" w:rsidP="005E3717">
    <w:pPr>
      <w:pStyle w:val="a6"/>
      <w:tabs>
        <w:tab w:val="clear" w:pos="4153"/>
        <w:tab w:val="clear" w:pos="8306"/>
        <w:tab w:val="right" w:pos="9005"/>
      </w:tabs>
      <w:jc w:val="center"/>
      <w:rPr>
        <w:rFonts w:ascii="Arial" w:hAnsi="Arial" w:cs="Arial"/>
        <w:color w:val="015F9D"/>
        <w:spacing w:val="10"/>
        <w:szCs w:val="20"/>
        <w:rtl/>
      </w:rPr>
    </w:pPr>
    <w:r>
      <w:rPr>
        <w:rFonts w:ascii="Arial" w:hAnsi="Arial" w:cs="Arial" w:hint="cs"/>
        <w:color w:val="015F9D"/>
        <w:spacing w:val="10"/>
        <w:szCs w:val="20"/>
        <w:rtl/>
      </w:rPr>
      <w:t>מחב"א</w:t>
    </w:r>
  </w:p>
  <w:p w14:paraId="61DD0764" w14:textId="768C97C0" w:rsidR="005E3717" w:rsidRPr="005640EC" w:rsidRDefault="00641DD1" w:rsidP="005E3717">
    <w:pPr>
      <w:pStyle w:val="a6"/>
      <w:tabs>
        <w:tab w:val="clear" w:pos="4153"/>
        <w:tab w:val="clear" w:pos="8306"/>
        <w:tab w:val="right" w:pos="9005"/>
      </w:tabs>
      <w:jc w:val="center"/>
      <w:rPr>
        <w:rFonts w:ascii="Arial" w:hAnsi="Arial" w:cs="Arial"/>
        <w:color w:val="015F9D"/>
        <w:spacing w:val="10"/>
        <w:szCs w:val="20"/>
      </w:rPr>
    </w:pPr>
    <w:r w:rsidRPr="005640EC">
      <w:rPr>
        <w:rFonts w:ascii="Arial" w:hAnsi="Arial" w:cs="Arial"/>
        <w:color w:val="015F9D"/>
        <w:spacing w:val="10"/>
        <w:szCs w:val="20"/>
        <w:rtl/>
      </w:rPr>
      <w:t xml:space="preserve">מכרז </w:t>
    </w:r>
    <w:r w:rsidR="00B956DA">
      <w:rPr>
        <w:rFonts w:ascii="Arial" w:hAnsi="Arial" w:cs="Arial" w:hint="cs"/>
        <w:color w:val="015F9D"/>
        <w:spacing w:val="10"/>
        <w:szCs w:val="20"/>
        <w:rtl/>
      </w:rPr>
      <w:t>3-</w:t>
    </w:r>
    <w:r>
      <w:rPr>
        <w:rFonts w:ascii="Arial" w:hAnsi="Arial" w:cs="Arial" w:hint="cs"/>
        <w:color w:val="015F9D"/>
        <w:spacing w:val="10"/>
        <w:szCs w:val="20"/>
        <w:rtl/>
      </w:rPr>
      <w:t xml:space="preserve">2023 </w:t>
    </w:r>
    <w:r w:rsidR="00575040">
      <w:rPr>
        <w:rFonts w:ascii="Arial" w:hAnsi="Arial" w:cs="Arial" w:hint="cs"/>
        <w:color w:val="015F9D"/>
        <w:spacing w:val="10"/>
        <w:szCs w:val="20"/>
        <w:rtl/>
      </w:rPr>
      <w:t>מערכת לניוד תעודות ומסמכי קרדיט אקדמי בין מוסדות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080" w:type="dxa"/>
      <w:tblInd w:w="-360" w:type="dxa"/>
      <w:tblLayout w:type="fixed"/>
      <w:tblCellMar>
        <w:left w:w="0" w:type="dxa"/>
        <w:right w:w="0" w:type="dxa"/>
      </w:tblCellMar>
      <w:tblLook w:val="01E0" w:firstRow="1" w:lastRow="1" w:firstColumn="1" w:lastColumn="1" w:noHBand="0" w:noVBand="0"/>
    </w:tblPr>
    <w:tblGrid>
      <w:gridCol w:w="2340"/>
      <w:gridCol w:w="4860"/>
      <w:gridCol w:w="2880"/>
    </w:tblGrid>
    <w:tr w:rsidR="005E3717" w:rsidRPr="005754DF" w14:paraId="2CB1C488" w14:textId="77777777" w:rsidTr="005E3717">
      <w:tc>
        <w:tcPr>
          <w:tcW w:w="2340" w:type="dxa"/>
          <w:shd w:val="clear" w:color="auto" w:fill="auto"/>
          <w:vAlign w:val="bottom"/>
        </w:tcPr>
        <w:p w14:paraId="04277D46" w14:textId="77777777" w:rsidR="005E3717" w:rsidRPr="005754DF" w:rsidRDefault="00641DD1" w:rsidP="005E3717">
          <w:pPr>
            <w:spacing w:line="276" w:lineRule="auto"/>
            <w:rPr>
              <w:rFonts w:ascii="Arial" w:hAnsi="Arial" w:cs="Arial"/>
              <w:b/>
              <w:bCs/>
              <w:color w:val="005F9D"/>
              <w:szCs w:val="20"/>
              <w:rtl/>
            </w:rPr>
          </w:pPr>
          <w:r>
            <w:rPr>
              <w:rFonts w:ascii="Arial" w:hAnsi="Arial" w:cs="Arial" w:hint="cs"/>
              <w:color w:val="005F9D"/>
              <w:sz w:val="22"/>
              <w:szCs w:val="22"/>
              <w:rtl/>
            </w:rPr>
            <w:t>מחב"א</w:t>
          </w:r>
        </w:p>
      </w:tc>
      <w:tc>
        <w:tcPr>
          <w:tcW w:w="4860" w:type="dxa"/>
          <w:shd w:val="clear" w:color="auto" w:fill="auto"/>
        </w:tcPr>
        <w:p w14:paraId="79FD9DB9" w14:textId="77777777" w:rsidR="005E3717" w:rsidRPr="005754DF" w:rsidRDefault="005E3717" w:rsidP="005E3717">
          <w:pPr>
            <w:pStyle w:val="a4"/>
            <w:jc w:val="center"/>
            <w:rPr>
              <w:rFonts w:ascii="Arial" w:hAnsi="Arial" w:cs="Arial"/>
              <w:rtl/>
            </w:rPr>
          </w:pPr>
        </w:p>
      </w:tc>
      <w:tc>
        <w:tcPr>
          <w:tcW w:w="2880" w:type="dxa"/>
          <w:shd w:val="clear" w:color="auto" w:fill="auto"/>
        </w:tcPr>
        <w:p w14:paraId="1198C45C" w14:textId="77777777" w:rsidR="005E3717" w:rsidRPr="005754DF" w:rsidRDefault="005E3717" w:rsidP="005E3717">
          <w:pPr>
            <w:pStyle w:val="a4"/>
            <w:jc w:val="right"/>
            <w:rPr>
              <w:rFonts w:ascii="Arial" w:hAnsi="Arial" w:cs="Arial"/>
              <w:rtl/>
            </w:rPr>
          </w:pPr>
        </w:p>
      </w:tc>
    </w:tr>
  </w:tbl>
  <w:p w14:paraId="3ACD5758" w14:textId="77777777" w:rsidR="005E3717" w:rsidRPr="00D85340" w:rsidRDefault="005E3717" w:rsidP="005E3717">
    <w:pPr>
      <w:pStyle w:val="a4"/>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754A1"/>
    <w:multiLevelType w:val="hybridMultilevel"/>
    <w:tmpl w:val="065C6DEE"/>
    <w:lvl w:ilvl="0" w:tplc="E13EC288">
      <w:start w:val="1"/>
      <w:numFmt w:val="decimal"/>
      <w:lvlText w:val="%1"/>
      <w:lvlJc w:val="left"/>
      <w:pPr>
        <w:ind w:left="360" w:firstLine="0"/>
      </w:pPr>
      <w:rPr>
        <w:rFonts w:ascii="David" w:eastAsia="David" w:hAnsi="David" w:cs="David"/>
        <w:b w:val="0"/>
        <w:i w:val="0"/>
        <w:strike w:val="0"/>
        <w:dstrike w:val="0"/>
        <w:color w:val="000000"/>
        <w:sz w:val="28"/>
        <w:szCs w:val="28"/>
        <w:u w:val="none" w:color="000000"/>
        <w:effect w:val="none"/>
        <w:bdr w:val="none" w:sz="0" w:space="0" w:color="auto" w:frame="1"/>
        <w:vertAlign w:val="baseline"/>
      </w:rPr>
    </w:lvl>
    <w:lvl w:ilvl="1" w:tplc="E62A6A9A">
      <w:start w:val="1"/>
      <w:numFmt w:val="hebrew1"/>
      <w:lvlRestart w:val="0"/>
      <w:lvlText w:val="%2."/>
      <w:lvlJc w:val="left"/>
      <w:pPr>
        <w:ind w:left="1843" w:firstLine="0"/>
      </w:pPr>
      <w:rPr>
        <w:rFonts w:ascii="David" w:eastAsia="David" w:hAnsi="David" w:cs="David"/>
        <w:b/>
        <w:bCs w:val="0"/>
        <w:i w:val="0"/>
        <w:strike w:val="0"/>
        <w:dstrike w:val="0"/>
        <w:color w:val="000000"/>
        <w:sz w:val="24"/>
        <w:szCs w:val="24"/>
        <w:u w:val="none" w:color="000000"/>
        <w:effect w:val="none"/>
        <w:bdr w:val="none" w:sz="0" w:space="0" w:color="auto" w:frame="1"/>
        <w:vertAlign w:val="baseline"/>
      </w:rPr>
    </w:lvl>
    <w:lvl w:ilvl="2" w:tplc="D570C3B0">
      <w:start w:val="1"/>
      <w:numFmt w:val="lowerRoman"/>
      <w:lvlText w:val="%3"/>
      <w:lvlJc w:val="left"/>
      <w:pPr>
        <w:ind w:left="2355" w:firstLine="0"/>
      </w:pPr>
      <w:rPr>
        <w:rFonts w:ascii="David" w:eastAsia="David" w:hAnsi="David" w:cs="David"/>
        <w:b w:val="0"/>
        <w:i w:val="0"/>
        <w:strike w:val="0"/>
        <w:dstrike w:val="0"/>
        <w:color w:val="000000"/>
        <w:sz w:val="28"/>
        <w:szCs w:val="28"/>
        <w:u w:val="none" w:color="000000"/>
        <w:effect w:val="none"/>
        <w:bdr w:val="none" w:sz="0" w:space="0" w:color="auto" w:frame="1"/>
        <w:vertAlign w:val="baseline"/>
      </w:rPr>
    </w:lvl>
    <w:lvl w:ilvl="3" w:tplc="C326450C">
      <w:start w:val="1"/>
      <w:numFmt w:val="decimal"/>
      <w:lvlText w:val="%4"/>
      <w:lvlJc w:val="left"/>
      <w:pPr>
        <w:ind w:left="3075" w:firstLine="0"/>
      </w:pPr>
      <w:rPr>
        <w:rFonts w:ascii="David" w:eastAsia="David" w:hAnsi="David" w:cs="David"/>
        <w:b w:val="0"/>
        <w:i w:val="0"/>
        <w:strike w:val="0"/>
        <w:dstrike w:val="0"/>
        <w:color w:val="000000"/>
        <w:sz w:val="28"/>
        <w:szCs w:val="28"/>
        <w:u w:val="none" w:color="000000"/>
        <w:effect w:val="none"/>
        <w:bdr w:val="none" w:sz="0" w:space="0" w:color="auto" w:frame="1"/>
        <w:vertAlign w:val="baseline"/>
      </w:rPr>
    </w:lvl>
    <w:lvl w:ilvl="4" w:tplc="6D96B2C0">
      <w:start w:val="1"/>
      <w:numFmt w:val="lowerLetter"/>
      <w:lvlText w:val="%5"/>
      <w:lvlJc w:val="left"/>
      <w:pPr>
        <w:ind w:left="3795" w:firstLine="0"/>
      </w:pPr>
      <w:rPr>
        <w:rFonts w:ascii="David" w:eastAsia="David" w:hAnsi="David" w:cs="David"/>
        <w:b w:val="0"/>
        <w:i w:val="0"/>
        <w:strike w:val="0"/>
        <w:dstrike w:val="0"/>
        <w:color w:val="000000"/>
        <w:sz w:val="28"/>
        <w:szCs w:val="28"/>
        <w:u w:val="none" w:color="000000"/>
        <w:effect w:val="none"/>
        <w:bdr w:val="none" w:sz="0" w:space="0" w:color="auto" w:frame="1"/>
        <w:vertAlign w:val="baseline"/>
      </w:rPr>
    </w:lvl>
    <w:lvl w:ilvl="5" w:tplc="126E4772">
      <w:start w:val="1"/>
      <w:numFmt w:val="lowerRoman"/>
      <w:lvlText w:val="%6"/>
      <w:lvlJc w:val="left"/>
      <w:pPr>
        <w:ind w:left="4515" w:firstLine="0"/>
      </w:pPr>
      <w:rPr>
        <w:rFonts w:ascii="David" w:eastAsia="David" w:hAnsi="David" w:cs="David"/>
        <w:b w:val="0"/>
        <w:i w:val="0"/>
        <w:strike w:val="0"/>
        <w:dstrike w:val="0"/>
        <w:color w:val="000000"/>
        <w:sz w:val="28"/>
        <w:szCs w:val="28"/>
        <w:u w:val="none" w:color="000000"/>
        <w:effect w:val="none"/>
        <w:bdr w:val="none" w:sz="0" w:space="0" w:color="auto" w:frame="1"/>
        <w:vertAlign w:val="baseline"/>
      </w:rPr>
    </w:lvl>
    <w:lvl w:ilvl="6" w:tplc="3ADEBE38">
      <w:start w:val="1"/>
      <w:numFmt w:val="decimal"/>
      <w:lvlText w:val="%7"/>
      <w:lvlJc w:val="left"/>
      <w:pPr>
        <w:ind w:left="5235" w:firstLine="0"/>
      </w:pPr>
      <w:rPr>
        <w:rFonts w:ascii="David" w:eastAsia="David" w:hAnsi="David" w:cs="David"/>
        <w:b w:val="0"/>
        <w:i w:val="0"/>
        <w:strike w:val="0"/>
        <w:dstrike w:val="0"/>
        <w:color w:val="000000"/>
        <w:sz w:val="28"/>
        <w:szCs w:val="28"/>
        <w:u w:val="none" w:color="000000"/>
        <w:effect w:val="none"/>
        <w:bdr w:val="none" w:sz="0" w:space="0" w:color="auto" w:frame="1"/>
        <w:vertAlign w:val="baseline"/>
      </w:rPr>
    </w:lvl>
    <w:lvl w:ilvl="7" w:tplc="FC04EF44">
      <w:start w:val="1"/>
      <w:numFmt w:val="lowerLetter"/>
      <w:lvlText w:val="%8"/>
      <w:lvlJc w:val="left"/>
      <w:pPr>
        <w:ind w:left="5955" w:firstLine="0"/>
      </w:pPr>
      <w:rPr>
        <w:rFonts w:ascii="David" w:eastAsia="David" w:hAnsi="David" w:cs="David"/>
        <w:b w:val="0"/>
        <w:i w:val="0"/>
        <w:strike w:val="0"/>
        <w:dstrike w:val="0"/>
        <w:color w:val="000000"/>
        <w:sz w:val="28"/>
        <w:szCs w:val="28"/>
        <w:u w:val="none" w:color="000000"/>
        <w:effect w:val="none"/>
        <w:bdr w:val="none" w:sz="0" w:space="0" w:color="auto" w:frame="1"/>
        <w:vertAlign w:val="baseline"/>
      </w:rPr>
    </w:lvl>
    <w:lvl w:ilvl="8" w:tplc="A51EED68">
      <w:start w:val="1"/>
      <w:numFmt w:val="lowerRoman"/>
      <w:lvlText w:val="%9"/>
      <w:lvlJc w:val="left"/>
      <w:pPr>
        <w:ind w:left="6675" w:firstLine="0"/>
      </w:pPr>
      <w:rPr>
        <w:rFonts w:ascii="David" w:eastAsia="David" w:hAnsi="David" w:cs="David"/>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02D10"/>
    <w:multiLevelType w:val="multilevel"/>
    <w:tmpl w:val="049E6EFA"/>
    <w:lvl w:ilvl="0">
      <w:start w:val="1"/>
      <w:numFmt w:val="decimal"/>
      <w:pStyle w:val="IndentedList4"/>
      <w:lvlText w:val="%1."/>
      <w:lvlJc w:val="left"/>
      <w:pPr>
        <w:tabs>
          <w:tab w:val="num" w:pos="1854"/>
        </w:tabs>
        <w:ind w:left="1854" w:hanging="414"/>
      </w:pPr>
      <w:rPr>
        <w:rFonts w:ascii="Times New Roman" w:hAnsi="Times New Roman" w:cs="Times New Roman" w:hint="default"/>
      </w:rPr>
    </w:lvl>
    <w:lvl w:ilvl="1">
      <w:start w:val="1"/>
      <w:numFmt w:val="decimal"/>
      <w:lvlText w:val="%1.%2"/>
      <w:lvlJc w:val="left"/>
      <w:pPr>
        <w:tabs>
          <w:tab w:val="num" w:pos="2211"/>
        </w:tabs>
        <w:ind w:left="2211" w:hanging="771"/>
      </w:pPr>
      <w:rPr>
        <w:rFonts w:ascii="Times New Roman" w:hAnsi="Times New Roman" w:cs="Times New Roman" w:hint="default"/>
      </w:rPr>
    </w:lvl>
    <w:lvl w:ilvl="2">
      <w:start w:val="1"/>
      <w:numFmt w:val="decimal"/>
      <w:lvlText w:val="%1.%2.%3"/>
      <w:lvlJc w:val="left"/>
      <w:pPr>
        <w:tabs>
          <w:tab w:val="num" w:pos="2211"/>
        </w:tabs>
        <w:ind w:left="2211" w:hanging="771"/>
      </w:pPr>
      <w:rPr>
        <w:rFonts w:ascii="Times New Roman" w:hAnsi="Times New Roman" w:cs="Times New Roman" w:hint="default"/>
      </w:rPr>
    </w:lvl>
    <w:lvl w:ilvl="3">
      <w:start w:val="1"/>
      <w:numFmt w:val="decimal"/>
      <w:lvlText w:val="%1.%2.%3.%4"/>
      <w:lvlJc w:val="left"/>
      <w:pPr>
        <w:tabs>
          <w:tab w:val="num" w:pos="2569"/>
        </w:tabs>
        <w:ind w:left="2569" w:hanging="1129"/>
      </w:pPr>
      <w:rPr>
        <w:rFonts w:ascii="Times New Roman" w:hAnsi="Times New Roman" w:cs="Times New Roman" w:hint="default"/>
      </w:rPr>
    </w:lvl>
    <w:lvl w:ilvl="4">
      <w:start w:val="1"/>
      <w:numFmt w:val="decimal"/>
      <w:lvlText w:val="%1.%2.%3.%4.%5"/>
      <w:lvlJc w:val="left"/>
      <w:pPr>
        <w:tabs>
          <w:tab w:val="num" w:pos="2569"/>
        </w:tabs>
        <w:ind w:left="2569" w:hanging="1129"/>
      </w:pPr>
      <w:rPr>
        <w:rFonts w:ascii="Times New Roman" w:hAnsi="Times New Roman" w:cs="Times New Roman" w:hint="default"/>
      </w:rPr>
    </w:lvl>
    <w:lvl w:ilvl="5">
      <w:start w:val="1"/>
      <w:numFmt w:val="decimal"/>
      <w:lvlText w:val="%1.%2.%3.%4.%5.%6"/>
      <w:lvlJc w:val="left"/>
      <w:pPr>
        <w:tabs>
          <w:tab w:val="num" w:pos="2926"/>
        </w:tabs>
        <w:ind w:left="2926" w:hanging="1486"/>
      </w:pPr>
      <w:rPr>
        <w:rFonts w:ascii="Times New Roman" w:hAnsi="Times New Roman" w:cs="Times New Roman" w:hint="default"/>
      </w:rPr>
    </w:lvl>
    <w:lvl w:ilvl="6">
      <w:start w:val="1"/>
      <w:numFmt w:val="decimal"/>
      <w:lvlText w:val="%1.%2.%3.%4.%5.%6.%7"/>
      <w:lvlJc w:val="left"/>
      <w:pPr>
        <w:tabs>
          <w:tab w:val="num" w:pos="2926"/>
        </w:tabs>
        <w:ind w:left="2926" w:hanging="1486"/>
      </w:pPr>
      <w:rPr>
        <w:rFonts w:ascii="Times New Roman" w:hAnsi="Times New Roman" w:cs="Times New Roman" w:hint="default"/>
      </w:rPr>
    </w:lvl>
    <w:lvl w:ilvl="7">
      <w:start w:val="1"/>
      <w:numFmt w:val="decimal"/>
      <w:lvlText w:val="%1.%2.%3.%4.%5.%6.%7.%8"/>
      <w:lvlJc w:val="left"/>
      <w:pPr>
        <w:tabs>
          <w:tab w:val="num" w:pos="3283"/>
        </w:tabs>
        <w:ind w:left="3283" w:hanging="1843"/>
      </w:pPr>
      <w:rPr>
        <w:rFonts w:ascii="Times New Roman" w:hAnsi="Times New Roman" w:cs="Times New Roman" w:hint="default"/>
      </w:rPr>
    </w:lvl>
    <w:lvl w:ilvl="8">
      <w:start w:val="1"/>
      <w:numFmt w:val="decimal"/>
      <w:lvlText w:val="%1.%2.%3.%4.%5.%6.%7.%8.%9"/>
      <w:lvlJc w:val="left"/>
      <w:pPr>
        <w:tabs>
          <w:tab w:val="num" w:pos="3283"/>
        </w:tabs>
        <w:ind w:left="3283" w:hanging="1843"/>
      </w:pPr>
      <w:rPr>
        <w:rFonts w:ascii="Times New Roman" w:hAnsi="Times New Roman" w:cs="Times New Roman" w:hint="default"/>
      </w:rPr>
    </w:lvl>
  </w:abstractNum>
  <w:abstractNum w:abstractNumId="4" w15:restartNumberingAfterBreak="0">
    <w:nsid w:val="06D53B0B"/>
    <w:multiLevelType w:val="hybridMultilevel"/>
    <w:tmpl w:val="1046B420"/>
    <w:lvl w:ilvl="0" w:tplc="0409000F">
      <w:start w:val="1"/>
      <w:numFmt w:val="decimal"/>
      <w:lvlText w:val="%1."/>
      <w:lvlJc w:val="left"/>
      <w:pPr>
        <w:ind w:left="360" w:hanging="360"/>
      </w:pPr>
    </w:lvl>
    <w:lvl w:ilvl="1" w:tplc="04090019">
      <w:start w:val="1"/>
      <w:numFmt w:val="lowerLetter"/>
      <w:lvlText w:val="%2."/>
      <w:lvlJc w:val="left"/>
      <w:pPr>
        <w:ind w:left="1069" w:hanging="360"/>
      </w:pPr>
    </w:lvl>
    <w:lvl w:ilvl="2" w:tplc="0409001B">
      <w:start w:val="1"/>
      <w:numFmt w:val="lowerRoman"/>
      <w:lvlText w:val="%3."/>
      <w:lvlJc w:val="right"/>
      <w:pPr>
        <w:ind w:left="1800" w:hanging="180"/>
      </w:pPr>
    </w:lvl>
    <w:lvl w:ilvl="3" w:tplc="D5EC6016">
      <w:start w:val="1"/>
      <w:numFmt w:val="decimal"/>
      <w:lvlText w:val="(%4)"/>
      <w:lvlJc w:val="left"/>
      <w:pPr>
        <w:ind w:left="2520" w:hanging="360"/>
      </w:pPr>
      <w:rPr>
        <w:rFonts w:hint="default"/>
        <w:sz w:val="24"/>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08E740CE"/>
    <w:multiLevelType w:val="singleLevel"/>
    <w:tmpl w:val="0CDCAF1A"/>
    <w:lvl w:ilvl="0">
      <w:start w:val="1"/>
      <w:numFmt w:val="none"/>
      <w:pStyle w:val="BulletList0"/>
      <w:lvlText w:val=""/>
      <w:lvlJc w:val="center"/>
      <w:pPr>
        <w:tabs>
          <w:tab w:val="num" w:pos="357"/>
        </w:tabs>
        <w:ind w:left="357" w:hanging="300"/>
      </w:pPr>
      <w:rPr>
        <w:rFonts w:ascii="Symbol" w:hAnsi="Symbol" w:cs="David" w:hint="default"/>
        <w:bCs w:val="0"/>
        <w:iCs w:val="0"/>
        <w:szCs w:val="24"/>
      </w:rPr>
    </w:lvl>
  </w:abstractNum>
  <w:abstractNum w:abstractNumId="7" w15:restartNumberingAfterBreak="0">
    <w:nsid w:val="0BDB1003"/>
    <w:multiLevelType w:val="multilevel"/>
    <w:tmpl w:val="C3680C6E"/>
    <w:lvl w:ilvl="0">
      <w:start w:val="1"/>
      <w:numFmt w:val="decimal"/>
      <w:pStyle w:val="IndentedList2"/>
      <w:lvlText w:val="%1."/>
      <w:lvlJc w:val="left"/>
      <w:pPr>
        <w:tabs>
          <w:tab w:val="num" w:pos="1083"/>
        </w:tabs>
        <w:ind w:left="1083" w:hanging="363"/>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8" w15:restartNumberingAfterBreak="0">
    <w:nsid w:val="0C431A6B"/>
    <w:multiLevelType w:val="hybridMultilevel"/>
    <w:tmpl w:val="C18EF2AA"/>
    <w:lvl w:ilvl="0" w:tplc="13DE76E0">
      <w:start w:val="1"/>
      <w:numFmt w:val="bullet"/>
      <w:pStyle w:val="BulletList4"/>
      <w:lvlText w:val=""/>
      <w:lvlJc w:val="left"/>
      <w:pPr>
        <w:tabs>
          <w:tab w:val="num" w:pos="1854"/>
        </w:tabs>
        <w:ind w:left="1854" w:hanging="414"/>
      </w:pPr>
      <w:rPr>
        <w:rFonts w:ascii="Symbol" w:hAnsi="Symbol" w:hint="default"/>
      </w:rPr>
    </w:lvl>
    <w:lvl w:ilvl="1" w:tplc="FA121072" w:tentative="1">
      <w:start w:val="1"/>
      <w:numFmt w:val="bullet"/>
      <w:lvlText w:val="o"/>
      <w:lvlJc w:val="left"/>
      <w:pPr>
        <w:tabs>
          <w:tab w:val="num" w:pos="1440"/>
        </w:tabs>
        <w:ind w:left="1440" w:hanging="360"/>
      </w:pPr>
      <w:rPr>
        <w:rFonts w:ascii="Courier New" w:hAnsi="Courier New" w:cs="Courier New" w:hint="default"/>
      </w:rPr>
    </w:lvl>
    <w:lvl w:ilvl="2" w:tplc="538A57AA" w:tentative="1">
      <w:start w:val="1"/>
      <w:numFmt w:val="bullet"/>
      <w:lvlText w:val=""/>
      <w:lvlJc w:val="left"/>
      <w:pPr>
        <w:tabs>
          <w:tab w:val="num" w:pos="2160"/>
        </w:tabs>
        <w:ind w:left="2160" w:hanging="360"/>
      </w:pPr>
      <w:rPr>
        <w:rFonts w:ascii="Wingdings" w:hAnsi="Wingdings" w:hint="default"/>
      </w:rPr>
    </w:lvl>
    <w:lvl w:ilvl="3" w:tplc="739A439C" w:tentative="1">
      <w:start w:val="1"/>
      <w:numFmt w:val="bullet"/>
      <w:lvlText w:val=""/>
      <w:lvlJc w:val="left"/>
      <w:pPr>
        <w:tabs>
          <w:tab w:val="num" w:pos="2880"/>
        </w:tabs>
        <w:ind w:left="2880" w:hanging="360"/>
      </w:pPr>
      <w:rPr>
        <w:rFonts w:ascii="Symbol" w:hAnsi="Symbol" w:hint="default"/>
      </w:rPr>
    </w:lvl>
    <w:lvl w:ilvl="4" w:tplc="3392C67E" w:tentative="1">
      <w:start w:val="1"/>
      <w:numFmt w:val="bullet"/>
      <w:lvlText w:val="o"/>
      <w:lvlJc w:val="left"/>
      <w:pPr>
        <w:tabs>
          <w:tab w:val="num" w:pos="3600"/>
        </w:tabs>
        <w:ind w:left="3600" w:hanging="360"/>
      </w:pPr>
      <w:rPr>
        <w:rFonts w:ascii="Courier New" w:hAnsi="Courier New" w:cs="Courier New" w:hint="default"/>
      </w:rPr>
    </w:lvl>
    <w:lvl w:ilvl="5" w:tplc="4BE89158" w:tentative="1">
      <w:start w:val="1"/>
      <w:numFmt w:val="bullet"/>
      <w:lvlText w:val=""/>
      <w:lvlJc w:val="left"/>
      <w:pPr>
        <w:tabs>
          <w:tab w:val="num" w:pos="4320"/>
        </w:tabs>
        <w:ind w:left="4320" w:hanging="360"/>
      </w:pPr>
      <w:rPr>
        <w:rFonts w:ascii="Wingdings" w:hAnsi="Wingdings" w:hint="default"/>
      </w:rPr>
    </w:lvl>
    <w:lvl w:ilvl="6" w:tplc="515EFAD8" w:tentative="1">
      <w:start w:val="1"/>
      <w:numFmt w:val="bullet"/>
      <w:lvlText w:val=""/>
      <w:lvlJc w:val="left"/>
      <w:pPr>
        <w:tabs>
          <w:tab w:val="num" w:pos="5040"/>
        </w:tabs>
        <w:ind w:left="5040" w:hanging="360"/>
      </w:pPr>
      <w:rPr>
        <w:rFonts w:ascii="Symbol" w:hAnsi="Symbol" w:hint="default"/>
      </w:rPr>
    </w:lvl>
    <w:lvl w:ilvl="7" w:tplc="F0B28000" w:tentative="1">
      <w:start w:val="1"/>
      <w:numFmt w:val="bullet"/>
      <w:lvlText w:val="o"/>
      <w:lvlJc w:val="left"/>
      <w:pPr>
        <w:tabs>
          <w:tab w:val="num" w:pos="5760"/>
        </w:tabs>
        <w:ind w:left="5760" w:hanging="360"/>
      </w:pPr>
      <w:rPr>
        <w:rFonts w:ascii="Courier New" w:hAnsi="Courier New" w:cs="Courier New" w:hint="default"/>
      </w:rPr>
    </w:lvl>
    <w:lvl w:ilvl="8" w:tplc="075004B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162B8A"/>
    <w:multiLevelType w:val="multilevel"/>
    <w:tmpl w:val="E73A505E"/>
    <w:lvl w:ilvl="0">
      <w:start w:val="1"/>
      <w:numFmt w:val="decimal"/>
      <w:pStyle w:val="11HeadingL2"/>
      <w:lvlText w:val="%1."/>
      <w:lvlJc w:val="left"/>
      <w:pPr>
        <w:tabs>
          <w:tab w:val="num" w:pos="180"/>
        </w:tabs>
        <w:ind w:left="180" w:hanging="360"/>
      </w:pPr>
      <w:rPr>
        <w:rFonts w:cs="Times New Roman" w:hint="default"/>
      </w:rPr>
    </w:lvl>
    <w:lvl w:ilvl="1">
      <w:start w:val="1"/>
      <w:numFmt w:val="decimal"/>
      <w:pStyle w:val="HeadingL1"/>
      <w:lvlText w:val="%1.%2."/>
      <w:lvlJc w:val="left"/>
      <w:pPr>
        <w:tabs>
          <w:tab w:val="num" w:pos="792"/>
        </w:tabs>
        <w:ind w:left="792" w:hanging="432"/>
      </w:pPr>
      <w:rPr>
        <w:rFonts w:cs="Times New Roman" w:hint="default"/>
      </w:rPr>
    </w:lvl>
    <w:lvl w:ilvl="2">
      <w:start w:val="1"/>
      <w:numFmt w:val="decimal"/>
      <w:lvlText w:val="%1.%2.%3."/>
      <w:lvlJc w:val="left"/>
      <w:pPr>
        <w:tabs>
          <w:tab w:val="num" w:pos="1294"/>
        </w:tabs>
        <w:ind w:left="1044" w:hanging="504"/>
      </w:pPr>
      <w:rPr>
        <w:rFonts w:cs="Times New Roman" w:hint="default"/>
      </w:rPr>
    </w:lvl>
    <w:lvl w:ilvl="3">
      <w:start w:val="1"/>
      <w:numFmt w:val="decimal"/>
      <w:lvlText w:val="%1.%2.%3.%4."/>
      <w:lvlJc w:val="left"/>
      <w:pPr>
        <w:tabs>
          <w:tab w:val="num" w:pos="1548"/>
        </w:tabs>
        <w:ind w:left="1548" w:hanging="648"/>
      </w:pPr>
      <w:rPr>
        <w:rFonts w:cs="Times New Roman" w:hint="default"/>
      </w:rPr>
    </w:lvl>
    <w:lvl w:ilvl="4">
      <w:start w:val="1"/>
      <w:numFmt w:val="decimal"/>
      <w:lvlText w:val="%1.%2.%3.%4.%5."/>
      <w:lvlJc w:val="left"/>
      <w:pPr>
        <w:tabs>
          <w:tab w:val="num" w:pos="2340"/>
        </w:tabs>
        <w:ind w:left="2052" w:hanging="792"/>
      </w:pPr>
      <w:rPr>
        <w:rFonts w:cs="Times New Roman" w:hint="default"/>
      </w:rPr>
    </w:lvl>
    <w:lvl w:ilvl="5">
      <w:start w:val="1"/>
      <w:numFmt w:val="decimal"/>
      <w:lvlText w:val="%1.%2.%3.%4.%5.%6."/>
      <w:lvlJc w:val="left"/>
      <w:pPr>
        <w:tabs>
          <w:tab w:val="num" w:pos="2700"/>
        </w:tabs>
        <w:ind w:left="2556" w:hanging="936"/>
      </w:pPr>
      <w:rPr>
        <w:rFonts w:cs="Times New Roman" w:hint="default"/>
      </w:rPr>
    </w:lvl>
    <w:lvl w:ilvl="6">
      <w:start w:val="1"/>
      <w:numFmt w:val="decimal"/>
      <w:lvlText w:val="%1.%2.%3.%4.%5.%6.%7."/>
      <w:lvlJc w:val="left"/>
      <w:pPr>
        <w:tabs>
          <w:tab w:val="num" w:pos="3420"/>
        </w:tabs>
        <w:ind w:left="3060" w:hanging="1080"/>
      </w:pPr>
      <w:rPr>
        <w:rFonts w:cs="Times New Roman" w:hint="default"/>
      </w:rPr>
    </w:lvl>
    <w:lvl w:ilvl="7">
      <w:start w:val="1"/>
      <w:numFmt w:val="decimal"/>
      <w:lvlText w:val="%1.%2.%3.%4.%5.%6.%7.%8."/>
      <w:lvlJc w:val="left"/>
      <w:pPr>
        <w:tabs>
          <w:tab w:val="num" w:pos="3780"/>
        </w:tabs>
        <w:ind w:left="3564" w:hanging="1224"/>
      </w:pPr>
      <w:rPr>
        <w:rFonts w:cs="Times New Roman" w:hint="default"/>
      </w:rPr>
    </w:lvl>
    <w:lvl w:ilvl="8">
      <w:start w:val="1"/>
      <w:numFmt w:val="decimal"/>
      <w:lvlText w:val="%1.%2.%3.%4.%5.%6.%7.%8.%9."/>
      <w:lvlJc w:val="left"/>
      <w:pPr>
        <w:tabs>
          <w:tab w:val="num" w:pos="4140"/>
        </w:tabs>
        <w:ind w:left="4140" w:hanging="1440"/>
      </w:pPr>
      <w:rPr>
        <w:rFonts w:cs="Times New Roman" w:hint="default"/>
      </w:rPr>
    </w:lvl>
  </w:abstractNum>
  <w:abstractNum w:abstractNumId="10" w15:restartNumberingAfterBreak="0">
    <w:nsid w:val="0DEA7836"/>
    <w:multiLevelType w:val="hybridMultilevel"/>
    <w:tmpl w:val="22BE5F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AB1738"/>
    <w:multiLevelType w:val="hybridMultilevel"/>
    <w:tmpl w:val="ED2C509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2" w15:restartNumberingAfterBreak="0">
    <w:nsid w:val="112F792B"/>
    <w:multiLevelType w:val="hybridMultilevel"/>
    <w:tmpl w:val="1E8E845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44D7191"/>
    <w:multiLevelType w:val="hybridMultilevel"/>
    <w:tmpl w:val="3E7C9470"/>
    <w:lvl w:ilvl="0" w:tplc="EC7CEBB0">
      <w:start w:val="1"/>
      <w:numFmt w:val="decimal"/>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4" w15:restartNumberingAfterBreak="0">
    <w:nsid w:val="14F6489D"/>
    <w:multiLevelType w:val="singleLevel"/>
    <w:tmpl w:val="AF6EBC12"/>
    <w:lvl w:ilvl="0">
      <w:start w:val="1"/>
      <w:numFmt w:val="decimal"/>
      <w:pStyle w:val="NumberList1"/>
      <w:lvlText w:val="%1."/>
      <w:lvlJc w:val="left"/>
      <w:pPr>
        <w:tabs>
          <w:tab w:val="num" w:pos="720"/>
        </w:tabs>
        <w:ind w:left="720" w:hanging="363"/>
      </w:pPr>
      <w:rPr>
        <w:rFonts w:hint="default"/>
      </w:rPr>
    </w:lvl>
  </w:abstractNum>
  <w:abstractNum w:abstractNumId="15" w15:restartNumberingAfterBreak="0">
    <w:nsid w:val="154F2335"/>
    <w:multiLevelType w:val="singleLevel"/>
    <w:tmpl w:val="8018A992"/>
    <w:lvl w:ilvl="0">
      <w:start w:val="1"/>
      <w:numFmt w:val="none"/>
      <w:pStyle w:val="BulletList1"/>
      <w:lvlText w:val=""/>
      <w:lvlJc w:val="center"/>
      <w:pPr>
        <w:tabs>
          <w:tab w:val="num" w:pos="720"/>
        </w:tabs>
        <w:ind w:left="720" w:hanging="306"/>
      </w:pPr>
      <w:rPr>
        <w:rFonts w:ascii="Symbol" w:hAnsi="Symbol" w:hint="default"/>
      </w:rPr>
    </w:lvl>
  </w:abstractNum>
  <w:abstractNum w:abstractNumId="16" w15:restartNumberingAfterBreak="0">
    <w:nsid w:val="154F2ADC"/>
    <w:multiLevelType w:val="multilevel"/>
    <w:tmpl w:val="02501FC4"/>
    <w:styleLink w:val="1"/>
    <w:lvl w:ilvl="0">
      <w:start w:val="1"/>
      <w:numFmt w:val="decimal"/>
      <w:lvlText w:val="%1."/>
      <w:lvlJc w:val="left"/>
      <w:pPr>
        <w:tabs>
          <w:tab w:val="num" w:pos="680"/>
        </w:tabs>
        <w:ind w:left="397" w:hanging="397"/>
      </w:pPr>
      <w:rPr>
        <w:rFonts w:hint="default"/>
      </w:rPr>
    </w:lvl>
    <w:lvl w:ilvl="1">
      <w:start w:val="1"/>
      <w:numFmt w:val="decimal"/>
      <w:lvlText w:val="%1.%2"/>
      <w:lvlJc w:val="left"/>
      <w:pPr>
        <w:tabs>
          <w:tab w:val="num" w:pos="680"/>
        </w:tabs>
        <w:ind w:left="397" w:hanging="397"/>
      </w:pPr>
      <w:rPr>
        <w:rFonts w:hint="default"/>
      </w:rPr>
    </w:lvl>
    <w:lvl w:ilvl="2">
      <w:start w:val="1"/>
      <w:numFmt w:val="decimal"/>
      <w:lvlText w:val="%1.%2.%3"/>
      <w:lvlJc w:val="left"/>
      <w:pPr>
        <w:tabs>
          <w:tab w:val="num" w:pos="680"/>
        </w:tabs>
        <w:ind w:left="397" w:hanging="397"/>
      </w:pPr>
      <w:rPr>
        <w:rFonts w:hint="default"/>
      </w:rPr>
    </w:lvl>
    <w:lvl w:ilvl="3">
      <w:start w:val="1"/>
      <w:numFmt w:val="decimal"/>
      <w:lvlText w:val="%1.%2.%3.%4"/>
      <w:lvlJc w:val="left"/>
      <w:pPr>
        <w:tabs>
          <w:tab w:val="num" w:pos="680"/>
        </w:tabs>
        <w:ind w:left="397" w:hanging="397"/>
      </w:pPr>
      <w:rPr>
        <w:rFonts w:hint="default"/>
      </w:rPr>
    </w:lvl>
    <w:lvl w:ilvl="4">
      <w:start w:val="1"/>
      <w:numFmt w:val="decimal"/>
      <w:lvlText w:val="%1.%2.%3.%4.%5"/>
      <w:lvlJc w:val="left"/>
      <w:pPr>
        <w:tabs>
          <w:tab w:val="num" w:pos="680"/>
        </w:tabs>
        <w:ind w:left="397" w:hanging="397"/>
      </w:pPr>
      <w:rPr>
        <w:rFonts w:hint="default"/>
      </w:rPr>
    </w:lvl>
    <w:lvl w:ilvl="5">
      <w:start w:val="1"/>
      <w:numFmt w:val="decimal"/>
      <w:lvlText w:val="%1.%2.%3.%4.%5.%6"/>
      <w:lvlJc w:val="left"/>
      <w:pPr>
        <w:tabs>
          <w:tab w:val="num" w:pos="680"/>
        </w:tabs>
        <w:ind w:left="397" w:hanging="397"/>
      </w:pPr>
      <w:rPr>
        <w:rFonts w:hint="default"/>
      </w:rPr>
    </w:lvl>
    <w:lvl w:ilvl="6">
      <w:start w:val="1"/>
      <w:numFmt w:val="decimal"/>
      <w:lvlText w:val="%1.%2.%3.%4.%5.%6.%7"/>
      <w:lvlJc w:val="left"/>
      <w:pPr>
        <w:tabs>
          <w:tab w:val="num" w:pos="680"/>
        </w:tabs>
        <w:ind w:left="397" w:hanging="397"/>
      </w:pPr>
      <w:rPr>
        <w:rFonts w:hint="default"/>
      </w:rPr>
    </w:lvl>
    <w:lvl w:ilvl="7">
      <w:start w:val="1"/>
      <w:numFmt w:val="decimal"/>
      <w:lvlText w:val="%1.%2.%3.%4.%5.%6.%7.%8"/>
      <w:lvlJc w:val="left"/>
      <w:pPr>
        <w:tabs>
          <w:tab w:val="num" w:pos="680"/>
        </w:tabs>
        <w:ind w:left="397" w:hanging="397"/>
      </w:pPr>
      <w:rPr>
        <w:rFonts w:hint="default"/>
      </w:rPr>
    </w:lvl>
    <w:lvl w:ilvl="8">
      <w:start w:val="1"/>
      <w:numFmt w:val="decimal"/>
      <w:lvlText w:val="%1.%2.%3.%4.%5.%6.%7.%8.%9"/>
      <w:lvlJc w:val="left"/>
      <w:pPr>
        <w:tabs>
          <w:tab w:val="num" w:pos="680"/>
        </w:tabs>
        <w:ind w:left="397" w:hanging="397"/>
      </w:pPr>
      <w:rPr>
        <w:rFonts w:hint="default"/>
      </w:rPr>
    </w:lvl>
  </w:abstractNum>
  <w:abstractNum w:abstractNumId="17" w15:restartNumberingAfterBreak="0">
    <w:nsid w:val="15B858B3"/>
    <w:multiLevelType w:val="hybridMultilevel"/>
    <w:tmpl w:val="353831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A835756"/>
    <w:multiLevelType w:val="hybridMultilevel"/>
    <w:tmpl w:val="ACC69CEE"/>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9" w15:restartNumberingAfterBreak="0">
    <w:nsid w:val="1B221495"/>
    <w:multiLevelType w:val="multilevel"/>
    <w:tmpl w:val="05B8B9C8"/>
    <w:lvl w:ilvl="0">
      <w:start w:val="1"/>
      <w:numFmt w:val="decimal"/>
      <w:pStyle w:val="Indented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0" w15:restartNumberingAfterBreak="0">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3F5EC6"/>
    <w:multiLevelType w:val="multilevel"/>
    <w:tmpl w:val="EA869F8E"/>
    <w:styleLink w:val="HeadingNumber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3" w15:restartNumberingAfterBreak="0">
    <w:nsid w:val="22944C8C"/>
    <w:multiLevelType w:val="multilevel"/>
    <w:tmpl w:val="8A1E1C8A"/>
    <w:styleLink w:val="2"/>
    <w:lvl w:ilvl="0">
      <w:start w:val="1"/>
      <w:numFmt w:val="decimal"/>
      <w:lvlText w:val="%1."/>
      <w:lvlJc w:val="left"/>
      <w:pPr>
        <w:tabs>
          <w:tab w:val="num" w:pos="-360"/>
        </w:tabs>
        <w:ind w:left="-360" w:hanging="360"/>
      </w:pPr>
      <w:rPr>
        <w:rFonts w:cs="Times New Roman" w:hint="default"/>
      </w:rPr>
    </w:lvl>
    <w:lvl w:ilvl="1">
      <w:start w:val="1"/>
      <w:numFmt w:val="none"/>
      <w:lvlText w:val="%1"/>
      <w:lvlJc w:val="left"/>
      <w:pPr>
        <w:tabs>
          <w:tab w:val="num" w:pos="357"/>
        </w:tabs>
        <w:ind w:left="357" w:hanging="357"/>
      </w:pPr>
      <w:rPr>
        <w:rFonts w:cs="David" w:hint="cs"/>
        <w:bCs/>
        <w:iCs w:val="0"/>
        <w:sz w:val="28"/>
        <w:szCs w:val="28"/>
      </w:rPr>
    </w:lvl>
    <w:lvl w:ilvl="2">
      <w:start w:val="1"/>
      <w:numFmt w:val="decimal"/>
      <w:lvlText w:val="%1.%2.%3."/>
      <w:lvlJc w:val="left"/>
      <w:pPr>
        <w:tabs>
          <w:tab w:val="num" w:pos="1080"/>
        </w:tabs>
        <w:ind w:left="504" w:hanging="504"/>
      </w:pPr>
      <w:rPr>
        <w:rFonts w:cs="Times New Roman" w:hint="default"/>
      </w:rPr>
    </w:lvl>
    <w:lvl w:ilvl="3">
      <w:start w:val="1"/>
      <w:numFmt w:val="decimal"/>
      <w:lvlText w:val="%1.%2.%3.%4."/>
      <w:lvlJc w:val="left"/>
      <w:pPr>
        <w:tabs>
          <w:tab w:val="num" w:pos="1800"/>
        </w:tabs>
        <w:ind w:left="1008" w:hanging="648"/>
      </w:pPr>
      <w:rPr>
        <w:rFonts w:cs="Times New Roman" w:hint="default"/>
      </w:rPr>
    </w:lvl>
    <w:lvl w:ilvl="4">
      <w:start w:val="1"/>
      <w:numFmt w:val="decimal"/>
      <w:lvlText w:val="%1.%2.%3.%4.%5."/>
      <w:lvlJc w:val="left"/>
      <w:pPr>
        <w:tabs>
          <w:tab w:val="num" w:pos="2520"/>
        </w:tabs>
        <w:ind w:left="1512" w:hanging="792"/>
      </w:pPr>
      <w:rPr>
        <w:rFonts w:cs="Times New Roman" w:hint="default"/>
      </w:rPr>
    </w:lvl>
    <w:lvl w:ilvl="5">
      <w:start w:val="1"/>
      <w:numFmt w:val="decimal"/>
      <w:lvlText w:val="%1.%2.%3.%4.%5.%6."/>
      <w:lvlJc w:val="left"/>
      <w:pPr>
        <w:tabs>
          <w:tab w:val="num" w:pos="3240"/>
        </w:tabs>
        <w:ind w:left="2016" w:hanging="936"/>
      </w:pPr>
      <w:rPr>
        <w:rFonts w:cs="Times New Roman" w:hint="default"/>
      </w:rPr>
    </w:lvl>
    <w:lvl w:ilvl="6">
      <w:start w:val="1"/>
      <w:numFmt w:val="decimal"/>
      <w:lvlText w:val="%1.%2.%3.%4.%5.%6.%7."/>
      <w:lvlJc w:val="left"/>
      <w:pPr>
        <w:tabs>
          <w:tab w:val="num" w:pos="3960"/>
        </w:tabs>
        <w:ind w:left="2520" w:hanging="1080"/>
      </w:pPr>
      <w:rPr>
        <w:rFonts w:cs="Times New Roman" w:hint="default"/>
      </w:rPr>
    </w:lvl>
    <w:lvl w:ilvl="7">
      <w:start w:val="1"/>
      <w:numFmt w:val="decimal"/>
      <w:lvlText w:val="%1.%2.%3.%4.%5.%6.%7.%8."/>
      <w:lvlJc w:val="left"/>
      <w:pPr>
        <w:tabs>
          <w:tab w:val="num" w:pos="4680"/>
        </w:tabs>
        <w:ind w:left="3024" w:hanging="1224"/>
      </w:pPr>
      <w:rPr>
        <w:rFonts w:cs="Times New Roman" w:hint="default"/>
      </w:rPr>
    </w:lvl>
    <w:lvl w:ilvl="8">
      <w:start w:val="1"/>
      <w:numFmt w:val="decimal"/>
      <w:lvlText w:val="%1.%2.%3.%4.%5.%6.%7.%8.%9."/>
      <w:lvlJc w:val="left"/>
      <w:pPr>
        <w:tabs>
          <w:tab w:val="num" w:pos="5400"/>
        </w:tabs>
        <w:ind w:left="3600" w:hanging="1440"/>
      </w:pPr>
      <w:rPr>
        <w:rFonts w:cs="Times New Roman" w:hint="default"/>
      </w:rPr>
    </w:lvl>
  </w:abstractNum>
  <w:abstractNum w:abstractNumId="24" w15:restartNumberingAfterBreak="0">
    <w:nsid w:val="25893988"/>
    <w:multiLevelType w:val="hybridMultilevel"/>
    <w:tmpl w:val="52669CD0"/>
    <w:lvl w:ilvl="0" w:tplc="2486A402">
      <w:start w:val="1"/>
      <w:numFmt w:val="none"/>
      <w:pStyle w:val="BulletList5"/>
      <w:lvlText w:val=""/>
      <w:lvlJc w:val="center"/>
      <w:pPr>
        <w:tabs>
          <w:tab w:val="num" w:pos="2211"/>
        </w:tabs>
        <w:ind w:left="2211" w:hanging="357"/>
      </w:pPr>
      <w:rPr>
        <w:rFonts w:ascii="Symbol" w:hAnsi="Symbol" w:cs="David" w:hint="default"/>
        <w:bCs w:val="0"/>
        <w:iCs w:val="0"/>
        <w:szCs w:val="24"/>
      </w:rPr>
    </w:lvl>
    <w:lvl w:ilvl="1" w:tplc="73CAAA34">
      <w:start w:val="1"/>
      <w:numFmt w:val="lowerLetter"/>
      <w:lvlText w:val="%2."/>
      <w:lvlJc w:val="left"/>
      <w:pPr>
        <w:tabs>
          <w:tab w:val="num" w:pos="1440"/>
        </w:tabs>
        <w:ind w:left="1440" w:hanging="360"/>
      </w:pPr>
    </w:lvl>
    <w:lvl w:ilvl="2" w:tplc="427049E2" w:tentative="1">
      <w:start w:val="1"/>
      <w:numFmt w:val="lowerRoman"/>
      <w:lvlText w:val="%3."/>
      <w:lvlJc w:val="right"/>
      <w:pPr>
        <w:tabs>
          <w:tab w:val="num" w:pos="2160"/>
        </w:tabs>
        <w:ind w:left="2160" w:hanging="180"/>
      </w:pPr>
    </w:lvl>
    <w:lvl w:ilvl="3" w:tplc="B61E4688" w:tentative="1">
      <w:start w:val="1"/>
      <w:numFmt w:val="decimal"/>
      <w:lvlText w:val="%4."/>
      <w:lvlJc w:val="left"/>
      <w:pPr>
        <w:tabs>
          <w:tab w:val="num" w:pos="2880"/>
        </w:tabs>
        <w:ind w:left="2880" w:hanging="360"/>
      </w:pPr>
    </w:lvl>
    <w:lvl w:ilvl="4" w:tplc="33F0E80A" w:tentative="1">
      <w:start w:val="1"/>
      <w:numFmt w:val="lowerLetter"/>
      <w:lvlText w:val="%5."/>
      <w:lvlJc w:val="left"/>
      <w:pPr>
        <w:tabs>
          <w:tab w:val="num" w:pos="3600"/>
        </w:tabs>
        <w:ind w:left="3600" w:hanging="360"/>
      </w:pPr>
    </w:lvl>
    <w:lvl w:ilvl="5" w:tplc="52C6D8AA" w:tentative="1">
      <w:start w:val="1"/>
      <w:numFmt w:val="lowerRoman"/>
      <w:lvlText w:val="%6."/>
      <w:lvlJc w:val="right"/>
      <w:pPr>
        <w:tabs>
          <w:tab w:val="num" w:pos="4320"/>
        </w:tabs>
        <w:ind w:left="4320" w:hanging="180"/>
      </w:pPr>
    </w:lvl>
    <w:lvl w:ilvl="6" w:tplc="801629C0" w:tentative="1">
      <w:start w:val="1"/>
      <w:numFmt w:val="decimal"/>
      <w:lvlText w:val="%7."/>
      <w:lvlJc w:val="left"/>
      <w:pPr>
        <w:tabs>
          <w:tab w:val="num" w:pos="5040"/>
        </w:tabs>
        <w:ind w:left="5040" w:hanging="360"/>
      </w:pPr>
    </w:lvl>
    <w:lvl w:ilvl="7" w:tplc="EEC0C9E8" w:tentative="1">
      <w:start w:val="1"/>
      <w:numFmt w:val="lowerLetter"/>
      <w:lvlText w:val="%8."/>
      <w:lvlJc w:val="left"/>
      <w:pPr>
        <w:tabs>
          <w:tab w:val="num" w:pos="5760"/>
        </w:tabs>
        <w:ind w:left="5760" w:hanging="360"/>
      </w:pPr>
    </w:lvl>
    <w:lvl w:ilvl="8" w:tplc="82AA20D6" w:tentative="1">
      <w:start w:val="1"/>
      <w:numFmt w:val="lowerRoman"/>
      <w:lvlText w:val="%9."/>
      <w:lvlJc w:val="right"/>
      <w:pPr>
        <w:tabs>
          <w:tab w:val="num" w:pos="6480"/>
        </w:tabs>
        <w:ind w:left="6480" w:hanging="180"/>
      </w:pPr>
    </w:lvl>
  </w:abstractNum>
  <w:abstractNum w:abstractNumId="25" w15:restartNumberingAfterBreak="0">
    <w:nsid w:val="269A17F5"/>
    <w:multiLevelType w:val="multilevel"/>
    <w:tmpl w:val="DBACF4A4"/>
    <w:lvl w:ilvl="0">
      <w:start w:val="1"/>
      <w:numFmt w:val="hebrew1"/>
      <w:lvlText w:val="%1."/>
      <w:lvlJc w:val="center"/>
      <w:pPr>
        <w:tabs>
          <w:tab w:val="num" w:pos="1446"/>
        </w:tabs>
        <w:ind w:left="1446" w:hanging="363"/>
      </w:pPr>
      <w:rPr>
        <w:rFonts w:hint="cs"/>
        <w:b w:val="0"/>
        <w:bCs/>
        <w:iCs w:val="0"/>
        <w:szCs w:val="24"/>
      </w:rPr>
    </w:lvl>
    <w:lvl w:ilvl="1">
      <w:start w:val="1"/>
      <w:numFmt w:val="lowerLetter"/>
      <w:lvlText w:val="%2."/>
      <w:lvlJc w:val="left"/>
      <w:pPr>
        <w:tabs>
          <w:tab w:val="num" w:pos="1803"/>
        </w:tabs>
        <w:ind w:left="1803" w:hanging="360"/>
      </w:pPr>
      <w:rPr>
        <w:rFonts w:hint="default"/>
      </w:rPr>
    </w:lvl>
    <w:lvl w:ilvl="2">
      <w:start w:val="1"/>
      <w:numFmt w:val="lowerRoman"/>
      <w:lvlText w:val="%3."/>
      <w:lvlJc w:val="right"/>
      <w:pPr>
        <w:tabs>
          <w:tab w:val="num" w:pos="2523"/>
        </w:tabs>
        <w:ind w:left="2523" w:hanging="180"/>
      </w:pPr>
      <w:rPr>
        <w:rFonts w:hint="default"/>
      </w:rPr>
    </w:lvl>
    <w:lvl w:ilvl="3">
      <w:start w:val="1"/>
      <w:numFmt w:val="decimal"/>
      <w:lvlText w:val="%4."/>
      <w:lvlJc w:val="left"/>
      <w:pPr>
        <w:tabs>
          <w:tab w:val="num" w:pos="3243"/>
        </w:tabs>
        <w:ind w:left="3243" w:hanging="360"/>
      </w:pPr>
      <w:rPr>
        <w:rFonts w:hint="default"/>
      </w:rPr>
    </w:lvl>
    <w:lvl w:ilvl="4">
      <w:start w:val="1"/>
      <w:numFmt w:val="lowerLetter"/>
      <w:lvlText w:val="%5."/>
      <w:lvlJc w:val="left"/>
      <w:pPr>
        <w:tabs>
          <w:tab w:val="num" w:pos="3963"/>
        </w:tabs>
        <w:ind w:left="3963" w:hanging="360"/>
      </w:pPr>
      <w:rPr>
        <w:rFonts w:hint="default"/>
      </w:rPr>
    </w:lvl>
    <w:lvl w:ilvl="5">
      <w:start w:val="1"/>
      <w:numFmt w:val="lowerRoman"/>
      <w:lvlText w:val="%6."/>
      <w:lvlJc w:val="right"/>
      <w:pPr>
        <w:tabs>
          <w:tab w:val="num" w:pos="4683"/>
        </w:tabs>
        <w:ind w:left="4683" w:hanging="180"/>
      </w:pPr>
      <w:rPr>
        <w:rFonts w:hint="default"/>
      </w:rPr>
    </w:lvl>
    <w:lvl w:ilvl="6">
      <w:start w:val="1"/>
      <w:numFmt w:val="decimal"/>
      <w:lvlText w:val="%7."/>
      <w:lvlJc w:val="left"/>
      <w:pPr>
        <w:tabs>
          <w:tab w:val="num" w:pos="5403"/>
        </w:tabs>
        <w:ind w:left="5403" w:hanging="360"/>
      </w:pPr>
      <w:rPr>
        <w:rFonts w:hint="default"/>
      </w:rPr>
    </w:lvl>
    <w:lvl w:ilvl="7">
      <w:start w:val="1"/>
      <w:numFmt w:val="lowerLetter"/>
      <w:lvlText w:val="%8."/>
      <w:lvlJc w:val="left"/>
      <w:pPr>
        <w:tabs>
          <w:tab w:val="num" w:pos="6123"/>
        </w:tabs>
        <w:ind w:left="6123" w:hanging="360"/>
      </w:pPr>
      <w:rPr>
        <w:rFonts w:hint="default"/>
      </w:rPr>
    </w:lvl>
    <w:lvl w:ilvl="8">
      <w:start w:val="1"/>
      <w:numFmt w:val="lowerRoman"/>
      <w:lvlText w:val="%9."/>
      <w:lvlJc w:val="right"/>
      <w:pPr>
        <w:tabs>
          <w:tab w:val="num" w:pos="6843"/>
        </w:tabs>
        <w:ind w:left="6843" w:hanging="180"/>
      </w:pPr>
      <w:rPr>
        <w:rFonts w:hint="default"/>
      </w:rPr>
    </w:lvl>
  </w:abstractNum>
  <w:abstractNum w:abstractNumId="26" w15:restartNumberingAfterBreak="0">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27" w15:restartNumberingAfterBreak="0">
    <w:nsid w:val="2B31373C"/>
    <w:multiLevelType w:val="hybridMultilevel"/>
    <w:tmpl w:val="C0842584"/>
    <w:lvl w:ilvl="0" w:tplc="F73C6D22">
      <w:start w:val="1"/>
      <w:numFmt w:val="bullet"/>
      <w:pStyle w:val="BulletList3"/>
      <w:lvlText w:val=""/>
      <w:lvlJc w:val="left"/>
      <w:pPr>
        <w:tabs>
          <w:tab w:val="num" w:pos="1440"/>
        </w:tabs>
        <w:ind w:left="1440" w:hanging="357"/>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8" w15:restartNumberingAfterBreak="0">
    <w:nsid w:val="2B9F205E"/>
    <w:multiLevelType w:val="multilevel"/>
    <w:tmpl w:val="C2769B7A"/>
    <w:lvl w:ilvl="0">
      <w:start w:val="1"/>
      <w:numFmt w:val="hebrew1"/>
      <w:lvlText w:val="%1."/>
      <w:lvlJc w:val="center"/>
      <w:pPr>
        <w:tabs>
          <w:tab w:val="num" w:pos="363"/>
        </w:tabs>
        <w:ind w:left="363" w:hanging="363"/>
      </w:pPr>
      <w:rPr>
        <w:rFonts w:hint="cs"/>
        <w:bCs w:val="0"/>
        <w:iCs w:val="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29" w15:restartNumberingAfterBreak="0">
    <w:nsid w:val="2BC5553D"/>
    <w:multiLevelType w:val="singleLevel"/>
    <w:tmpl w:val="8940CD80"/>
    <w:lvl w:ilvl="0">
      <w:start w:val="1"/>
      <w:numFmt w:val="bullet"/>
      <w:pStyle w:val="Bullet1"/>
      <w:lvlText w:val=""/>
      <w:lvlJc w:val="right"/>
      <w:pPr>
        <w:tabs>
          <w:tab w:val="num" w:pos="425"/>
        </w:tabs>
        <w:ind w:left="425" w:hanging="255"/>
      </w:pPr>
      <w:rPr>
        <w:rFonts w:ascii="Symbol" w:hAnsi="Symbol" w:hint="default"/>
        <w:b w:val="0"/>
        <w:i w:val="0"/>
        <w:caps w:val="0"/>
        <w:strike w:val="0"/>
        <w:dstrike w:val="0"/>
        <w:vanish w:val="0"/>
        <w:color w:val="000000"/>
        <w:sz w:val="22"/>
        <w:u w:val="none"/>
        <w:vertAlign w:val="baseline"/>
      </w:rPr>
    </w:lvl>
  </w:abstractNum>
  <w:abstractNum w:abstractNumId="30"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31" w15:restartNumberingAfterBreak="0">
    <w:nsid w:val="2EB87905"/>
    <w:multiLevelType w:val="hybridMultilevel"/>
    <w:tmpl w:val="82C44234"/>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15:restartNumberingAfterBreak="0">
    <w:nsid w:val="32FA5F0B"/>
    <w:multiLevelType w:val="multilevel"/>
    <w:tmpl w:val="7C984F3C"/>
    <w:lvl w:ilvl="0">
      <w:start w:val="1"/>
      <w:numFmt w:val="hebrew1"/>
      <w:pStyle w:val="AlphaList0"/>
      <w:lvlText w:val="%1."/>
      <w:lvlJc w:val="left"/>
      <w:pPr>
        <w:tabs>
          <w:tab w:val="num" w:pos="357"/>
        </w:tabs>
        <w:ind w:left="357" w:hanging="357"/>
      </w:pPr>
      <w:rPr>
        <w:rFonts w:cs="David" w:hint="cs"/>
        <w:b w:val="0"/>
        <w:bCs/>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348F1E7A"/>
    <w:multiLevelType w:val="multilevel"/>
    <w:tmpl w:val="E33AC8CA"/>
    <w:lvl w:ilvl="0">
      <w:start w:val="1"/>
      <w:numFmt w:val="decimal"/>
      <w:pStyle w:val="OutlineList0"/>
      <w:lvlText w:val="%1."/>
      <w:lvlJc w:val="left"/>
      <w:pPr>
        <w:tabs>
          <w:tab w:val="num" w:pos="720"/>
        </w:tabs>
        <w:ind w:left="720" w:hanging="720"/>
      </w:pPr>
      <w:rPr>
        <w:rFonts w:hint="default"/>
      </w:rPr>
    </w:lvl>
    <w:lvl w:ilvl="1">
      <w:start w:val="1"/>
      <w:numFmt w:val="decimal"/>
      <w:pStyle w:val="OutlineList1"/>
      <w:lvlText w:val="%1.%2"/>
      <w:lvlJc w:val="left"/>
      <w:pPr>
        <w:tabs>
          <w:tab w:val="num" w:pos="720"/>
        </w:tabs>
        <w:ind w:left="720" w:hanging="720"/>
      </w:pPr>
      <w:rPr>
        <w:rFonts w:hint="default"/>
      </w:rPr>
    </w:lvl>
    <w:lvl w:ilvl="2">
      <w:start w:val="1"/>
      <w:numFmt w:val="decimal"/>
      <w:pStyle w:val="OutlineList2"/>
      <w:lvlText w:val="%1.%2.%3"/>
      <w:lvlJc w:val="left"/>
      <w:pPr>
        <w:tabs>
          <w:tab w:val="num" w:pos="720"/>
        </w:tabs>
        <w:ind w:left="720" w:hanging="720"/>
      </w:pPr>
      <w:rPr>
        <w:rFonts w:hint="default"/>
      </w:rPr>
    </w:lvl>
    <w:lvl w:ilvl="3">
      <w:start w:val="1"/>
      <w:numFmt w:val="decimal"/>
      <w:pStyle w:val="OutlineList3"/>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4" w15:restartNumberingAfterBreak="0">
    <w:nsid w:val="35B221CA"/>
    <w:multiLevelType w:val="multilevel"/>
    <w:tmpl w:val="D0DE5440"/>
    <w:lvl w:ilvl="0">
      <w:start w:val="1"/>
      <w:numFmt w:val="decimal"/>
      <w:pStyle w:val="IndentedList3"/>
      <w:lvlText w:val="%1"/>
      <w:lvlJc w:val="left"/>
      <w:pPr>
        <w:tabs>
          <w:tab w:val="num" w:pos="1440"/>
        </w:tabs>
        <w:ind w:left="1440" w:hanging="357"/>
      </w:pPr>
      <w:rPr>
        <w:rFonts w:ascii="Times New Roman" w:hAnsi="Times New Roman" w:cs="Times New Roman" w:hint="default"/>
      </w:rPr>
    </w:lvl>
    <w:lvl w:ilvl="1">
      <w:start w:val="1"/>
      <w:numFmt w:val="decimal"/>
      <w:lvlText w:val="%1.%2"/>
      <w:lvlJc w:val="left"/>
      <w:pPr>
        <w:tabs>
          <w:tab w:val="num" w:pos="1854"/>
        </w:tabs>
        <w:ind w:left="1854" w:hanging="771"/>
      </w:pPr>
      <w:rPr>
        <w:rFonts w:ascii="Times New Roman" w:hAnsi="Times New Roman" w:cs="Times New Roman" w:hint="default"/>
      </w:rPr>
    </w:lvl>
    <w:lvl w:ilvl="2">
      <w:start w:val="1"/>
      <w:numFmt w:val="decimal"/>
      <w:lvlText w:val="%1.%2.%3"/>
      <w:lvlJc w:val="left"/>
      <w:pPr>
        <w:tabs>
          <w:tab w:val="num" w:pos="2211"/>
        </w:tabs>
        <w:ind w:left="2211" w:hanging="1128"/>
      </w:pPr>
      <w:rPr>
        <w:rFonts w:ascii="Times New Roman" w:hAnsi="Times New Roman" w:cs="Times New Roman" w:hint="default"/>
      </w:rPr>
    </w:lvl>
    <w:lvl w:ilvl="3">
      <w:start w:val="1"/>
      <w:numFmt w:val="decimal"/>
      <w:lvlText w:val="%1.%2.%3.%4"/>
      <w:lvlJc w:val="left"/>
      <w:pPr>
        <w:tabs>
          <w:tab w:val="num" w:pos="2569"/>
        </w:tabs>
        <w:ind w:left="2569" w:hanging="1486"/>
      </w:pPr>
      <w:rPr>
        <w:rFonts w:ascii="Times New Roman" w:hAnsi="Times New Roman" w:cs="Times New Roman" w:hint="default"/>
      </w:rPr>
    </w:lvl>
    <w:lvl w:ilvl="4">
      <w:start w:val="1"/>
      <w:numFmt w:val="decimal"/>
      <w:lvlText w:val="%1.%2.%3.%4.%5"/>
      <w:lvlJc w:val="left"/>
      <w:pPr>
        <w:tabs>
          <w:tab w:val="num" w:pos="2926"/>
        </w:tabs>
        <w:ind w:left="2926" w:hanging="1843"/>
      </w:pPr>
      <w:rPr>
        <w:rFonts w:ascii="Times New Roman" w:hAnsi="Times New Roman" w:cs="Times New Roman" w:hint="default"/>
      </w:rPr>
    </w:lvl>
    <w:lvl w:ilvl="5">
      <w:start w:val="1"/>
      <w:numFmt w:val="decimal"/>
      <w:lvlText w:val="%1.%2.%3.%4.%5.%6"/>
      <w:lvlJc w:val="left"/>
      <w:pPr>
        <w:tabs>
          <w:tab w:val="num" w:pos="3283"/>
        </w:tabs>
        <w:ind w:left="3283" w:hanging="2200"/>
      </w:pPr>
      <w:rPr>
        <w:rFonts w:ascii="Times New Roman" w:hAnsi="Times New Roman" w:cs="Times New Roman" w:hint="default"/>
      </w:rPr>
    </w:lvl>
    <w:lvl w:ilvl="6">
      <w:start w:val="1"/>
      <w:numFmt w:val="decimal"/>
      <w:lvlText w:val="%1.%2.%3.%4.%5.%6.%7"/>
      <w:lvlJc w:val="left"/>
      <w:pPr>
        <w:tabs>
          <w:tab w:val="num" w:pos="3640"/>
        </w:tabs>
        <w:ind w:left="3640" w:hanging="2557"/>
      </w:pPr>
      <w:rPr>
        <w:rFonts w:ascii="Times New Roman" w:hAnsi="Times New Roman" w:cs="Times New Roman" w:hint="default"/>
      </w:rPr>
    </w:lvl>
    <w:lvl w:ilvl="7">
      <w:start w:val="1"/>
      <w:numFmt w:val="decimal"/>
      <w:lvlText w:val="%1.%2.%3.%4.%5.%6.%7.%8"/>
      <w:lvlJc w:val="left"/>
      <w:pPr>
        <w:tabs>
          <w:tab w:val="num" w:pos="3997"/>
        </w:tabs>
        <w:ind w:left="3997" w:hanging="2914"/>
      </w:pPr>
      <w:rPr>
        <w:rFonts w:ascii="Times New Roman" w:hAnsi="Times New Roman" w:cs="Times New Roman" w:hint="default"/>
      </w:rPr>
    </w:lvl>
    <w:lvl w:ilvl="8">
      <w:start w:val="1"/>
      <w:numFmt w:val="decimal"/>
      <w:lvlText w:val="%1.%2.%3.%4.%5.%6.%7.%8.%9"/>
      <w:lvlJc w:val="left"/>
      <w:pPr>
        <w:tabs>
          <w:tab w:val="num" w:pos="4355"/>
        </w:tabs>
        <w:ind w:left="4355" w:hanging="3272"/>
      </w:pPr>
      <w:rPr>
        <w:rFonts w:ascii="Times New Roman" w:hAnsi="Times New Roman" w:cs="Times New Roman" w:hint="default"/>
      </w:rPr>
    </w:lvl>
  </w:abstractNum>
  <w:abstractNum w:abstractNumId="35" w15:restartNumberingAfterBreak="0">
    <w:nsid w:val="386C4835"/>
    <w:multiLevelType w:val="hybridMultilevel"/>
    <w:tmpl w:val="3CDC21C2"/>
    <w:lvl w:ilvl="0" w:tplc="0409000F">
      <w:start w:val="1"/>
      <w:numFmt w:val="decimal"/>
      <w:lvlText w:val="%1."/>
      <w:lvlJc w:val="left"/>
      <w:pPr>
        <w:ind w:left="1440" w:hanging="360"/>
      </w:pPr>
    </w:lvl>
    <w:lvl w:ilvl="1" w:tplc="1148531A">
      <w:start w:val="1"/>
      <w:numFmt w:val="hebrew1"/>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8C50D37"/>
    <w:multiLevelType w:val="multilevel"/>
    <w:tmpl w:val="0DEEBDC4"/>
    <w:lvl w:ilvl="0">
      <w:start w:val="1"/>
      <w:numFmt w:val="decimal"/>
      <w:pStyle w:val="IndentedList1"/>
      <w:lvlText w:val="%1."/>
      <w:lvlJc w:val="left"/>
      <w:pPr>
        <w:tabs>
          <w:tab w:val="num" w:pos="720"/>
        </w:tabs>
        <w:ind w:left="720" w:hanging="363"/>
      </w:pPr>
      <w:rPr>
        <w:rFonts w:hint="default"/>
      </w:rPr>
    </w:lvl>
    <w:lvl w:ilvl="1">
      <w:start w:val="1"/>
      <w:numFmt w:val="decimal"/>
      <w:lvlText w:val="%1.%2"/>
      <w:lvlJc w:val="left"/>
      <w:pPr>
        <w:tabs>
          <w:tab w:val="num" w:pos="1083"/>
        </w:tabs>
        <w:ind w:left="1083" w:hanging="726"/>
      </w:pPr>
      <w:rPr>
        <w:rFonts w:hint="default"/>
      </w:rPr>
    </w:lvl>
    <w:lvl w:ilvl="2">
      <w:start w:val="1"/>
      <w:numFmt w:val="decimal"/>
      <w:lvlText w:val="%1.%2.%3"/>
      <w:lvlJc w:val="left"/>
      <w:pPr>
        <w:tabs>
          <w:tab w:val="num" w:pos="1083"/>
        </w:tabs>
        <w:ind w:left="1083" w:hanging="726"/>
      </w:pPr>
      <w:rPr>
        <w:rFonts w:hint="default"/>
      </w:rPr>
    </w:lvl>
    <w:lvl w:ilvl="3">
      <w:start w:val="1"/>
      <w:numFmt w:val="decimal"/>
      <w:lvlText w:val="%1.%2.%3.%4"/>
      <w:lvlJc w:val="left"/>
      <w:pPr>
        <w:tabs>
          <w:tab w:val="num" w:pos="1440"/>
        </w:tabs>
        <w:ind w:left="1440" w:hanging="1083"/>
      </w:pPr>
      <w:rPr>
        <w:rFonts w:hint="default"/>
      </w:rPr>
    </w:lvl>
    <w:lvl w:ilvl="4">
      <w:start w:val="1"/>
      <w:numFmt w:val="decimal"/>
      <w:lvlText w:val="%1.%2.%3.%4.%5"/>
      <w:lvlJc w:val="left"/>
      <w:pPr>
        <w:tabs>
          <w:tab w:val="num" w:pos="1440"/>
        </w:tabs>
        <w:ind w:left="1440" w:hanging="1083"/>
      </w:pPr>
      <w:rPr>
        <w:rFonts w:hint="default"/>
      </w:rPr>
    </w:lvl>
    <w:lvl w:ilvl="5">
      <w:start w:val="1"/>
      <w:numFmt w:val="decimal"/>
      <w:lvlText w:val="%1.%2.%3.%4.%5.%6"/>
      <w:lvlJc w:val="left"/>
      <w:pPr>
        <w:tabs>
          <w:tab w:val="num" w:pos="1854"/>
        </w:tabs>
        <w:ind w:left="1854" w:hanging="1497"/>
      </w:pPr>
      <w:rPr>
        <w:rFonts w:hint="default"/>
      </w:rPr>
    </w:lvl>
    <w:lvl w:ilvl="6">
      <w:start w:val="1"/>
      <w:numFmt w:val="decimal"/>
      <w:lvlText w:val="%1.%2.%3.%4.%5.%6.%7"/>
      <w:lvlJc w:val="left"/>
      <w:pPr>
        <w:tabs>
          <w:tab w:val="num" w:pos="1854"/>
        </w:tabs>
        <w:ind w:left="1854" w:hanging="1497"/>
      </w:pPr>
      <w:rPr>
        <w:rFonts w:hint="default"/>
      </w:rPr>
    </w:lvl>
    <w:lvl w:ilvl="7">
      <w:start w:val="1"/>
      <w:numFmt w:val="decimal"/>
      <w:lvlText w:val="%1.%2.%3.%4.%5.%6.%7.%8"/>
      <w:lvlJc w:val="left"/>
      <w:pPr>
        <w:tabs>
          <w:tab w:val="num" w:pos="2211"/>
        </w:tabs>
        <w:ind w:left="2211" w:hanging="1854"/>
      </w:pPr>
      <w:rPr>
        <w:rFonts w:hint="default"/>
      </w:rPr>
    </w:lvl>
    <w:lvl w:ilvl="8">
      <w:start w:val="1"/>
      <w:numFmt w:val="decimal"/>
      <w:lvlText w:val="%1.%2.%3.%4.%5.%6.%7.%8.%9"/>
      <w:lvlJc w:val="left"/>
      <w:pPr>
        <w:tabs>
          <w:tab w:val="num" w:pos="2211"/>
        </w:tabs>
        <w:ind w:left="2211" w:hanging="1854"/>
      </w:pPr>
      <w:rPr>
        <w:rFonts w:hint="default"/>
      </w:rPr>
    </w:lvl>
  </w:abstractNum>
  <w:abstractNum w:abstractNumId="37" w15:restartNumberingAfterBreak="0">
    <w:nsid w:val="3C943CC7"/>
    <w:multiLevelType w:val="hybridMultilevel"/>
    <w:tmpl w:val="916EAAC2"/>
    <w:lvl w:ilvl="0" w:tplc="2000000F">
      <w:start w:val="1"/>
      <w:numFmt w:val="decimal"/>
      <w:lvlText w:val="%1."/>
      <w:lvlJc w:val="left"/>
      <w:pPr>
        <w:ind w:left="717" w:hanging="360"/>
      </w:pPr>
    </w:lvl>
    <w:lvl w:ilvl="1" w:tplc="FFFFFFFF">
      <w:start w:val="1"/>
      <w:numFmt w:val="lowerLetter"/>
      <w:lvlText w:val="%2."/>
      <w:lvlJc w:val="left"/>
      <w:pPr>
        <w:ind w:left="1797" w:hanging="360"/>
      </w:pPr>
    </w:lvl>
    <w:lvl w:ilvl="2" w:tplc="FFFFFFFF">
      <w:start w:val="1"/>
      <w:numFmt w:val="hebrew1"/>
      <w:lvlText w:val="%3."/>
      <w:lvlJc w:val="left"/>
      <w:pPr>
        <w:ind w:left="2697" w:hanging="360"/>
      </w:pPr>
      <w:rPr>
        <w:rFonts w:hint="default"/>
      </w:r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8" w15:restartNumberingAfterBreak="0">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39" w15:restartNumberingAfterBreak="0">
    <w:nsid w:val="3F822163"/>
    <w:multiLevelType w:val="hybridMultilevel"/>
    <w:tmpl w:val="01B0FFAE"/>
    <w:lvl w:ilvl="0" w:tplc="FFFFFFFF">
      <w:start w:val="1"/>
      <w:numFmt w:val="hebrew1"/>
      <w:lvlText w:val="%1."/>
      <w:lvlJc w:val="center"/>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0EF5DBA"/>
    <w:multiLevelType w:val="hybridMultilevel"/>
    <w:tmpl w:val="CDBAE4F8"/>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42" w15:restartNumberingAfterBreak="0">
    <w:nsid w:val="41714C96"/>
    <w:multiLevelType w:val="hybridMultilevel"/>
    <w:tmpl w:val="9E3A7D9A"/>
    <w:lvl w:ilvl="0" w:tplc="1BACF6DE">
      <w:start w:val="1"/>
      <w:numFmt w:val="bullet"/>
      <w:lvlText w:val=""/>
      <w:lvlJc w:val="left"/>
      <w:pPr>
        <w:ind w:left="720" w:hanging="360"/>
      </w:pPr>
      <w:rPr>
        <w:rFonts w:ascii="Symbol" w:hAnsi="Symbol"/>
      </w:rPr>
    </w:lvl>
    <w:lvl w:ilvl="1" w:tplc="4AAABAFE">
      <w:start w:val="1"/>
      <w:numFmt w:val="bullet"/>
      <w:lvlText w:val=""/>
      <w:lvlJc w:val="left"/>
      <w:pPr>
        <w:ind w:left="720" w:hanging="360"/>
      </w:pPr>
      <w:rPr>
        <w:rFonts w:ascii="Symbol" w:hAnsi="Symbol"/>
      </w:rPr>
    </w:lvl>
    <w:lvl w:ilvl="2" w:tplc="2AE02784">
      <w:start w:val="1"/>
      <w:numFmt w:val="bullet"/>
      <w:lvlText w:val=""/>
      <w:lvlJc w:val="left"/>
      <w:pPr>
        <w:ind w:left="720" w:hanging="360"/>
      </w:pPr>
      <w:rPr>
        <w:rFonts w:ascii="Symbol" w:hAnsi="Symbol"/>
      </w:rPr>
    </w:lvl>
    <w:lvl w:ilvl="3" w:tplc="79B8120C">
      <w:start w:val="1"/>
      <w:numFmt w:val="bullet"/>
      <w:lvlText w:val=""/>
      <w:lvlJc w:val="left"/>
      <w:pPr>
        <w:ind w:left="720" w:hanging="360"/>
      </w:pPr>
      <w:rPr>
        <w:rFonts w:ascii="Symbol" w:hAnsi="Symbol"/>
      </w:rPr>
    </w:lvl>
    <w:lvl w:ilvl="4" w:tplc="9B5CBCD8">
      <w:start w:val="1"/>
      <w:numFmt w:val="bullet"/>
      <w:lvlText w:val=""/>
      <w:lvlJc w:val="left"/>
      <w:pPr>
        <w:ind w:left="720" w:hanging="360"/>
      </w:pPr>
      <w:rPr>
        <w:rFonts w:ascii="Symbol" w:hAnsi="Symbol"/>
      </w:rPr>
    </w:lvl>
    <w:lvl w:ilvl="5" w:tplc="1CA42DCE">
      <w:start w:val="1"/>
      <w:numFmt w:val="bullet"/>
      <w:lvlText w:val=""/>
      <w:lvlJc w:val="left"/>
      <w:pPr>
        <w:ind w:left="720" w:hanging="360"/>
      </w:pPr>
      <w:rPr>
        <w:rFonts w:ascii="Symbol" w:hAnsi="Symbol"/>
      </w:rPr>
    </w:lvl>
    <w:lvl w:ilvl="6" w:tplc="BE4619D4">
      <w:start w:val="1"/>
      <w:numFmt w:val="bullet"/>
      <w:lvlText w:val=""/>
      <w:lvlJc w:val="left"/>
      <w:pPr>
        <w:ind w:left="720" w:hanging="360"/>
      </w:pPr>
      <w:rPr>
        <w:rFonts w:ascii="Symbol" w:hAnsi="Symbol"/>
      </w:rPr>
    </w:lvl>
    <w:lvl w:ilvl="7" w:tplc="42E23C6E">
      <w:start w:val="1"/>
      <w:numFmt w:val="bullet"/>
      <w:lvlText w:val=""/>
      <w:lvlJc w:val="left"/>
      <w:pPr>
        <w:ind w:left="720" w:hanging="360"/>
      </w:pPr>
      <w:rPr>
        <w:rFonts w:ascii="Symbol" w:hAnsi="Symbol"/>
      </w:rPr>
    </w:lvl>
    <w:lvl w:ilvl="8" w:tplc="9F142AAE">
      <w:start w:val="1"/>
      <w:numFmt w:val="bullet"/>
      <w:lvlText w:val=""/>
      <w:lvlJc w:val="left"/>
      <w:pPr>
        <w:ind w:left="720" w:hanging="360"/>
      </w:pPr>
      <w:rPr>
        <w:rFonts w:ascii="Symbol" w:hAnsi="Symbol"/>
      </w:rPr>
    </w:lvl>
  </w:abstractNum>
  <w:abstractNum w:abstractNumId="43" w15:restartNumberingAfterBreak="0">
    <w:nsid w:val="42D0646D"/>
    <w:multiLevelType w:val="hybridMultilevel"/>
    <w:tmpl w:val="6C78AD30"/>
    <w:lvl w:ilvl="0" w:tplc="368AC59C">
      <w:start w:val="1"/>
      <w:numFmt w:val="hebrew1"/>
      <w:pStyle w:val="AlphaList5"/>
      <w:lvlText w:val="%1."/>
      <w:lvlJc w:val="left"/>
      <w:pPr>
        <w:ind w:left="2214"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 w15:restartNumberingAfterBreak="0">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45" w15:restartNumberingAfterBreak="0">
    <w:nsid w:val="442572C8"/>
    <w:multiLevelType w:val="hybridMultilevel"/>
    <w:tmpl w:val="D846A21C"/>
    <w:lvl w:ilvl="0" w:tplc="04090013">
      <w:start w:val="1"/>
      <w:numFmt w:val="hebrew1"/>
      <w:lvlText w:val="%1."/>
      <w:lvlJc w:val="center"/>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47A66176"/>
    <w:multiLevelType w:val="singleLevel"/>
    <w:tmpl w:val="6D0ABA40"/>
    <w:lvl w:ilvl="0">
      <w:start w:val="1"/>
      <w:numFmt w:val="decimal"/>
      <w:pStyle w:val="NumberList0"/>
      <w:lvlText w:val="%1."/>
      <w:lvlJc w:val="left"/>
      <w:pPr>
        <w:tabs>
          <w:tab w:val="num" w:pos="357"/>
        </w:tabs>
        <w:ind w:left="357" w:hanging="357"/>
      </w:pPr>
      <w:rPr>
        <w:rFonts w:hint="default"/>
      </w:rPr>
    </w:lvl>
  </w:abstractNum>
  <w:abstractNum w:abstractNumId="47" w15:restartNumberingAfterBreak="0">
    <w:nsid w:val="492900C9"/>
    <w:multiLevelType w:val="hybridMultilevel"/>
    <w:tmpl w:val="DB22282E"/>
    <w:lvl w:ilvl="0" w:tplc="2000000F">
      <w:start w:val="1"/>
      <w:numFmt w:val="decimal"/>
      <w:lvlText w:val="%1."/>
      <w:lvlJc w:val="left"/>
      <w:pPr>
        <w:ind w:left="1080" w:hanging="360"/>
      </w:p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8" w15:restartNumberingAfterBreak="0">
    <w:nsid w:val="4B15325D"/>
    <w:multiLevelType w:val="hybridMultilevel"/>
    <w:tmpl w:val="2A568C8C"/>
    <w:lvl w:ilvl="0" w:tplc="C652C9DA">
      <w:start w:val="1"/>
      <w:numFmt w:val="hebrew1"/>
      <w:lvlText w:val="%1."/>
      <w:lvlJc w:val="left"/>
      <w:pPr>
        <w:ind w:left="649" w:hanging="360"/>
      </w:pPr>
    </w:lvl>
    <w:lvl w:ilvl="1" w:tplc="20000019">
      <w:start w:val="1"/>
      <w:numFmt w:val="lowerLetter"/>
      <w:lvlText w:val="%2."/>
      <w:lvlJc w:val="left"/>
      <w:pPr>
        <w:ind w:left="1369" w:hanging="360"/>
      </w:pPr>
    </w:lvl>
    <w:lvl w:ilvl="2" w:tplc="2000001B">
      <w:start w:val="1"/>
      <w:numFmt w:val="lowerRoman"/>
      <w:lvlText w:val="%3."/>
      <w:lvlJc w:val="right"/>
      <w:pPr>
        <w:ind w:left="2089" w:hanging="180"/>
      </w:pPr>
    </w:lvl>
    <w:lvl w:ilvl="3" w:tplc="2000000F">
      <w:start w:val="1"/>
      <w:numFmt w:val="decimal"/>
      <w:lvlText w:val="%4."/>
      <w:lvlJc w:val="left"/>
      <w:pPr>
        <w:ind w:left="2809" w:hanging="360"/>
      </w:pPr>
    </w:lvl>
    <w:lvl w:ilvl="4" w:tplc="20000019">
      <w:start w:val="1"/>
      <w:numFmt w:val="lowerLetter"/>
      <w:lvlText w:val="%5."/>
      <w:lvlJc w:val="left"/>
      <w:pPr>
        <w:ind w:left="3529" w:hanging="360"/>
      </w:pPr>
    </w:lvl>
    <w:lvl w:ilvl="5" w:tplc="2000001B">
      <w:start w:val="1"/>
      <w:numFmt w:val="lowerRoman"/>
      <w:lvlText w:val="%6."/>
      <w:lvlJc w:val="right"/>
      <w:pPr>
        <w:ind w:left="4249" w:hanging="180"/>
      </w:pPr>
    </w:lvl>
    <w:lvl w:ilvl="6" w:tplc="2000000F">
      <w:start w:val="1"/>
      <w:numFmt w:val="decimal"/>
      <w:lvlText w:val="%7."/>
      <w:lvlJc w:val="left"/>
      <w:pPr>
        <w:ind w:left="4969" w:hanging="360"/>
      </w:pPr>
    </w:lvl>
    <w:lvl w:ilvl="7" w:tplc="20000019">
      <w:start w:val="1"/>
      <w:numFmt w:val="lowerLetter"/>
      <w:lvlText w:val="%8."/>
      <w:lvlJc w:val="left"/>
      <w:pPr>
        <w:ind w:left="5689" w:hanging="360"/>
      </w:pPr>
    </w:lvl>
    <w:lvl w:ilvl="8" w:tplc="2000001B">
      <w:start w:val="1"/>
      <w:numFmt w:val="lowerRoman"/>
      <w:lvlText w:val="%9."/>
      <w:lvlJc w:val="right"/>
      <w:pPr>
        <w:ind w:left="6409" w:hanging="180"/>
      </w:pPr>
    </w:lvl>
  </w:abstractNum>
  <w:abstractNum w:abstractNumId="49" w15:restartNumberingAfterBreak="0">
    <w:nsid w:val="4FEA1D32"/>
    <w:multiLevelType w:val="multilevel"/>
    <w:tmpl w:val="E85E0452"/>
    <w:lvl w:ilvl="0">
      <w:start w:val="1"/>
      <w:numFmt w:val="hebrew1"/>
      <w:pStyle w:val="AlphaList1"/>
      <w:lvlText w:val="%1."/>
      <w:lvlJc w:val="left"/>
      <w:pPr>
        <w:tabs>
          <w:tab w:val="num" w:pos="720"/>
        </w:tabs>
        <w:ind w:left="720" w:hanging="363"/>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52346B20"/>
    <w:multiLevelType w:val="hybridMultilevel"/>
    <w:tmpl w:val="C7602214"/>
    <w:lvl w:ilvl="0" w:tplc="FFFFFFFF">
      <w:start w:val="1"/>
      <w:numFmt w:val="decimal"/>
      <w:lvlText w:val="%1."/>
      <w:lvlJc w:val="left"/>
      <w:pPr>
        <w:ind w:left="644" w:hanging="360"/>
      </w:pPr>
    </w:lvl>
    <w:lvl w:ilvl="1" w:tplc="FFFFFFFF">
      <w:start w:val="1"/>
      <w:numFmt w:val="lowerLetter"/>
      <w:lvlText w:val="%2."/>
      <w:lvlJc w:val="left"/>
      <w:pPr>
        <w:ind w:left="2523" w:hanging="360"/>
      </w:pPr>
    </w:lvl>
    <w:lvl w:ilvl="2" w:tplc="FFFFFFFF" w:tentative="1">
      <w:start w:val="1"/>
      <w:numFmt w:val="lowerRoman"/>
      <w:lvlText w:val="%3."/>
      <w:lvlJc w:val="right"/>
      <w:pPr>
        <w:ind w:left="3243" w:hanging="180"/>
      </w:pPr>
    </w:lvl>
    <w:lvl w:ilvl="3" w:tplc="FFFFFFFF" w:tentative="1">
      <w:start w:val="1"/>
      <w:numFmt w:val="decimal"/>
      <w:lvlText w:val="%4."/>
      <w:lvlJc w:val="left"/>
      <w:pPr>
        <w:ind w:left="3963" w:hanging="360"/>
      </w:pPr>
    </w:lvl>
    <w:lvl w:ilvl="4" w:tplc="FFFFFFFF" w:tentative="1">
      <w:start w:val="1"/>
      <w:numFmt w:val="lowerLetter"/>
      <w:lvlText w:val="%5."/>
      <w:lvlJc w:val="left"/>
      <w:pPr>
        <w:ind w:left="4683" w:hanging="360"/>
      </w:pPr>
    </w:lvl>
    <w:lvl w:ilvl="5" w:tplc="FFFFFFFF" w:tentative="1">
      <w:start w:val="1"/>
      <w:numFmt w:val="lowerRoman"/>
      <w:lvlText w:val="%6."/>
      <w:lvlJc w:val="right"/>
      <w:pPr>
        <w:ind w:left="5403" w:hanging="180"/>
      </w:pPr>
    </w:lvl>
    <w:lvl w:ilvl="6" w:tplc="FFFFFFFF" w:tentative="1">
      <w:start w:val="1"/>
      <w:numFmt w:val="decimal"/>
      <w:lvlText w:val="%7."/>
      <w:lvlJc w:val="left"/>
      <w:pPr>
        <w:ind w:left="6123" w:hanging="360"/>
      </w:pPr>
    </w:lvl>
    <w:lvl w:ilvl="7" w:tplc="FFFFFFFF" w:tentative="1">
      <w:start w:val="1"/>
      <w:numFmt w:val="lowerLetter"/>
      <w:lvlText w:val="%8."/>
      <w:lvlJc w:val="left"/>
      <w:pPr>
        <w:ind w:left="6843" w:hanging="360"/>
      </w:pPr>
    </w:lvl>
    <w:lvl w:ilvl="8" w:tplc="FFFFFFFF" w:tentative="1">
      <w:start w:val="1"/>
      <w:numFmt w:val="lowerRoman"/>
      <w:lvlText w:val="%9."/>
      <w:lvlJc w:val="right"/>
      <w:pPr>
        <w:ind w:left="7563" w:hanging="180"/>
      </w:pPr>
    </w:lvl>
  </w:abstractNum>
  <w:abstractNum w:abstractNumId="51" w15:restartNumberingAfterBreak="0">
    <w:nsid w:val="55B960B4"/>
    <w:multiLevelType w:val="multilevel"/>
    <w:tmpl w:val="63286E80"/>
    <w:lvl w:ilvl="0">
      <w:start w:val="1"/>
      <w:numFmt w:val="decimal"/>
      <w:pStyle w:val="NumberList4"/>
      <w:lvlText w:val="%1."/>
      <w:lvlJc w:val="left"/>
      <w:pPr>
        <w:tabs>
          <w:tab w:val="num" w:pos="1854"/>
        </w:tabs>
        <w:ind w:left="1854" w:hanging="41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57A46724"/>
    <w:multiLevelType w:val="hybridMultilevel"/>
    <w:tmpl w:val="30F4911C"/>
    <w:lvl w:ilvl="0" w:tplc="20000001">
      <w:start w:val="1"/>
      <w:numFmt w:val="bullet"/>
      <w:lvlText w:val=""/>
      <w:lvlJc w:val="left"/>
      <w:pPr>
        <w:ind w:left="1454" w:hanging="360"/>
      </w:pPr>
      <w:rPr>
        <w:rFonts w:ascii="Symbol" w:hAnsi="Symbol" w:hint="default"/>
      </w:rPr>
    </w:lvl>
    <w:lvl w:ilvl="1" w:tplc="20000003" w:tentative="1">
      <w:start w:val="1"/>
      <w:numFmt w:val="bullet"/>
      <w:lvlText w:val="o"/>
      <w:lvlJc w:val="left"/>
      <w:pPr>
        <w:ind w:left="2174" w:hanging="360"/>
      </w:pPr>
      <w:rPr>
        <w:rFonts w:ascii="Courier New" w:hAnsi="Courier New" w:cs="Courier New" w:hint="default"/>
      </w:rPr>
    </w:lvl>
    <w:lvl w:ilvl="2" w:tplc="20000005" w:tentative="1">
      <w:start w:val="1"/>
      <w:numFmt w:val="bullet"/>
      <w:lvlText w:val=""/>
      <w:lvlJc w:val="left"/>
      <w:pPr>
        <w:ind w:left="2894" w:hanging="360"/>
      </w:pPr>
      <w:rPr>
        <w:rFonts w:ascii="Wingdings" w:hAnsi="Wingdings" w:hint="default"/>
      </w:rPr>
    </w:lvl>
    <w:lvl w:ilvl="3" w:tplc="20000001" w:tentative="1">
      <w:start w:val="1"/>
      <w:numFmt w:val="bullet"/>
      <w:lvlText w:val=""/>
      <w:lvlJc w:val="left"/>
      <w:pPr>
        <w:ind w:left="3614" w:hanging="360"/>
      </w:pPr>
      <w:rPr>
        <w:rFonts w:ascii="Symbol" w:hAnsi="Symbol" w:hint="default"/>
      </w:rPr>
    </w:lvl>
    <w:lvl w:ilvl="4" w:tplc="20000003" w:tentative="1">
      <w:start w:val="1"/>
      <w:numFmt w:val="bullet"/>
      <w:lvlText w:val="o"/>
      <w:lvlJc w:val="left"/>
      <w:pPr>
        <w:ind w:left="4334" w:hanging="360"/>
      </w:pPr>
      <w:rPr>
        <w:rFonts w:ascii="Courier New" w:hAnsi="Courier New" w:cs="Courier New" w:hint="default"/>
      </w:rPr>
    </w:lvl>
    <w:lvl w:ilvl="5" w:tplc="20000005" w:tentative="1">
      <w:start w:val="1"/>
      <w:numFmt w:val="bullet"/>
      <w:lvlText w:val=""/>
      <w:lvlJc w:val="left"/>
      <w:pPr>
        <w:ind w:left="5054" w:hanging="360"/>
      </w:pPr>
      <w:rPr>
        <w:rFonts w:ascii="Wingdings" w:hAnsi="Wingdings" w:hint="default"/>
      </w:rPr>
    </w:lvl>
    <w:lvl w:ilvl="6" w:tplc="20000001" w:tentative="1">
      <w:start w:val="1"/>
      <w:numFmt w:val="bullet"/>
      <w:lvlText w:val=""/>
      <w:lvlJc w:val="left"/>
      <w:pPr>
        <w:ind w:left="5774" w:hanging="360"/>
      </w:pPr>
      <w:rPr>
        <w:rFonts w:ascii="Symbol" w:hAnsi="Symbol" w:hint="default"/>
      </w:rPr>
    </w:lvl>
    <w:lvl w:ilvl="7" w:tplc="20000003" w:tentative="1">
      <w:start w:val="1"/>
      <w:numFmt w:val="bullet"/>
      <w:lvlText w:val="o"/>
      <w:lvlJc w:val="left"/>
      <w:pPr>
        <w:ind w:left="6494" w:hanging="360"/>
      </w:pPr>
      <w:rPr>
        <w:rFonts w:ascii="Courier New" w:hAnsi="Courier New" w:cs="Courier New" w:hint="default"/>
      </w:rPr>
    </w:lvl>
    <w:lvl w:ilvl="8" w:tplc="20000005" w:tentative="1">
      <w:start w:val="1"/>
      <w:numFmt w:val="bullet"/>
      <w:lvlText w:val=""/>
      <w:lvlJc w:val="left"/>
      <w:pPr>
        <w:ind w:left="7214" w:hanging="360"/>
      </w:pPr>
      <w:rPr>
        <w:rFonts w:ascii="Wingdings" w:hAnsi="Wingdings" w:hint="default"/>
      </w:rPr>
    </w:lvl>
  </w:abstractNum>
  <w:abstractNum w:abstractNumId="53" w15:restartNumberingAfterBreak="0">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54" w15:restartNumberingAfterBreak="0">
    <w:nsid w:val="59A5469D"/>
    <w:multiLevelType w:val="hybridMultilevel"/>
    <w:tmpl w:val="31248200"/>
    <w:lvl w:ilvl="0" w:tplc="CC78AD3C">
      <w:start w:val="1"/>
      <w:numFmt w:val="decimal"/>
      <w:pStyle w:val="a"/>
      <w:lvlText w:val="%1)"/>
      <w:lvlJc w:val="left"/>
      <w:pPr>
        <w:ind w:left="386" w:hanging="360"/>
      </w:pPr>
      <w:rPr>
        <w:rFonts w:cs="Times New Roman" w:hint="default"/>
      </w:rPr>
    </w:lvl>
    <w:lvl w:ilvl="1" w:tplc="04090019">
      <w:start w:val="1"/>
      <w:numFmt w:val="lowerLetter"/>
      <w:lvlText w:val="%2."/>
      <w:lvlJc w:val="left"/>
      <w:pPr>
        <w:ind w:left="1106" w:hanging="360"/>
      </w:pPr>
      <w:rPr>
        <w:rFonts w:cs="Times New Roman"/>
      </w:rPr>
    </w:lvl>
    <w:lvl w:ilvl="2" w:tplc="0409001B">
      <w:start w:val="1"/>
      <w:numFmt w:val="lowerRoman"/>
      <w:lvlText w:val="%3."/>
      <w:lvlJc w:val="right"/>
      <w:pPr>
        <w:ind w:left="1826" w:hanging="180"/>
      </w:pPr>
      <w:rPr>
        <w:rFonts w:cs="Times New Roman"/>
      </w:rPr>
    </w:lvl>
    <w:lvl w:ilvl="3" w:tplc="0409000F">
      <w:start w:val="1"/>
      <w:numFmt w:val="decimal"/>
      <w:lvlText w:val="%4."/>
      <w:lvlJc w:val="left"/>
      <w:pPr>
        <w:ind w:left="2546" w:hanging="360"/>
      </w:pPr>
      <w:rPr>
        <w:rFonts w:cs="Times New Roman"/>
      </w:rPr>
    </w:lvl>
    <w:lvl w:ilvl="4" w:tplc="04090019">
      <w:start w:val="1"/>
      <w:numFmt w:val="lowerLetter"/>
      <w:lvlText w:val="%5."/>
      <w:lvlJc w:val="left"/>
      <w:pPr>
        <w:ind w:left="3266" w:hanging="360"/>
      </w:pPr>
      <w:rPr>
        <w:rFonts w:cs="Times New Roman"/>
      </w:rPr>
    </w:lvl>
    <w:lvl w:ilvl="5" w:tplc="0409001B">
      <w:start w:val="1"/>
      <w:numFmt w:val="lowerRoman"/>
      <w:lvlText w:val="%6."/>
      <w:lvlJc w:val="right"/>
      <w:pPr>
        <w:ind w:left="3986" w:hanging="180"/>
      </w:pPr>
      <w:rPr>
        <w:rFonts w:cs="Times New Roman"/>
      </w:rPr>
    </w:lvl>
    <w:lvl w:ilvl="6" w:tplc="0409000F">
      <w:start w:val="1"/>
      <w:numFmt w:val="decimal"/>
      <w:lvlText w:val="%7."/>
      <w:lvlJc w:val="left"/>
      <w:pPr>
        <w:ind w:left="4706" w:hanging="360"/>
      </w:pPr>
      <w:rPr>
        <w:rFonts w:cs="Times New Roman"/>
      </w:rPr>
    </w:lvl>
    <w:lvl w:ilvl="7" w:tplc="04090019">
      <w:start w:val="1"/>
      <w:numFmt w:val="lowerLetter"/>
      <w:lvlText w:val="%8."/>
      <w:lvlJc w:val="left"/>
      <w:pPr>
        <w:ind w:left="5426" w:hanging="360"/>
      </w:pPr>
      <w:rPr>
        <w:rFonts w:cs="Times New Roman"/>
      </w:rPr>
    </w:lvl>
    <w:lvl w:ilvl="8" w:tplc="0409001B">
      <w:start w:val="1"/>
      <w:numFmt w:val="lowerRoman"/>
      <w:lvlText w:val="%9."/>
      <w:lvlJc w:val="right"/>
      <w:pPr>
        <w:ind w:left="6146" w:hanging="180"/>
      </w:pPr>
      <w:rPr>
        <w:rFonts w:cs="Times New Roman"/>
      </w:rPr>
    </w:lvl>
  </w:abstractNum>
  <w:abstractNum w:abstractNumId="55" w15:restartNumberingAfterBreak="0">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C335586"/>
    <w:multiLevelType w:val="hybridMultilevel"/>
    <w:tmpl w:val="9CD0486C"/>
    <w:lvl w:ilvl="0" w:tplc="04090013">
      <w:start w:val="1"/>
      <w:numFmt w:val="hebrew1"/>
      <w:pStyle w:val="TableNumeric"/>
      <w:lvlText w:val="%1."/>
      <w:lvlJc w:val="center"/>
      <w:pPr>
        <w:ind w:left="717" w:hanging="360"/>
      </w:pPr>
    </w:lvl>
    <w:lvl w:ilvl="1" w:tplc="3FE00608">
      <w:start w:val="1"/>
      <w:numFmt w:val="lowerLetter"/>
      <w:lvlText w:val="%2."/>
      <w:lvlJc w:val="left"/>
      <w:pPr>
        <w:ind w:left="1797" w:hanging="360"/>
      </w:pPr>
    </w:lvl>
    <w:lvl w:ilvl="2" w:tplc="3D926456">
      <w:start w:val="1"/>
      <w:numFmt w:val="hebrew1"/>
      <w:lvlText w:val="%3."/>
      <w:lvlJc w:val="left"/>
      <w:pPr>
        <w:ind w:left="2697" w:hanging="360"/>
      </w:pPr>
      <w:rPr>
        <w:rFonts w:hint="default"/>
      </w:rPr>
    </w:lvl>
    <w:lvl w:ilvl="3" w:tplc="33383AB0" w:tentative="1">
      <w:start w:val="1"/>
      <w:numFmt w:val="decimal"/>
      <w:lvlText w:val="%4."/>
      <w:lvlJc w:val="left"/>
      <w:pPr>
        <w:ind w:left="3237" w:hanging="360"/>
      </w:pPr>
    </w:lvl>
    <w:lvl w:ilvl="4" w:tplc="FB7A1A5A" w:tentative="1">
      <w:start w:val="1"/>
      <w:numFmt w:val="lowerLetter"/>
      <w:lvlText w:val="%5."/>
      <w:lvlJc w:val="left"/>
      <w:pPr>
        <w:ind w:left="3957" w:hanging="360"/>
      </w:pPr>
    </w:lvl>
    <w:lvl w:ilvl="5" w:tplc="73FE7918" w:tentative="1">
      <w:start w:val="1"/>
      <w:numFmt w:val="lowerRoman"/>
      <w:lvlText w:val="%6."/>
      <w:lvlJc w:val="right"/>
      <w:pPr>
        <w:ind w:left="4677" w:hanging="180"/>
      </w:pPr>
    </w:lvl>
    <w:lvl w:ilvl="6" w:tplc="FF46E684" w:tentative="1">
      <w:start w:val="1"/>
      <w:numFmt w:val="decimal"/>
      <w:lvlText w:val="%7."/>
      <w:lvlJc w:val="left"/>
      <w:pPr>
        <w:ind w:left="5397" w:hanging="360"/>
      </w:pPr>
    </w:lvl>
    <w:lvl w:ilvl="7" w:tplc="EFBCB41C" w:tentative="1">
      <w:start w:val="1"/>
      <w:numFmt w:val="lowerLetter"/>
      <w:lvlText w:val="%8."/>
      <w:lvlJc w:val="left"/>
      <w:pPr>
        <w:ind w:left="6117" w:hanging="360"/>
      </w:pPr>
    </w:lvl>
    <w:lvl w:ilvl="8" w:tplc="2F1EEC2C" w:tentative="1">
      <w:start w:val="1"/>
      <w:numFmt w:val="lowerRoman"/>
      <w:lvlText w:val="%9."/>
      <w:lvlJc w:val="right"/>
      <w:pPr>
        <w:ind w:left="6837" w:hanging="180"/>
      </w:pPr>
    </w:lvl>
  </w:abstractNum>
  <w:abstractNum w:abstractNumId="57" w15:restartNumberingAfterBreak="0">
    <w:nsid w:val="5CAE52F5"/>
    <w:multiLevelType w:val="multilevel"/>
    <w:tmpl w:val="C8726852"/>
    <w:lvl w:ilvl="0">
      <w:numFmt w:val="decimal"/>
      <w:pStyle w:val="10"/>
      <w:lvlText w:val="%1."/>
      <w:lvlJc w:val="left"/>
      <w:pPr>
        <w:tabs>
          <w:tab w:val="num" w:pos="720"/>
        </w:tabs>
        <w:ind w:left="720" w:hanging="720"/>
      </w:pPr>
      <w:rPr>
        <w:rFonts w:cs="David" w:hint="cs"/>
        <w:bCs/>
        <w:iCs w:val="0"/>
        <w:szCs w:val="28"/>
      </w:rPr>
    </w:lvl>
    <w:lvl w:ilvl="1">
      <w:start w:val="1"/>
      <w:numFmt w:val="decimal"/>
      <w:pStyle w:val="20"/>
      <w:lvlText w:val="%1.%2"/>
      <w:lvlJc w:val="left"/>
      <w:pPr>
        <w:tabs>
          <w:tab w:val="num" w:pos="1429"/>
        </w:tabs>
        <w:ind w:left="1429" w:hanging="720"/>
      </w:pPr>
    </w:lvl>
    <w:lvl w:ilvl="2">
      <w:start w:val="1"/>
      <w:numFmt w:val="decimal"/>
      <w:pStyle w:val="011"/>
      <w:lvlText w:val="%1.%2.%3"/>
      <w:lvlJc w:val="left"/>
      <w:pPr>
        <w:tabs>
          <w:tab w:val="num" w:pos="720"/>
        </w:tabs>
        <w:ind w:left="720" w:hanging="720"/>
      </w:pPr>
      <w:rPr>
        <w:rFonts w:cs="David" w:hint="cs"/>
        <w:bCs/>
        <w:iCs w:val="0"/>
        <w:szCs w:val="24"/>
      </w:rPr>
    </w:lvl>
    <w:lvl w:ilvl="3">
      <w:start w:val="1"/>
      <w:numFmt w:val="decimal"/>
      <w:pStyle w:val="4"/>
      <w:lvlText w:val="%1.%2.%3.%4"/>
      <w:lvlJc w:val="left"/>
      <w:pPr>
        <w:tabs>
          <w:tab w:val="num" w:pos="862"/>
        </w:tabs>
        <w:ind w:left="862" w:hanging="720"/>
      </w:pPr>
      <w:rPr>
        <w:rFonts w:cs="David" w:hint="cs"/>
        <w:bCs/>
        <w:iCs w:val="0"/>
        <w:szCs w:val="24"/>
        <w:lang w:bidi="he-IL"/>
      </w:rPr>
    </w:lvl>
    <w:lvl w:ilvl="4">
      <w:start w:val="1"/>
      <w:numFmt w:val="decimal"/>
      <w:pStyle w:val="5"/>
      <w:lvlText w:val="%1.%2.%3.%4.%5"/>
      <w:lvlJc w:val="left"/>
      <w:pPr>
        <w:tabs>
          <w:tab w:val="num" w:pos="862"/>
        </w:tabs>
        <w:ind w:left="862" w:hanging="862"/>
      </w:pPr>
      <w:rPr>
        <w:rFonts w:cs="David" w:hint="cs"/>
        <w:bCs/>
        <w:iCs w:val="0"/>
        <w:szCs w:val="24"/>
      </w:rPr>
    </w:lvl>
    <w:lvl w:ilvl="5">
      <w:start w:val="1"/>
      <w:numFmt w:val="decimal"/>
      <w:pStyle w:val="6"/>
      <w:lvlText w:val="%1.%2.%3.%4.%5.%6"/>
      <w:lvlJc w:val="left"/>
      <w:pPr>
        <w:tabs>
          <w:tab w:val="num" w:pos="862"/>
        </w:tabs>
        <w:ind w:left="862" w:hanging="862"/>
      </w:pPr>
      <w:rPr>
        <w:rFonts w:cs="David" w:hint="cs"/>
        <w:bCs/>
        <w:iCs w:val="0"/>
        <w:szCs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15:restartNumberingAfterBreak="0">
    <w:nsid w:val="5E6D58D3"/>
    <w:multiLevelType w:val="multilevel"/>
    <w:tmpl w:val="3C169496"/>
    <w:lvl w:ilvl="0">
      <w:start w:val="1"/>
      <w:numFmt w:val="hebrew1"/>
      <w:pStyle w:val="AlphaList4"/>
      <w:lvlText w:val="%1."/>
      <w:lvlJc w:val="left"/>
      <w:pPr>
        <w:tabs>
          <w:tab w:val="num" w:pos="1854"/>
        </w:tabs>
        <w:ind w:left="1854" w:hanging="414"/>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19D0FB7"/>
    <w:multiLevelType w:val="hybridMultilevel"/>
    <w:tmpl w:val="2220A354"/>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44D1859"/>
    <w:multiLevelType w:val="multilevel"/>
    <w:tmpl w:val="F64C52F4"/>
    <w:lvl w:ilvl="0">
      <w:start w:val="1"/>
      <w:numFmt w:val="hebrew1"/>
      <w:pStyle w:val="AlphaList2"/>
      <w:lvlText w:val="%1."/>
      <w:lvlJc w:val="left"/>
      <w:pPr>
        <w:tabs>
          <w:tab w:val="num" w:pos="1072"/>
        </w:tabs>
        <w:ind w:left="1072" w:hanging="363"/>
      </w:pPr>
      <w:rPr>
        <w:rFonts w:cs="David" w:hint="cs"/>
        <w:bCs w:val="0"/>
        <w:iCs w:val="0"/>
        <w:szCs w:val="24"/>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tentative="1">
      <w:start w:val="1"/>
      <w:numFmt w:val="decimal"/>
      <w:lvlText w:val="%4."/>
      <w:lvlJc w:val="left"/>
      <w:pPr>
        <w:tabs>
          <w:tab w:val="num" w:pos="2596"/>
        </w:tabs>
        <w:ind w:left="2596" w:hanging="360"/>
      </w:pPr>
    </w:lvl>
    <w:lvl w:ilvl="4" w:tentative="1">
      <w:start w:val="1"/>
      <w:numFmt w:val="lowerLetter"/>
      <w:lvlText w:val="%5."/>
      <w:lvlJc w:val="left"/>
      <w:pPr>
        <w:tabs>
          <w:tab w:val="num" w:pos="3316"/>
        </w:tabs>
        <w:ind w:left="3316" w:hanging="360"/>
      </w:pPr>
    </w:lvl>
    <w:lvl w:ilvl="5" w:tentative="1">
      <w:start w:val="1"/>
      <w:numFmt w:val="lowerRoman"/>
      <w:lvlText w:val="%6."/>
      <w:lvlJc w:val="right"/>
      <w:pPr>
        <w:tabs>
          <w:tab w:val="num" w:pos="4036"/>
        </w:tabs>
        <w:ind w:left="4036" w:hanging="180"/>
      </w:pPr>
    </w:lvl>
    <w:lvl w:ilvl="6" w:tentative="1">
      <w:start w:val="1"/>
      <w:numFmt w:val="decimal"/>
      <w:lvlText w:val="%7."/>
      <w:lvlJc w:val="left"/>
      <w:pPr>
        <w:tabs>
          <w:tab w:val="num" w:pos="4756"/>
        </w:tabs>
        <w:ind w:left="4756" w:hanging="360"/>
      </w:pPr>
    </w:lvl>
    <w:lvl w:ilvl="7" w:tentative="1">
      <w:start w:val="1"/>
      <w:numFmt w:val="lowerLetter"/>
      <w:lvlText w:val="%8."/>
      <w:lvlJc w:val="left"/>
      <w:pPr>
        <w:tabs>
          <w:tab w:val="num" w:pos="5476"/>
        </w:tabs>
        <w:ind w:left="5476" w:hanging="360"/>
      </w:pPr>
    </w:lvl>
    <w:lvl w:ilvl="8" w:tentative="1">
      <w:start w:val="1"/>
      <w:numFmt w:val="lowerRoman"/>
      <w:lvlText w:val="%9."/>
      <w:lvlJc w:val="right"/>
      <w:pPr>
        <w:tabs>
          <w:tab w:val="num" w:pos="6196"/>
        </w:tabs>
        <w:ind w:left="6196" w:hanging="180"/>
      </w:pPr>
    </w:lvl>
  </w:abstractNum>
  <w:abstractNum w:abstractNumId="61" w15:restartNumberingAfterBreak="0">
    <w:nsid w:val="664D732C"/>
    <w:multiLevelType w:val="hybridMultilevel"/>
    <w:tmpl w:val="5F165B66"/>
    <w:lvl w:ilvl="0" w:tplc="C8029D38">
      <w:start w:val="1"/>
      <w:numFmt w:val="hebrew1"/>
      <w:lvlText w:val="%1."/>
      <w:lvlJc w:val="left"/>
      <w:pPr>
        <w:ind w:left="1164" w:firstLine="0"/>
      </w:pPr>
      <w:rPr>
        <w:rFonts w:ascii="David" w:eastAsia="David" w:hAnsi="David" w:cs="David"/>
        <w:b w:val="0"/>
        <w:i w:val="0"/>
        <w:strike w:val="0"/>
        <w:dstrike w:val="0"/>
        <w:color w:val="000000"/>
        <w:sz w:val="24"/>
        <w:szCs w:val="24"/>
        <w:u w:val="none" w:color="000000"/>
        <w:effect w:val="none"/>
        <w:bdr w:val="none" w:sz="0" w:space="0" w:color="auto" w:frame="1"/>
        <w:vertAlign w:val="baseline"/>
      </w:rPr>
    </w:lvl>
    <w:lvl w:ilvl="1" w:tplc="8896778A">
      <w:start w:val="1"/>
      <w:numFmt w:val="lowerLetter"/>
      <w:lvlText w:val="%2"/>
      <w:lvlJc w:val="left"/>
      <w:pPr>
        <w:ind w:left="2355" w:firstLine="0"/>
      </w:pPr>
      <w:rPr>
        <w:rFonts w:ascii="David" w:eastAsia="David" w:hAnsi="David" w:cs="David"/>
        <w:b w:val="0"/>
        <w:i w:val="0"/>
        <w:strike w:val="0"/>
        <w:dstrike w:val="0"/>
        <w:color w:val="000000"/>
        <w:sz w:val="28"/>
        <w:szCs w:val="28"/>
        <w:u w:val="none" w:color="000000"/>
        <w:effect w:val="none"/>
        <w:bdr w:val="none" w:sz="0" w:space="0" w:color="auto" w:frame="1"/>
        <w:vertAlign w:val="baseline"/>
      </w:rPr>
    </w:lvl>
    <w:lvl w:ilvl="2" w:tplc="79D66750">
      <w:start w:val="1"/>
      <w:numFmt w:val="lowerRoman"/>
      <w:lvlText w:val="%3"/>
      <w:lvlJc w:val="left"/>
      <w:pPr>
        <w:ind w:left="3075" w:firstLine="0"/>
      </w:pPr>
      <w:rPr>
        <w:rFonts w:ascii="David" w:eastAsia="David" w:hAnsi="David" w:cs="David"/>
        <w:b w:val="0"/>
        <w:i w:val="0"/>
        <w:strike w:val="0"/>
        <w:dstrike w:val="0"/>
        <w:color w:val="000000"/>
        <w:sz w:val="28"/>
        <w:szCs w:val="28"/>
        <w:u w:val="none" w:color="000000"/>
        <w:effect w:val="none"/>
        <w:bdr w:val="none" w:sz="0" w:space="0" w:color="auto" w:frame="1"/>
        <w:vertAlign w:val="baseline"/>
      </w:rPr>
    </w:lvl>
    <w:lvl w:ilvl="3" w:tplc="E4564F0E">
      <w:start w:val="1"/>
      <w:numFmt w:val="decimal"/>
      <w:lvlText w:val="%4"/>
      <w:lvlJc w:val="left"/>
      <w:pPr>
        <w:ind w:left="3795" w:firstLine="0"/>
      </w:pPr>
      <w:rPr>
        <w:rFonts w:ascii="David" w:eastAsia="David" w:hAnsi="David" w:cs="David"/>
        <w:b w:val="0"/>
        <w:i w:val="0"/>
        <w:strike w:val="0"/>
        <w:dstrike w:val="0"/>
        <w:color w:val="000000"/>
        <w:sz w:val="28"/>
        <w:szCs w:val="28"/>
        <w:u w:val="none" w:color="000000"/>
        <w:effect w:val="none"/>
        <w:bdr w:val="none" w:sz="0" w:space="0" w:color="auto" w:frame="1"/>
        <w:vertAlign w:val="baseline"/>
      </w:rPr>
    </w:lvl>
    <w:lvl w:ilvl="4" w:tplc="47388EA0">
      <w:start w:val="1"/>
      <w:numFmt w:val="lowerLetter"/>
      <w:lvlText w:val="%5"/>
      <w:lvlJc w:val="left"/>
      <w:pPr>
        <w:ind w:left="4515" w:firstLine="0"/>
      </w:pPr>
      <w:rPr>
        <w:rFonts w:ascii="David" w:eastAsia="David" w:hAnsi="David" w:cs="David"/>
        <w:b w:val="0"/>
        <w:i w:val="0"/>
        <w:strike w:val="0"/>
        <w:dstrike w:val="0"/>
        <w:color w:val="000000"/>
        <w:sz w:val="28"/>
        <w:szCs w:val="28"/>
        <w:u w:val="none" w:color="000000"/>
        <w:effect w:val="none"/>
        <w:bdr w:val="none" w:sz="0" w:space="0" w:color="auto" w:frame="1"/>
        <w:vertAlign w:val="baseline"/>
      </w:rPr>
    </w:lvl>
    <w:lvl w:ilvl="5" w:tplc="02FA726C">
      <w:start w:val="1"/>
      <w:numFmt w:val="lowerRoman"/>
      <w:lvlText w:val="%6"/>
      <w:lvlJc w:val="left"/>
      <w:pPr>
        <w:ind w:left="5235" w:firstLine="0"/>
      </w:pPr>
      <w:rPr>
        <w:rFonts w:ascii="David" w:eastAsia="David" w:hAnsi="David" w:cs="David"/>
        <w:b w:val="0"/>
        <w:i w:val="0"/>
        <w:strike w:val="0"/>
        <w:dstrike w:val="0"/>
        <w:color w:val="000000"/>
        <w:sz w:val="28"/>
        <w:szCs w:val="28"/>
        <w:u w:val="none" w:color="000000"/>
        <w:effect w:val="none"/>
        <w:bdr w:val="none" w:sz="0" w:space="0" w:color="auto" w:frame="1"/>
        <w:vertAlign w:val="baseline"/>
      </w:rPr>
    </w:lvl>
    <w:lvl w:ilvl="6" w:tplc="09FC8B9E">
      <w:start w:val="1"/>
      <w:numFmt w:val="decimal"/>
      <w:lvlText w:val="%7"/>
      <w:lvlJc w:val="left"/>
      <w:pPr>
        <w:ind w:left="5955" w:firstLine="0"/>
      </w:pPr>
      <w:rPr>
        <w:rFonts w:ascii="David" w:eastAsia="David" w:hAnsi="David" w:cs="David"/>
        <w:b w:val="0"/>
        <w:i w:val="0"/>
        <w:strike w:val="0"/>
        <w:dstrike w:val="0"/>
        <w:color w:val="000000"/>
        <w:sz w:val="28"/>
        <w:szCs w:val="28"/>
        <w:u w:val="none" w:color="000000"/>
        <w:effect w:val="none"/>
        <w:bdr w:val="none" w:sz="0" w:space="0" w:color="auto" w:frame="1"/>
        <w:vertAlign w:val="baseline"/>
      </w:rPr>
    </w:lvl>
    <w:lvl w:ilvl="7" w:tplc="CC4E86E8">
      <w:start w:val="1"/>
      <w:numFmt w:val="lowerLetter"/>
      <w:lvlText w:val="%8"/>
      <w:lvlJc w:val="left"/>
      <w:pPr>
        <w:ind w:left="6675" w:firstLine="0"/>
      </w:pPr>
      <w:rPr>
        <w:rFonts w:ascii="David" w:eastAsia="David" w:hAnsi="David" w:cs="David"/>
        <w:b w:val="0"/>
        <w:i w:val="0"/>
        <w:strike w:val="0"/>
        <w:dstrike w:val="0"/>
        <w:color w:val="000000"/>
        <w:sz w:val="28"/>
        <w:szCs w:val="28"/>
        <w:u w:val="none" w:color="000000"/>
        <w:effect w:val="none"/>
        <w:bdr w:val="none" w:sz="0" w:space="0" w:color="auto" w:frame="1"/>
        <w:vertAlign w:val="baseline"/>
      </w:rPr>
    </w:lvl>
    <w:lvl w:ilvl="8" w:tplc="FD042A46">
      <w:start w:val="1"/>
      <w:numFmt w:val="lowerRoman"/>
      <w:lvlText w:val="%9"/>
      <w:lvlJc w:val="left"/>
      <w:pPr>
        <w:ind w:left="7395" w:firstLine="0"/>
      </w:pPr>
      <w:rPr>
        <w:rFonts w:ascii="David" w:eastAsia="David" w:hAnsi="David" w:cs="David"/>
        <w:b w:val="0"/>
        <w:i w:val="0"/>
        <w:strike w:val="0"/>
        <w:dstrike w:val="0"/>
        <w:color w:val="000000"/>
        <w:sz w:val="28"/>
        <w:szCs w:val="28"/>
        <w:u w:val="none" w:color="000000"/>
        <w:effect w:val="none"/>
        <w:bdr w:val="none" w:sz="0" w:space="0" w:color="auto" w:frame="1"/>
        <w:vertAlign w:val="baseline"/>
      </w:rPr>
    </w:lvl>
  </w:abstractNum>
  <w:abstractNum w:abstractNumId="62" w15:restartNumberingAfterBreak="0">
    <w:nsid w:val="68B8165E"/>
    <w:multiLevelType w:val="multilevel"/>
    <w:tmpl w:val="EC146AA0"/>
    <w:lvl w:ilvl="0">
      <w:start w:val="1"/>
      <w:numFmt w:val="decimal"/>
      <w:pStyle w:val="NumberList5"/>
      <w:lvlText w:val="%1."/>
      <w:lvlJc w:val="left"/>
      <w:pPr>
        <w:ind w:left="2574" w:hanging="363"/>
      </w:pPr>
      <w:rPr>
        <w:rFonts w:hint="default"/>
      </w:rPr>
    </w:lvl>
    <w:lvl w:ilvl="1">
      <w:start w:val="1"/>
      <w:numFmt w:val="lowerLetter"/>
      <w:lvlText w:val="%2."/>
      <w:lvlJc w:val="left"/>
      <w:pPr>
        <w:ind w:left="2988" w:hanging="363"/>
      </w:pPr>
      <w:rPr>
        <w:rFonts w:hint="default"/>
      </w:rPr>
    </w:lvl>
    <w:lvl w:ilvl="2">
      <w:start w:val="1"/>
      <w:numFmt w:val="lowerRoman"/>
      <w:lvlText w:val="%3."/>
      <w:lvlJc w:val="right"/>
      <w:pPr>
        <w:ind w:left="3402" w:hanging="363"/>
      </w:pPr>
      <w:rPr>
        <w:rFonts w:hint="default"/>
      </w:rPr>
    </w:lvl>
    <w:lvl w:ilvl="3">
      <w:start w:val="1"/>
      <w:numFmt w:val="decimal"/>
      <w:lvlText w:val="%4."/>
      <w:lvlJc w:val="left"/>
      <w:pPr>
        <w:ind w:left="3816" w:hanging="363"/>
      </w:pPr>
      <w:rPr>
        <w:rFonts w:hint="default"/>
      </w:rPr>
    </w:lvl>
    <w:lvl w:ilvl="4">
      <w:start w:val="1"/>
      <w:numFmt w:val="lowerLetter"/>
      <w:lvlText w:val="%5."/>
      <w:lvlJc w:val="left"/>
      <w:pPr>
        <w:ind w:left="4230" w:hanging="363"/>
      </w:pPr>
      <w:rPr>
        <w:rFonts w:hint="default"/>
      </w:rPr>
    </w:lvl>
    <w:lvl w:ilvl="5">
      <w:start w:val="1"/>
      <w:numFmt w:val="lowerRoman"/>
      <w:lvlText w:val="%6."/>
      <w:lvlJc w:val="right"/>
      <w:pPr>
        <w:ind w:left="4644" w:hanging="363"/>
      </w:pPr>
      <w:rPr>
        <w:rFonts w:hint="default"/>
      </w:rPr>
    </w:lvl>
    <w:lvl w:ilvl="6">
      <w:start w:val="1"/>
      <w:numFmt w:val="decimal"/>
      <w:lvlText w:val="%7."/>
      <w:lvlJc w:val="left"/>
      <w:pPr>
        <w:ind w:left="5058" w:hanging="363"/>
      </w:pPr>
      <w:rPr>
        <w:rFonts w:hint="default"/>
      </w:rPr>
    </w:lvl>
    <w:lvl w:ilvl="7">
      <w:start w:val="1"/>
      <w:numFmt w:val="lowerLetter"/>
      <w:lvlText w:val="%8."/>
      <w:lvlJc w:val="left"/>
      <w:pPr>
        <w:ind w:left="5472" w:hanging="363"/>
      </w:pPr>
      <w:rPr>
        <w:rFonts w:hint="default"/>
      </w:rPr>
    </w:lvl>
    <w:lvl w:ilvl="8">
      <w:start w:val="1"/>
      <w:numFmt w:val="lowerRoman"/>
      <w:lvlText w:val="%9."/>
      <w:lvlJc w:val="right"/>
      <w:pPr>
        <w:ind w:left="5886" w:hanging="363"/>
      </w:pPr>
      <w:rPr>
        <w:rFonts w:hint="default"/>
      </w:rPr>
    </w:lvl>
  </w:abstractNum>
  <w:abstractNum w:abstractNumId="63" w15:restartNumberingAfterBreak="0">
    <w:nsid w:val="6E1B57BD"/>
    <w:multiLevelType w:val="hybridMultilevel"/>
    <w:tmpl w:val="A0729CA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D200065E">
      <w:start w:val="1"/>
      <w:numFmt w:val="bullet"/>
      <w:lvlText w:val=""/>
      <w:lvlJc w:val="left"/>
      <w:pPr>
        <w:ind w:left="720" w:hanging="360"/>
      </w:pPr>
      <w:rPr>
        <w:rFonts w:ascii="Symbol" w:hAnsi="Symbol" w:hint="default"/>
      </w:rPr>
    </w:lvl>
    <w:lvl w:ilvl="3" w:tplc="FFFFFFFF">
      <w:start w:val="1"/>
      <w:numFmt w:val="decimal"/>
      <w:lvlText w:val="(%4)"/>
      <w:lvlJc w:val="left"/>
      <w:pPr>
        <w:ind w:left="2520" w:hanging="360"/>
      </w:pPr>
      <w:rPr>
        <w:rFonts w:hint="default"/>
        <w:sz w:val="24"/>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65" w15:restartNumberingAfterBreak="0">
    <w:nsid w:val="7C261430"/>
    <w:multiLevelType w:val="multilevel"/>
    <w:tmpl w:val="4362641A"/>
    <w:lvl w:ilvl="0">
      <w:start w:val="1"/>
      <w:numFmt w:val="hebrew1"/>
      <w:pStyle w:val="AlphaList3"/>
      <w:lvlText w:val="%1."/>
      <w:lvlJc w:val="left"/>
      <w:pPr>
        <w:tabs>
          <w:tab w:val="num" w:pos="1440"/>
        </w:tabs>
        <w:ind w:left="1440" w:hanging="357"/>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CC14FC2"/>
    <w:multiLevelType w:val="hybridMultilevel"/>
    <w:tmpl w:val="0A8E41E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E165D0E"/>
    <w:multiLevelType w:val="multilevel"/>
    <w:tmpl w:val="4162D6AA"/>
    <w:lvl w:ilvl="0">
      <w:start w:val="1"/>
      <w:numFmt w:val="decimal"/>
      <w:pStyle w:val="NumberList3"/>
      <w:lvlText w:val="%1."/>
      <w:lvlJc w:val="left"/>
      <w:pPr>
        <w:tabs>
          <w:tab w:val="num" w:pos="1440"/>
        </w:tabs>
        <w:ind w:left="1440"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7FBA4C09"/>
    <w:multiLevelType w:val="multilevel"/>
    <w:tmpl w:val="4C2E0FE4"/>
    <w:lvl w:ilvl="0">
      <w:start w:val="1"/>
      <w:numFmt w:val="decimal"/>
      <w:lvlText w:val="%1."/>
      <w:lvlJc w:val="left"/>
      <w:pPr>
        <w:tabs>
          <w:tab w:val="num" w:pos="357"/>
        </w:tabs>
        <w:ind w:left="357" w:hanging="357"/>
      </w:pPr>
      <w:rPr>
        <w:rFonts w:hint="default"/>
      </w:rPr>
    </w:lvl>
    <w:lvl w:ilvl="1">
      <w:start w:val="1"/>
      <w:numFmt w:val="decimal"/>
      <w:pStyle w:val="List1Header"/>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num w:numId="1" w16cid:durableId="581064473">
    <w:abstractNumId w:val="26"/>
  </w:num>
  <w:num w:numId="2" w16cid:durableId="519585129">
    <w:abstractNumId w:val="64"/>
  </w:num>
  <w:num w:numId="3" w16cid:durableId="409469325">
    <w:abstractNumId w:val="65"/>
  </w:num>
  <w:num w:numId="4" w16cid:durableId="927078489">
    <w:abstractNumId w:val="58"/>
  </w:num>
  <w:num w:numId="5" w16cid:durableId="860774946">
    <w:abstractNumId w:val="43"/>
  </w:num>
  <w:num w:numId="6" w16cid:durableId="2103795453">
    <w:abstractNumId w:val="6"/>
  </w:num>
  <w:num w:numId="7" w16cid:durableId="1768888789">
    <w:abstractNumId w:val="15"/>
  </w:num>
  <w:num w:numId="8" w16cid:durableId="1119570809">
    <w:abstractNumId w:val="30"/>
  </w:num>
  <w:num w:numId="9" w16cid:durableId="378630398">
    <w:abstractNumId w:val="27"/>
  </w:num>
  <w:num w:numId="10" w16cid:durableId="352537434">
    <w:abstractNumId w:val="8"/>
  </w:num>
  <w:num w:numId="11" w16cid:durableId="1999113920">
    <w:abstractNumId w:val="24"/>
  </w:num>
  <w:num w:numId="12" w16cid:durableId="191722745">
    <w:abstractNumId w:val="14"/>
  </w:num>
  <w:num w:numId="13" w16cid:durableId="1312751970">
    <w:abstractNumId w:val="62"/>
  </w:num>
  <w:num w:numId="14" w16cid:durableId="1229606260">
    <w:abstractNumId w:val="53"/>
  </w:num>
  <w:num w:numId="15" w16cid:durableId="754984708">
    <w:abstractNumId w:val="38"/>
  </w:num>
  <w:num w:numId="16" w16cid:durableId="20863962">
    <w:abstractNumId w:val="5"/>
  </w:num>
  <w:num w:numId="17" w16cid:durableId="1947542861">
    <w:abstractNumId w:val="2"/>
  </w:num>
  <w:num w:numId="18" w16cid:durableId="1169522358">
    <w:abstractNumId w:val="20"/>
  </w:num>
  <w:num w:numId="19" w16cid:durableId="1685277155">
    <w:abstractNumId w:val="41"/>
  </w:num>
  <w:num w:numId="20" w16cid:durableId="1289123145">
    <w:abstractNumId w:val="33"/>
  </w:num>
  <w:num w:numId="21" w16cid:durableId="1023285206">
    <w:abstractNumId w:val="22"/>
  </w:num>
  <w:num w:numId="22" w16cid:durableId="669869391">
    <w:abstractNumId w:val="21"/>
  </w:num>
  <w:num w:numId="23" w16cid:durableId="1212614308">
    <w:abstractNumId w:val="57"/>
  </w:num>
  <w:num w:numId="24" w16cid:durableId="2146198924">
    <w:abstractNumId w:val="3"/>
  </w:num>
  <w:num w:numId="25" w16cid:durableId="1866359285">
    <w:abstractNumId w:val="34"/>
  </w:num>
  <w:num w:numId="26" w16cid:durableId="1281763263">
    <w:abstractNumId w:val="55"/>
  </w:num>
  <w:num w:numId="27" w16cid:durableId="278997151">
    <w:abstractNumId w:val="44"/>
    <w:lvlOverride w:ilvl="0">
      <w:startOverride w:val="1"/>
    </w:lvlOverride>
  </w:num>
  <w:num w:numId="28" w16cid:durableId="1672029289">
    <w:abstractNumId w:val="23"/>
  </w:num>
  <w:num w:numId="29" w16cid:durableId="1994792048">
    <w:abstractNumId w:val="9"/>
  </w:num>
  <w:num w:numId="30" w16cid:durableId="945423259">
    <w:abstractNumId w:val="54"/>
  </w:num>
  <w:num w:numId="31" w16cid:durableId="21902655">
    <w:abstractNumId w:val="29"/>
  </w:num>
  <w:num w:numId="32" w16cid:durableId="1932618582">
    <w:abstractNumId w:val="32"/>
  </w:num>
  <w:num w:numId="33" w16cid:durableId="228081773">
    <w:abstractNumId w:val="44"/>
  </w:num>
  <w:num w:numId="34" w16cid:durableId="1882981977">
    <w:abstractNumId w:val="44"/>
    <w:lvlOverride w:ilvl="0">
      <w:startOverride w:val="1"/>
    </w:lvlOverride>
  </w:num>
  <w:num w:numId="35" w16cid:durableId="318727569">
    <w:abstractNumId w:val="49"/>
  </w:num>
  <w:num w:numId="36" w16cid:durableId="1045787584">
    <w:abstractNumId w:val="46"/>
  </w:num>
  <w:num w:numId="37" w16cid:durableId="1448161446">
    <w:abstractNumId w:val="0"/>
  </w:num>
  <w:num w:numId="38" w16cid:durableId="289672310">
    <w:abstractNumId w:val="68"/>
  </w:num>
  <w:num w:numId="39" w16cid:durableId="1000811788">
    <w:abstractNumId w:val="16"/>
  </w:num>
  <w:num w:numId="40" w16cid:durableId="1901356208">
    <w:abstractNumId w:val="19"/>
  </w:num>
  <w:num w:numId="41" w16cid:durableId="21167528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66013246">
    <w:abstractNumId w:val="7"/>
  </w:num>
  <w:num w:numId="43" w16cid:durableId="402146276">
    <w:abstractNumId w:val="60"/>
  </w:num>
  <w:num w:numId="44" w16cid:durableId="965235005">
    <w:abstractNumId w:val="60"/>
  </w:num>
  <w:num w:numId="45" w16cid:durableId="1176731576">
    <w:abstractNumId w:val="17"/>
  </w:num>
  <w:num w:numId="46" w16cid:durableId="200216592">
    <w:abstractNumId w:val="10"/>
  </w:num>
  <w:num w:numId="47" w16cid:durableId="1036196938">
    <w:abstractNumId w:val="18"/>
  </w:num>
  <w:num w:numId="48" w16cid:durableId="2137478655">
    <w:abstractNumId w:val="66"/>
  </w:num>
  <w:num w:numId="49" w16cid:durableId="1871406586">
    <w:abstractNumId w:val="28"/>
  </w:num>
  <w:num w:numId="50" w16cid:durableId="2079283685">
    <w:abstractNumId w:val="4"/>
  </w:num>
  <w:num w:numId="51" w16cid:durableId="1698121943">
    <w:abstractNumId w:val="40"/>
  </w:num>
  <w:num w:numId="52" w16cid:durableId="624122246">
    <w:abstractNumId w:val="59"/>
  </w:num>
  <w:num w:numId="53" w16cid:durableId="172271060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38136197">
    <w:abstractNumId w:val="67"/>
  </w:num>
  <w:num w:numId="55" w16cid:durableId="1115610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450765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207926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72117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211826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3956199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4014176">
    <w:abstractNumId w:val="14"/>
    <w:lvlOverride w:ilvl="0">
      <w:startOverride w:val="1"/>
    </w:lvlOverride>
  </w:num>
  <w:num w:numId="62" w16cid:durableId="1275601434">
    <w:abstractNumId w:val="60"/>
  </w:num>
  <w:num w:numId="63" w16cid:durableId="20139480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69915381">
    <w:abstractNumId w:val="56"/>
  </w:num>
  <w:num w:numId="65" w16cid:durableId="657609822">
    <w:abstractNumId w:val="14"/>
    <w:lvlOverride w:ilvl="0">
      <w:startOverride w:val="1"/>
    </w:lvlOverride>
  </w:num>
  <w:num w:numId="66" w16cid:durableId="7091074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69967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3790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3042847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6846583">
    <w:abstractNumId w:val="50"/>
  </w:num>
  <w:num w:numId="71" w16cid:durableId="1009411921">
    <w:abstractNumId w:val="14"/>
    <w:lvlOverride w:ilvl="0">
      <w:startOverride w:val="1"/>
    </w:lvlOverride>
  </w:num>
  <w:num w:numId="72" w16cid:durableId="496922346">
    <w:abstractNumId w:val="52"/>
  </w:num>
  <w:num w:numId="73" w16cid:durableId="60906957">
    <w:abstractNumId w:val="47"/>
  </w:num>
  <w:num w:numId="74" w16cid:durableId="973175376">
    <w:abstractNumId w:val="15"/>
    <w:lvlOverride w:ilvl="0">
      <w:startOverride w:val="1"/>
    </w:lvlOverride>
  </w:num>
  <w:num w:numId="75" w16cid:durableId="341858197">
    <w:abstractNumId w:val="31"/>
  </w:num>
  <w:num w:numId="76" w16cid:durableId="110711410">
    <w:abstractNumId w:val="35"/>
  </w:num>
  <w:num w:numId="77" w16cid:durableId="1057052966">
    <w:abstractNumId w:val="45"/>
  </w:num>
  <w:num w:numId="78" w16cid:durableId="632251815">
    <w:abstractNumId w:val="12"/>
  </w:num>
  <w:num w:numId="79" w16cid:durableId="1206522169">
    <w:abstractNumId w:val="60"/>
  </w:num>
  <w:num w:numId="80" w16cid:durableId="818773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90338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796016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207119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04367791">
    <w:abstractNumId w:val="11"/>
  </w:num>
  <w:num w:numId="85" w16cid:durableId="6224666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797439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555552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74767850">
    <w:abstractNumId w:val="39"/>
  </w:num>
  <w:num w:numId="89" w16cid:durableId="1498376693">
    <w:abstractNumId w:val="25"/>
  </w:num>
  <w:num w:numId="90" w16cid:durableId="645862996">
    <w:abstractNumId w:val="51"/>
  </w:num>
  <w:num w:numId="91" w16cid:durableId="11132129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04697362">
    <w:abstractNumId w:val="37"/>
  </w:num>
  <w:num w:numId="93" w16cid:durableId="1068728206">
    <w:abstractNumId w:val="63"/>
  </w:num>
  <w:num w:numId="94" w16cid:durableId="827282306">
    <w:abstractNumId w:val="57"/>
  </w:num>
  <w:num w:numId="95" w16cid:durableId="1897012700">
    <w:abstractNumId w:val="32"/>
  </w:num>
  <w:num w:numId="96" w16cid:durableId="2116901491">
    <w:abstractNumId w:val="32"/>
  </w:num>
  <w:num w:numId="97" w16cid:durableId="1894848173">
    <w:abstractNumId w:val="14"/>
  </w:num>
  <w:num w:numId="98" w16cid:durableId="488836859">
    <w:abstractNumId w:val="32"/>
  </w:num>
  <w:num w:numId="99" w16cid:durableId="1802109532">
    <w:abstractNumId w:val="32"/>
  </w:num>
  <w:num w:numId="100" w16cid:durableId="1522433989">
    <w:abstractNumId w:val="42"/>
  </w:num>
  <w:num w:numId="101" w16cid:durableId="397746463">
    <w:abstractNumId w:val="13"/>
  </w:num>
  <w:num w:numId="102" w16cid:durableId="1979064527">
    <w:abstractNumId w:val="57"/>
    <w:lvlOverride w:ilvl="0">
      <w:startOverride w:val="1"/>
    </w:lvlOverride>
    <w:lvlOverride w:ilvl="1">
      <w:startOverride w:val="4"/>
    </w:lvlOverride>
    <w:lvlOverride w:ilvl="2">
      <w:startOverride w:val="2"/>
    </w:lvlOverride>
    <w:lvlOverride w:ilvl="3">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D4"/>
    <w:rsid w:val="00000256"/>
    <w:rsid w:val="000012EC"/>
    <w:rsid w:val="00003412"/>
    <w:rsid w:val="00003D3A"/>
    <w:rsid w:val="00003F85"/>
    <w:rsid w:val="00004534"/>
    <w:rsid w:val="000048CD"/>
    <w:rsid w:val="00005400"/>
    <w:rsid w:val="00007356"/>
    <w:rsid w:val="00007886"/>
    <w:rsid w:val="00010604"/>
    <w:rsid w:val="000118CE"/>
    <w:rsid w:val="00011C96"/>
    <w:rsid w:val="00011FA0"/>
    <w:rsid w:val="00012F07"/>
    <w:rsid w:val="000138B9"/>
    <w:rsid w:val="00013D5B"/>
    <w:rsid w:val="00014DE0"/>
    <w:rsid w:val="00015794"/>
    <w:rsid w:val="00016975"/>
    <w:rsid w:val="00016F00"/>
    <w:rsid w:val="000170D9"/>
    <w:rsid w:val="00017494"/>
    <w:rsid w:val="000200DA"/>
    <w:rsid w:val="00020906"/>
    <w:rsid w:val="00020B5E"/>
    <w:rsid w:val="000215F2"/>
    <w:rsid w:val="0002164C"/>
    <w:rsid w:val="00021F48"/>
    <w:rsid w:val="0002225E"/>
    <w:rsid w:val="000223F5"/>
    <w:rsid w:val="00022983"/>
    <w:rsid w:val="00022F10"/>
    <w:rsid w:val="00023C8B"/>
    <w:rsid w:val="00024026"/>
    <w:rsid w:val="00024178"/>
    <w:rsid w:val="00024781"/>
    <w:rsid w:val="000249E8"/>
    <w:rsid w:val="000253C7"/>
    <w:rsid w:val="000253FE"/>
    <w:rsid w:val="00025500"/>
    <w:rsid w:val="00025F18"/>
    <w:rsid w:val="00026390"/>
    <w:rsid w:val="0003019C"/>
    <w:rsid w:val="0003029E"/>
    <w:rsid w:val="00030EDE"/>
    <w:rsid w:val="00031A36"/>
    <w:rsid w:val="00031BA5"/>
    <w:rsid w:val="00032441"/>
    <w:rsid w:val="000326D4"/>
    <w:rsid w:val="00032940"/>
    <w:rsid w:val="00033942"/>
    <w:rsid w:val="00034A67"/>
    <w:rsid w:val="000351EC"/>
    <w:rsid w:val="00035492"/>
    <w:rsid w:val="0003594D"/>
    <w:rsid w:val="0003679A"/>
    <w:rsid w:val="00036D6D"/>
    <w:rsid w:val="00036F06"/>
    <w:rsid w:val="00036F50"/>
    <w:rsid w:val="00037ABE"/>
    <w:rsid w:val="00037C23"/>
    <w:rsid w:val="00040600"/>
    <w:rsid w:val="00040671"/>
    <w:rsid w:val="00041004"/>
    <w:rsid w:val="000412C5"/>
    <w:rsid w:val="0004193D"/>
    <w:rsid w:val="00041AC9"/>
    <w:rsid w:val="00043796"/>
    <w:rsid w:val="00043854"/>
    <w:rsid w:val="00044678"/>
    <w:rsid w:val="0004481C"/>
    <w:rsid w:val="0004488A"/>
    <w:rsid w:val="0004553F"/>
    <w:rsid w:val="000457BD"/>
    <w:rsid w:val="00046392"/>
    <w:rsid w:val="00046BFE"/>
    <w:rsid w:val="00047498"/>
    <w:rsid w:val="00047E0F"/>
    <w:rsid w:val="0005081B"/>
    <w:rsid w:val="0005163A"/>
    <w:rsid w:val="00051DA1"/>
    <w:rsid w:val="000520DD"/>
    <w:rsid w:val="00052593"/>
    <w:rsid w:val="000529E3"/>
    <w:rsid w:val="000529E7"/>
    <w:rsid w:val="000529FF"/>
    <w:rsid w:val="00053BA2"/>
    <w:rsid w:val="00054C59"/>
    <w:rsid w:val="000555C6"/>
    <w:rsid w:val="00056833"/>
    <w:rsid w:val="0006011B"/>
    <w:rsid w:val="00060309"/>
    <w:rsid w:val="00060969"/>
    <w:rsid w:val="00061151"/>
    <w:rsid w:val="00062994"/>
    <w:rsid w:val="000630B5"/>
    <w:rsid w:val="0006507E"/>
    <w:rsid w:val="00065FF4"/>
    <w:rsid w:val="000662BF"/>
    <w:rsid w:val="000668BA"/>
    <w:rsid w:val="00067269"/>
    <w:rsid w:val="000678A6"/>
    <w:rsid w:val="0007017D"/>
    <w:rsid w:val="00071FD3"/>
    <w:rsid w:val="000728AA"/>
    <w:rsid w:val="00073B06"/>
    <w:rsid w:val="00073B8A"/>
    <w:rsid w:val="00074290"/>
    <w:rsid w:val="000745B1"/>
    <w:rsid w:val="00076719"/>
    <w:rsid w:val="00080BFC"/>
    <w:rsid w:val="000814B9"/>
    <w:rsid w:val="000815C5"/>
    <w:rsid w:val="00081F90"/>
    <w:rsid w:val="00082CEA"/>
    <w:rsid w:val="00082E78"/>
    <w:rsid w:val="00082F94"/>
    <w:rsid w:val="00083617"/>
    <w:rsid w:val="00085310"/>
    <w:rsid w:val="000853B9"/>
    <w:rsid w:val="000862CC"/>
    <w:rsid w:val="00086723"/>
    <w:rsid w:val="00086A06"/>
    <w:rsid w:val="00087849"/>
    <w:rsid w:val="00090113"/>
    <w:rsid w:val="00090E53"/>
    <w:rsid w:val="00090FA7"/>
    <w:rsid w:val="00091BF8"/>
    <w:rsid w:val="00093F62"/>
    <w:rsid w:val="0009429B"/>
    <w:rsid w:val="00094B54"/>
    <w:rsid w:val="00095719"/>
    <w:rsid w:val="000960C3"/>
    <w:rsid w:val="0009764B"/>
    <w:rsid w:val="000A0020"/>
    <w:rsid w:val="000A0675"/>
    <w:rsid w:val="000A0AE4"/>
    <w:rsid w:val="000A12F1"/>
    <w:rsid w:val="000A297E"/>
    <w:rsid w:val="000A2ADF"/>
    <w:rsid w:val="000A2CE8"/>
    <w:rsid w:val="000A2DA3"/>
    <w:rsid w:val="000A3055"/>
    <w:rsid w:val="000A3D3F"/>
    <w:rsid w:val="000A42D0"/>
    <w:rsid w:val="000A4A8E"/>
    <w:rsid w:val="000A4D1F"/>
    <w:rsid w:val="000A4D5C"/>
    <w:rsid w:val="000A50A1"/>
    <w:rsid w:val="000A55D1"/>
    <w:rsid w:val="000A5C1D"/>
    <w:rsid w:val="000A5C23"/>
    <w:rsid w:val="000A5F49"/>
    <w:rsid w:val="000A6F35"/>
    <w:rsid w:val="000A721E"/>
    <w:rsid w:val="000A7499"/>
    <w:rsid w:val="000A7E21"/>
    <w:rsid w:val="000B0050"/>
    <w:rsid w:val="000B0F18"/>
    <w:rsid w:val="000B0F3A"/>
    <w:rsid w:val="000B17C2"/>
    <w:rsid w:val="000B19D8"/>
    <w:rsid w:val="000B1BF2"/>
    <w:rsid w:val="000B318E"/>
    <w:rsid w:val="000B382F"/>
    <w:rsid w:val="000B3B77"/>
    <w:rsid w:val="000B428A"/>
    <w:rsid w:val="000B4BB2"/>
    <w:rsid w:val="000B4C17"/>
    <w:rsid w:val="000B517C"/>
    <w:rsid w:val="000B5811"/>
    <w:rsid w:val="000B626F"/>
    <w:rsid w:val="000B6BAE"/>
    <w:rsid w:val="000B7BB7"/>
    <w:rsid w:val="000C0FF7"/>
    <w:rsid w:val="000C108B"/>
    <w:rsid w:val="000C1557"/>
    <w:rsid w:val="000C15DF"/>
    <w:rsid w:val="000C1617"/>
    <w:rsid w:val="000C1977"/>
    <w:rsid w:val="000C197D"/>
    <w:rsid w:val="000C2A4E"/>
    <w:rsid w:val="000C312E"/>
    <w:rsid w:val="000C336D"/>
    <w:rsid w:val="000C3DC6"/>
    <w:rsid w:val="000C40D3"/>
    <w:rsid w:val="000C4380"/>
    <w:rsid w:val="000C4910"/>
    <w:rsid w:val="000C4D2F"/>
    <w:rsid w:val="000C53E6"/>
    <w:rsid w:val="000C59EA"/>
    <w:rsid w:val="000C5AD2"/>
    <w:rsid w:val="000C5DC8"/>
    <w:rsid w:val="000C60DD"/>
    <w:rsid w:val="000C7B45"/>
    <w:rsid w:val="000D0CF6"/>
    <w:rsid w:val="000D1748"/>
    <w:rsid w:val="000D186F"/>
    <w:rsid w:val="000D2246"/>
    <w:rsid w:val="000D40F6"/>
    <w:rsid w:val="000D42C1"/>
    <w:rsid w:val="000D47C2"/>
    <w:rsid w:val="000D49A5"/>
    <w:rsid w:val="000D4BB8"/>
    <w:rsid w:val="000D5704"/>
    <w:rsid w:val="000D6EDE"/>
    <w:rsid w:val="000D7B92"/>
    <w:rsid w:val="000D7C21"/>
    <w:rsid w:val="000E090F"/>
    <w:rsid w:val="000E0A94"/>
    <w:rsid w:val="000E160C"/>
    <w:rsid w:val="000E19E5"/>
    <w:rsid w:val="000E1F27"/>
    <w:rsid w:val="000E22FC"/>
    <w:rsid w:val="000E3156"/>
    <w:rsid w:val="000E3513"/>
    <w:rsid w:val="000E3B09"/>
    <w:rsid w:val="000E3B53"/>
    <w:rsid w:val="000E3C2A"/>
    <w:rsid w:val="000E3FE8"/>
    <w:rsid w:val="000E49EC"/>
    <w:rsid w:val="000E4A1F"/>
    <w:rsid w:val="000E52E9"/>
    <w:rsid w:val="000E5F39"/>
    <w:rsid w:val="000E7D83"/>
    <w:rsid w:val="000F0519"/>
    <w:rsid w:val="000F08D5"/>
    <w:rsid w:val="000F0919"/>
    <w:rsid w:val="000F0AD7"/>
    <w:rsid w:val="000F0C3A"/>
    <w:rsid w:val="000F10CA"/>
    <w:rsid w:val="000F1914"/>
    <w:rsid w:val="000F2EBD"/>
    <w:rsid w:val="000F316A"/>
    <w:rsid w:val="000F3E5E"/>
    <w:rsid w:val="000F40E1"/>
    <w:rsid w:val="000F4CAF"/>
    <w:rsid w:val="000F527E"/>
    <w:rsid w:val="000F5B41"/>
    <w:rsid w:val="000F60AD"/>
    <w:rsid w:val="000F636C"/>
    <w:rsid w:val="000F640C"/>
    <w:rsid w:val="000F6AED"/>
    <w:rsid w:val="000F6DB7"/>
    <w:rsid w:val="000F7540"/>
    <w:rsid w:val="00100CDE"/>
    <w:rsid w:val="00100EEF"/>
    <w:rsid w:val="00101ABC"/>
    <w:rsid w:val="00102468"/>
    <w:rsid w:val="0010256D"/>
    <w:rsid w:val="00102CE4"/>
    <w:rsid w:val="00103562"/>
    <w:rsid w:val="00104284"/>
    <w:rsid w:val="00104A8F"/>
    <w:rsid w:val="00106D99"/>
    <w:rsid w:val="001071CA"/>
    <w:rsid w:val="00107646"/>
    <w:rsid w:val="00107852"/>
    <w:rsid w:val="00107B2F"/>
    <w:rsid w:val="00110AC7"/>
    <w:rsid w:val="00110F1A"/>
    <w:rsid w:val="00111C32"/>
    <w:rsid w:val="00111D9E"/>
    <w:rsid w:val="001126B6"/>
    <w:rsid w:val="001129FE"/>
    <w:rsid w:val="00113BF6"/>
    <w:rsid w:val="00114535"/>
    <w:rsid w:val="0011484A"/>
    <w:rsid w:val="001149BA"/>
    <w:rsid w:val="00114BE0"/>
    <w:rsid w:val="001150D9"/>
    <w:rsid w:val="00116473"/>
    <w:rsid w:val="00116AA7"/>
    <w:rsid w:val="001177F1"/>
    <w:rsid w:val="00120073"/>
    <w:rsid w:val="00120DD5"/>
    <w:rsid w:val="00121C46"/>
    <w:rsid w:val="00122AB3"/>
    <w:rsid w:val="00123054"/>
    <w:rsid w:val="00123DA1"/>
    <w:rsid w:val="001245F6"/>
    <w:rsid w:val="00125D55"/>
    <w:rsid w:val="00125EC6"/>
    <w:rsid w:val="001260DC"/>
    <w:rsid w:val="00127513"/>
    <w:rsid w:val="00127EFF"/>
    <w:rsid w:val="00130532"/>
    <w:rsid w:val="00130618"/>
    <w:rsid w:val="001307FA"/>
    <w:rsid w:val="0013239A"/>
    <w:rsid w:val="001330B2"/>
    <w:rsid w:val="00134C8E"/>
    <w:rsid w:val="00135D61"/>
    <w:rsid w:val="00136209"/>
    <w:rsid w:val="00140039"/>
    <w:rsid w:val="001406BB"/>
    <w:rsid w:val="001407A0"/>
    <w:rsid w:val="00140BA8"/>
    <w:rsid w:val="00140F88"/>
    <w:rsid w:val="001413BD"/>
    <w:rsid w:val="00142CA9"/>
    <w:rsid w:val="001438AC"/>
    <w:rsid w:val="00145271"/>
    <w:rsid w:val="0014718E"/>
    <w:rsid w:val="00147E51"/>
    <w:rsid w:val="001500BB"/>
    <w:rsid w:val="001503E5"/>
    <w:rsid w:val="00152F4C"/>
    <w:rsid w:val="001533B1"/>
    <w:rsid w:val="0015380C"/>
    <w:rsid w:val="001539EE"/>
    <w:rsid w:val="001540D4"/>
    <w:rsid w:val="00154185"/>
    <w:rsid w:val="00154B35"/>
    <w:rsid w:val="00154CA5"/>
    <w:rsid w:val="00155050"/>
    <w:rsid w:val="00155385"/>
    <w:rsid w:val="001575AB"/>
    <w:rsid w:val="00157B92"/>
    <w:rsid w:val="00157D5C"/>
    <w:rsid w:val="00157E3C"/>
    <w:rsid w:val="0016009B"/>
    <w:rsid w:val="001607FC"/>
    <w:rsid w:val="00160A07"/>
    <w:rsid w:val="0016162D"/>
    <w:rsid w:val="001617F5"/>
    <w:rsid w:val="0016198A"/>
    <w:rsid w:val="001626AE"/>
    <w:rsid w:val="00162770"/>
    <w:rsid w:val="00163539"/>
    <w:rsid w:val="001650A5"/>
    <w:rsid w:val="0016526D"/>
    <w:rsid w:val="00165488"/>
    <w:rsid w:val="00165686"/>
    <w:rsid w:val="001658DF"/>
    <w:rsid w:val="00165CA4"/>
    <w:rsid w:val="001662E7"/>
    <w:rsid w:val="0016704D"/>
    <w:rsid w:val="00170206"/>
    <w:rsid w:val="00170515"/>
    <w:rsid w:val="001705B8"/>
    <w:rsid w:val="0017066E"/>
    <w:rsid w:val="00171DB8"/>
    <w:rsid w:val="00172772"/>
    <w:rsid w:val="00172BC3"/>
    <w:rsid w:val="00173A0D"/>
    <w:rsid w:val="00173C6D"/>
    <w:rsid w:val="00174080"/>
    <w:rsid w:val="00174245"/>
    <w:rsid w:val="00175074"/>
    <w:rsid w:val="0017526B"/>
    <w:rsid w:val="001761FB"/>
    <w:rsid w:val="00176C28"/>
    <w:rsid w:val="00176E55"/>
    <w:rsid w:val="0017725C"/>
    <w:rsid w:val="0017766E"/>
    <w:rsid w:val="0018006A"/>
    <w:rsid w:val="001800EB"/>
    <w:rsid w:val="00182B5A"/>
    <w:rsid w:val="00182B95"/>
    <w:rsid w:val="001836AB"/>
    <w:rsid w:val="00183FAB"/>
    <w:rsid w:val="001840AF"/>
    <w:rsid w:val="00184277"/>
    <w:rsid w:val="001846C8"/>
    <w:rsid w:val="00184DFD"/>
    <w:rsid w:val="0018509E"/>
    <w:rsid w:val="0018514F"/>
    <w:rsid w:val="00185514"/>
    <w:rsid w:val="00185885"/>
    <w:rsid w:val="001858F6"/>
    <w:rsid w:val="001867AD"/>
    <w:rsid w:val="0018699D"/>
    <w:rsid w:val="00186D5B"/>
    <w:rsid w:val="001872A7"/>
    <w:rsid w:val="001874B9"/>
    <w:rsid w:val="0019029F"/>
    <w:rsid w:val="00190496"/>
    <w:rsid w:val="001905A0"/>
    <w:rsid w:val="00190881"/>
    <w:rsid w:val="00192159"/>
    <w:rsid w:val="001929EA"/>
    <w:rsid w:val="00192BF7"/>
    <w:rsid w:val="00192E19"/>
    <w:rsid w:val="00193096"/>
    <w:rsid w:val="001931AB"/>
    <w:rsid w:val="00194015"/>
    <w:rsid w:val="001958A3"/>
    <w:rsid w:val="0019596A"/>
    <w:rsid w:val="001960CE"/>
    <w:rsid w:val="00196C23"/>
    <w:rsid w:val="00196DDC"/>
    <w:rsid w:val="00197726"/>
    <w:rsid w:val="001A0383"/>
    <w:rsid w:val="001A0C60"/>
    <w:rsid w:val="001A0D55"/>
    <w:rsid w:val="001A17CE"/>
    <w:rsid w:val="001A192D"/>
    <w:rsid w:val="001A2605"/>
    <w:rsid w:val="001A28CE"/>
    <w:rsid w:val="001A30C8"/>
    <w:rsid w:val="001A366F"/>
    <w:rsid w:val="001A45CB"/>
    <w:rsid w:val="001A4733"/>
    <w:rsid w:val="001A4E1E"/>
    <w:rsid w:val="001A4F6C"/>
    <w:rsid w:val="001A645E"/>
    <w:rsid w:val="001A69AA"/>
    <w:rsid w:val="001A6A09"/>
    <w:rsid w:val="001A6E5C"/>
    <w:rsid w:val="001A6ED8"/>
    <w:rsid w:val="001A70D0"/>
    <w:rsid w:val="001B0DD8"/>
    <w:rsid w:val="001B1B4E"/>
    <w:rsid w:val="001B1E66"/>
    <w:rsid w:val="001B1E86"/>
    <w:rsid w:val="001B206E"/>
    <w:rsid w:val="001B2988"/>
    <w:rsid w:val="001B2B56"/>
    <w:rsid w:val="001B2C5A"/>
    <w:rsid w:val="001B340E"/>
    <w:rsid w:val="001B515F"/>
    <w:rsid w:val="001B5324"/>
    <w:rsid w:val="001B582C"/>
    <w:rsid w:val="001B58B3"/>
    <w:rsid w:val="001B5E23"/>
    <w:rsid w:val="001B6946"/>
    <w:rsid w:val="001B710B"/>
    <w:rsid w:val="001B79A0"/>
    <w:rsid w:val="001B7A34"/>
    <w:rsid w:val="001C043A"/>
    <w:rsid w:val="001C05B3"/>
    <w:rsid w:val="001C0F3E"/>
    <w:rsid w:val="001C106D"/>
    <w:rsid w:val="001C10E3"/>
    <w:rsid w:val="001C214F"/>
    <w:rsid w:val="001C26CE"/>
    <w:rsid w:val="001C2F0C"/>
    <w:rsid w:val="001C3C58"/>
    <w:rsid w:val="001C406F"/>
    <w:rsid w:val="001C4476"/>
    <w:rsid w:val="001C54AD"/>
    <w:rsid w:val="001C6B57"/>
    <w:rsid w:val="001C6BC1"/>
    <w:rsid w:val="001C715B"/>
    <w:rsid w:val="001C7B44"/>
    <w:rsid w:val="001D051B"/>
    <w:rsid w:val="001D0D9B"/>
    <w:rsid w:val="001D1896"/>
    <w:rsid w:val="001D3004"/>
    <w:rsid w:val="001D3AAA"/>
    <w:rsid w:val="001D46C9"/>
    <w:rsid w:val="001D4ADF"/>
    <w:rsid w:val="001D549C"/>
    <w:rsid w:val="001D5D18"/>
    <w:rsid w:val="001D5F71"/>
    <w:rsid w:val="001D65B8"/>
    <w:rsid w:val="001D71E0"/>
    <w:rsid w:val="001D72B2"/>
    <w:rsid w:val="001D7CAD"/>
    <w:rsid w:val="001E04ED"/>
    <w:rsid w:val="001E1095"/>
    <w:rsid w:val="001E1146"/>
    <w:rsid w:val="001E11DC"/>
    <w:rsid w:val="001E1AA1"/>
    <w:rsid w:val="001E1AA2"/>
    <w:rsid w:val="001E3611"/>
    <w:rsid w:val="001E3B98"/>
    <w:rsid w:val="001E4820"/>
    <w:rsid w:val="001E579C"/>
    <w:rsid w:val="001E59ED"/>
    <w:rsid w:val="001E5FD2"/>
    <w:rsid w:val="001E6DCF"/>
    <w:rsid w:val="001E6F40"/>
    <w:rsid w:val="001E756D"/>
    <w:rsid w:val="001E7A3A"/>
    <w:rsid w:val="001E7ABE"/>
    <w:rsid w:val="001E7BA9"/>
    <w:rsid w:val="001E7BC5"/>
    <w:rsid w:val="001E7C44"/>
    <w:rsid w:val="001F0601"/>
    <w:rsid w:val="001F0647"/>
    <w:rsid w:val="001F1397"/>
    <w:rsid w:val="001F267C"/>
    <w:rsid w:val="001F271B"/>
    <w:rsid w:val="001F3FBC"/>
    <w:rsid w:val="001F424B"/>
    <w:rsid w:val="001F451F"/>
    <w:rsid w:val="001F4EA0"/>
    <w:rsid w:val="001F5881"/>
    <w:rsid w:val="001F666B"/>
    <w:rsid w:val="001F6788"/>
    <w:rsid w:val="001F6A3B"/>
    <w:rsid w:val="001F728D"/>
    <w:rsid w:val="001F7446"/>
    <w:rsid w:val="0020020F"/>
    <w:rsid w:val="002009B8"/>
    <w:rsid w:val="002015D0"/>
    <w:rsid w:val="00201DE5"/>
    <w:rsid w:val="00202086"/>
    <w:rsid w:val="002020D7"/>
    <w:rsid w:val="00202D40"/>
    <w:rsid w:val="00203572"/>
    <w:rsid w:val="00203BD1"/>
    <w:rsid w:val="002041E0"/>
    <w:rsid w:val="002056A5"/>
    <w:rsid w:val="00205A9C"/>
    <w:rsid w:val="002061F7"/>
    <w:rsid w:val="00206D0E"/>
    <w:rsid w:val="00206F6F"/>
    <w:rsid w:val="002102FC"/>
    <w:rsid w:val="00211004"/>
    <w:rsid w:val="00211D42"/>
    <w:rsid w:val="0021265F"/>
    <w:rsid w:val="00212959"/>
    <w:rsid w:val="00213654"/>
    <w:rsid w:val="002137F5"/>
    <w:rsid w:val="00214155"/>
    <w:rsid w:val="00214346"/>
    <w:rsid w:val="00214F4F"/>
    <w:rsid w:val="0021579E"/>
    <w:rsid w:val="00216756"/>
    <w:rsid w:val="00217A8E"/>
    <w:rsid w:val="0022040E"/>
    <w:rsid w:val="00220BFD"/>
    <w:rsid w:val="00222413"/>
    <w:rsid w:val="0022280E"/>
    <w:rsid w:val="0022331A"/>
    <w:rsid w:val="00223FC4"/>
    <w:rsid w:val="00224CD3"/>
    <w:rsid w:val="00224D3D"/>
    <w:rsid w:val="00224F6F"/>
    <w:rsid w:val="00225D8E"/>
    <w:rsid w:val="00226DAC"/>
    <w:rsid w:val="00227D9B"/>
    <w:rsid w:val="00230AAE"/>
    <w:rsid w:val="002315A3"/>
    <w:rsid w:val="00231A2E"/>
    <w:rsid w:val="002323C4"/>
    <w:rsid w:val="0023258F"/>
    <w:rsid w:val="00232B79"/>
    <w:rsid w:val="00233596"/>
    <w:rsid w:val="00233FBD"/>
    <w:rsid w:val="0023429F"/>
    <w:rsid w:val="0023451B"/>
    <w:rsid w:val="00234670"/>
    <w:rsid w:val="00234935"/>
    <w:rsid w:val="00236264"/>
    <w:rsid w:val="0023697F"/>
    <w:rsid w:val="002370F8"/>
    <w:rsid w:val="002402DC"/>
    <w:rsid w:val="00240309"/>
    <w:rsid w:val="002406BD"/>
    <w:rsid w:val="00241317"/>
    <w:rsid w:val="00241811"/>
    <w:rsid w:val="00241A81"/>
    <w:rsid w:val="00242DAE"/>
    <w:rsid w:val="00243C14"/>
    <w:rsid w:val="00244461"/>
    <w:rsid w:val="002446E2"/>
    <w:rsid w:val="00244D0A"/>
    <w:rsid w:val="0024591C"/>
    <w:rsid w:val="00245CD4"/>
    <w:rsid w:val="002463A6"/>
    <w:rsid w:val="0024679F"/>
    <w:rsid w:val="00246CCC"/>
    <w:rsid w:val="0025010E"/>
    <w:rsid w:val="002503BC"/>
    <w:rsid w:val="00250649"/>
    <w:rsid w:val="00250973"/>
    <w:rsid w:val="00251DB4"/>
    <w:rsid w:val="00252026"/>
    <w:rsid w:val="00253C3D"/>
    <w:rsid w:val="00253C68"/>
    <w:rsid w:val="002540F3"/>
    <w:rsid w:val="002552F2"/>
    <w:rsid w:val="00255D9E"/>
    <w:rsid w:val="0025660D"/>
    <w:rsid w:val="0026061A"/>
    <w:rsid w:val="00262912"/>
    <w:rsid w:val="00262A3B"/>
    <w:rsid w:val="0026359A"/>
    <w:rsid w:val="00263BC9"/>
    <w:rsid w:val="00263C47"/>
    <w:rsid w:val="002640E8"/>
    <w:rsid w:val="0026420B"/>
    <w:rsid w:val="002649F5"/>
    <w:rsid w:val="002654C2"/>
    <w:rsid w:val="002655A5"/>
    <w:rsid w:val="00265A23"/>
    <w:rsid w:val="00265C26"/>
    <w:rsid w:val="002662FE"/>
    <w:rsid w:val="00267E70"/>
    <w:rsid w:val="00270081"/>
    <w:rsid w:val="0027142C"/>
    <w:rsid w:val="00271821"/>
    <w:rsid w:val="00271AB6"/>
    <w:rsid w:val="00272999"/>
    <w:rsid w:val="00273521"/>
    <w:rsid w:val="0027377E"/>
    <w:rsid w:val="00273BEB"/>
    <w:rsid w:val="0027483B"/>
    <w:rsid w:val="002770CC"/>
    <w:rsid w:val="00277566"/>
    <w:rsid w:val="00277E98"/>
    <w:rsid w:val="00280B85"/>
    <w:rsid w:val="002820E0"/>
    <w:rsid w:val="002823A6"/>
    <w:rsid w:val="00282828"/>
    <w:rsid w:val="00282DF8"/>
    <w:rsid w:val="00282EEC"/>
    <w:rsid w:val="002837D8"/>
    <w:rsid w:val="0028522B"/>
    <w:rsid w:val="00285F7A"/>
    <w:rsid w:val="002862D5"/>
    <w:rsid w:val="00286372"/>
    <w:rsid w:val="002877D7"/>
    <w:rsid w:val="00287966"/>
    <w:rsid w:val="00287B64"/>
    <w:rsid w:val="00290172"/>
    <w:rsid w:val="002912A4"/>
    <w:rsid w:val="00291D03"/>
    <w:rsid w:val="00291E54"/>
    <w:rsid w:val="0029243E"/>
    <w:rsid w:val="002924A3"/>
    <w:rsid w:val="00292F01"/>
    <w:rsid w:val="00293C41"/>
    <w:rsid w:val="00293E09"/>
    <w:rsid w:val="00294444"/>
    <w:rsid w:val="00294C28"/>
    <w:rsid w:val="00294F95"/>
    <w:rsid w:val="00295541"/>
    <w:rsid w:val="002964BD"/>
    <w:rsid w:val="00296695"/>
    <w:rsid w:val="0029675A"/>
    <w:rsid w:val="002968DA"/>
    <w:rsid w:val="00296F18"/>
    <w:rsid w:val="00297491"/>
    <w:rsid w:val="00297743"/>
    <w:rsid w:val="00297F53"/>
    <w:rsid w:val="002A07F3"/>
    <w:rsid w:val="002A0D6F"/>
    <w:rsid w:val="002A18E6"/>
    <w:rsid w:val="002A2509"/>
    <w:rsid w:val="002A2726"/>
    <w:rsid w:val="002A2BC4"/>
    <w:rsid w:val="002A46E7"/>
    <w:rsid w:val="002A46FF"/>
    <w:rsid w:val="002A4FE7"/>
    <w:rsid w:val="002A5041"/>
    <w:rsid w:val="002A55C3"/>
    <w:rsid w:val="002A5AC8"/>
    <w:rsid w:val="002A5C84"/>
    <w:rsid w:val="002A5CD4"/>
    <w:rsid w:val="002A5FED"/>
    <w:rsid w:val="002A7B3C"/>
    <w:rsid w:val="002B09B3"/>
    <w:rsid w:val="002B1053"/>
    <w:rsid w:val="002B1A9A"/>
    <w:rsid w:val="002B1EEB"/>
    <w:rsid w:val="002B2752"/>
    <w:rsid w:val="002B2904"/>
    <w:rsid w:val="002B300E"/>
    <w:rsid w:val="002B308A"/>
    <w:rsid w:val="002B394E"/>
    <w:rsid w:val="002B3FEF"/>
    <w:rsid w:val="002B40E8"/>
    <w:rsid w:val="002B449A"/>
    <w:rsid w:val="002B541A"/>
    <w:rsid w:val="002B60AD"/>
    <w:rsid w:val="002B67D7"/>
    <w:rsid w:val="002B7273"/>
    <w:rsid w:val="002B79C0"/>
    <w:rsid w:val="002B7BD8"/>
    <w:rsid w:val="002B7F24"/>
    <w:rsid w:val="002C019F"/>
    <w:rsid w:val="002C01CE"/>
    <w:rsid w:val="002C144A"/>
    <w:rsid w:val="002C170E"/>
    <w:rsid w:val="002C29FF"/>
    <w:rsid w:val="002C3A64"/>
    <w:rsid w:val="002C3AB1"/>
    <w:rsid w:val="002C40F2"/>
    <w:rsid w:val="002C4EB6"/>
    <w:rsid w:val="002C519C"/>
    <w:rsid w:val="002C54DA"/>
    <w:rsid w:val="002C6093"/>
    <w:rsid w:val="002C6AAD"/>
    <w:rsid w:val="002C70B7"/>
    <w:rsid w:val="002C7B95"/>
    <w:rsid w:val="002C7C3C"/>
    <w:rsid w:val="002D0017"/>
    <w:rsid w:val="002D0AA3"/>
    <w:rsid w:val="002D153C"/>
    <w:rsid w:val="002D1BB4"/>
    <w:rsid w:val="002D2689"/>
    <w:rsid w:val="002D3216"/>
    <w:rsid w:val="002D4A04"/>
    <w:rsid w:val="002D54DC"/>
    <w:rsid w:val="002D59DB"/>
    <w:rsid w:val="002D6A4B"/>
    <w:rsid w:val="002D799F"/>
    <w:rsid w:val="002D7DB9"/>
    <w:rsid w:val="002E0410"/>
    <w:rsid w:val="002E086B"/>
    <w:rsid w:val="002E16C0"/>
    <w:rsid w:val="002E2201"/>
    <w:rsid w:val="002E290E"/>
    <w:rsid w:val="002E2DBC"/>
    <w:rsid w:val="002E3148"/>
    <w:rsid w:val="002E3D16"/>
    <w:rsid w:val="002E43B9"/>
    <w:rsid w:val="002E4943"/>
    <w:rsid w:val="002E4981"/>
    <w:rsid w:val="002E4CF7"/>
    <w:rsid w:val="002E4ECD"/>
    <w:rsid w:val="002E715D"/>
    <w:rsid w:val="002F1560"/>
    <w:rsid w:val="002F1A0B"/>
    <w:rsid w:val="002F1D45"/>
    <w:rsid w:val="002F20A8"/>
    <w:rsid w:val="002F2190"/>
    <w:rsid w:val="002F23C1"/>
    <w:rsid w:val="002F2B21"/>
    <w:rsid w:val="002F3789"/>
    <w:rsid w:val="002F3C55"/>
    <w:rsid w:val="002F51E0"/>
    <w:rsid w:val="002F521A"/>
    <w:rsid w:val="002F5770"/>
    <w:rsid w:val="002F5BC8"/>
    <w:rsid w:val="002F6C23"/>
    <w:rsid w:val="002F7539"/>
    <w:rsid w:val="00300C55"/>
    <w:rsid w:val="00301161"/>
    <w:rsid w:val="00301762"/>
    <w:rsid w:val="0030197A"/>
    <w:rsid w:val="00301B5D"/>
    <w:rsid w:val="003021BE"/>
    <w:rsid w:val="00302478"/>
    <w:rsid w:val="00303270"/>
    <w:rsid w:val="0030375F"/>
    <w:rsid w:val="003038AD"/>
    <w:rsid w:val="00304418"/>
    <w:rsid w:val="00304686"/>
    <w:rsid w:val="003056DE"/>
    <w:rsid w:val="00305E4D"/>
    <w:rsid w:val="00306BB6"/>
    <w:rsid w:val="00307278"/>
    <w:rsid w:val="003072EF"/>
    <w:rsid w:val="00310112"/>
    <w:rsid w:val="00310367"/>
    <w:rsid w:val="00310A65"/>
    <w:rsid w:val="00310BCD"/>
    <w:rsid w:val="00310E36"/>
    <w:rsid w:val="003111EE"/>
    <w:rsid w:val="003115DF"/>
    <w:rsid w:val="00314C98"/>
    <w:rsid w:val="00314E97"/>
    <w:rsid w:val="00315560"/>
    <w:rsid w:val="0031559E"/>
    <w:rsid w:val="00315BD6"/>
    <w:rsid w:val="00316E11"/>
    <w:rsid w:val="003178AB"/>
    <w:rsid w:val="00317AC5"/>
    <w:rsid w:val="00320254"/>
    <w:rsid w:val="00321183"/>
    <w:rsid w:val="003218B1"/>
    <w:rsid w:val="00322862"/>
    <w:rsid w:val="00322C9C"/>
    <w:rsid w:val="00323276"/>
    <w:rsid w:val="00323AD8"/>
    <w:rsid w:val="00323D11"/>
    <w:rsid w:val="003241AE"/>
    <w:rsid w:val="003253CA"/>
    <w:rsid w:val="0032547F"/>
    <w:rsid w:val="003257FF"/>
    <w:rsid w:val="003258D8"/>
    <w:rsid w:val="003260D0"/>
    <w:rsid w:val="00326B62"/>
    <w:rsid w:val="00326D17"/>
    <w:rsid w:val="00327070"/>
    <w:rsid w:val="00327090"/>
    <w:rsid w:val="003277B7"/>
    <w:rsid w:val="00327B72"/>
    <w:rsid w:val="00330000"/>
    <w:rsid w:val="003301B5"/>
    <w:rsid w:val="00330220"/>
    <w:rsid w:val="00330519"/>
    <w:rsid w:val="003309A1"/>
    <w:rsid w:val="00331753"/>
    <w:rsid w:val="00331CE1"/>
    <w:rsid w:val="00332AAF"/>
    <w:rsid w:val="00332FB4"/>
    <w:rsid w:val="003333F4"/>
    <w:rsid w:val="00334632"/>
    <w:rsid w:val="00334AA8"/>
    <w:rsid w:val="00335A0B"/>
    <w:rsid w:val="00335F56"/>
    <w:rsid w:val="00335F6F"/>
    <w:rsid w:val="00336B59"/>
    <w:rsid w:val="003401B9"/>
    <w:rsid w:val="003403D0"/>
    <w:rsid w:val="003413CF"/>
    <w:rsid w:val="00341AB4"/>
    <w:rsid w:val="003430A2"/>
    <w:rsid w:val="003431BD"/>
    <w:rsid w:val="0034323B"/>
    <w:rsid w:val="00344E77"/>
    <w:rsid w:val="003459A5"/>
    <w:rsid w:val="00345C25"/>
    <w:rsid w:val="00347772"/>
    <w:rsid w:val="003509F6"/>
    <w:rsid w:val="003510C1"/>
    <w:rsid w:val="0035156E"/>
    <w:rsid w:val="0035166D"/>
    <w:rsid w:val="003516EC"/>
    <w:rsid w:val="00352A98"/>
    <w:rsid w:val="00352DF6"/>
    <w:rsid w:val="00352E56"/>
    <w:rsid w:val="00353322"/>
    <w:rsid w:val="00353594"/>
    <w:rsid w:val="00354896"/>
    <w:rsid w:val="00355155"/>
    <w:rsid w:val="003552DA"/>
    <w:rsid w:val="00355EB6"/>
    <w:rsid w:val="00356DCB"/>
    <w:rsid w:val="00356E9D"/>
    <w:rsid w:val="00356EFA"/>
    <w:rsid w:val="00357F40"/>
    <w:rsid w:val="0036092E"/>
    <w:rsid w:val="00360932"/>
    <w:rsid w:val="00363427"/>
    <w:rsid w:val="00363E69"/>
    <w:rsid w:val="00364454"/>
    <w:rsid w:val="00364784"/>
    <w:rsid w:val="003647A2"/>
    <w:rsid w:val="00365F26"/>
    <w:rsid w:val="003661AE"/>
    <w:rsid w:val="0036626F"/>
    <w:rsid w:val="003675E0"/>
    <w:rsid w:val="00370D7A"/>
    <w:rsid w:val="003710E4"/>
    <w:rsid w:val="0037121B"/>
    <w:rsid w:val="003712CF"/>
    <w:rsid w:val="00371FE8"/>
    <w:rsid w:val="00372AE2"/>
    <w:rsid w:val="00373868"/>
    <w:rsid w:val="00373F00"/>
    <w:rsid w:val="0037552C"/>
    <w:rsid w:val="00375588"/>
    <w:rsid w:val="00376D1C"/>
    <w:rsid w:val="00377703"/>
    <w:rsid w:val="00377AF4"/>
    <w:rsid w:val="00380BDE"/>
    <w:rsid w:val="00381176"/>
    <w:rsid w:val="00381179"/>
    <w:rsid w:val="0038308D"/>
    <w:rsid w:val="00383425"/>
    <w:rsid w:val="0038368D"/>
    <w:rsid w:val="00384E5C"/>
    <w:rsid w:val="00385A75"/>
    <w:rsid w:val="00387432"/>
    <w:rsid w:val="00387C21"/>
    <w:rsid w:val="00387F67"/>
    <w:rsid w:val="003900A5"/>
    <w:rsid w:val="003900A9"/>
    <w:rsid w:val="003909CE"/>
    <w:rsid w:val="00390D5B"/>
    <w:rsid w:val="00391859"/>
    <w:rsid w:val="003936C6"/>
    <w:rsid w:val="0039426C"/>
    <w:rsid w:val="00396B3F"/>
    <w:rsid w:val="003A16C1"/>
    <w:rsid w:val="003A2383"/>
    <w:rsid w:val="003A36E3"/>
    <w:rsid w:val="003A43A0"/>
    <w:rsid w:val="003A5525"/>
    <w:rsid w:val="003A6B43"/>
    <w:rsid w:val="003A7BCA"/>
    <w:rsid w:val="003A7C03"/>
    <w:rsid w:val="003B0A48"/>
    <w:rsid w:val="003B0CC0"/>
    <w:rsid w:val="003B32AC"/>
    <w:rsid w:val="003B5CAB"/>
    <w:rsid w:val="003B604F"/>
    <w:rsid w:val="003B704A"/>
    <w:rsid w:val="003B7153"/>
    <w:rsid w:val="003B77B4"/>
    <w:rsid w:val="003B7A09"/>
    <w:rsid w:val="003C0844"/>
    <w:rsid w:val="003C0960"/>
    <w:rsid w:val="003C0C54"/>
    <w:rsid w:val="003C145A"/>
    <w:rsid w:val="003C14F3"/>
    <w:rsid w:val="003C21AA"/>
    <w:rsid w:val="003C24A0"/>
    <w:rsid w:val="003C2600"/>
    <w:rsid w:val="003C2C79"/>
    <w:rsid w:val="003C2F15"/>
    <w:rsid w:val="003C3013"/>
    <w:rsid w:val="003C30CF"/>
    <w:rsid w:val="003C3574"/>
    <w:rsid w:val="003C3CD9"/>
    <w:rsid w:val="003C4391"/>
    <w:rsid w:val="003C44DC"/>
    <w:rsid w:val="003C4B48"/>
    <w:rsid w:val="003C53D1"/>
    <w:rsid w:val="003C6083"/>
    <w:rsid w:val="003C6E86"/>
    <w:rsid w:val="003D02A5"/>
    <w:rsid w:val="003D0BE5"/>
    <w:rsid w:val="003D0EEC"/>
    <w:rsid w:val="003D148D"/>
    <w:rsid w:val="003D1D10"/>
    <w:rsid w:val="003D1F08"/>
    <w:rsid w:val="003D1FAE"/>
    <w:rsid w:val="003D29AB"/>
    <w:rsid w:val="003D2FE1"/>
    <w:rsid w:val="003D35B9"/>
    <w:rsid w:val="003D38D6"/>
    <w:rsid w:val="003D4A15"/>
    <w:rsid w:val="003D4E60"/>
    <w:rsid w:val="003D516A"/>
    <w:rsid w:val="003D51B2"/>
    <w:rsid w:val="003D6897"/>
    <w:rsid w:val="003D6F1C"/>
    <w:rsid w:val="003D735C"/>
    <w:rsid w:val="003D7B88"/>
    <w:rsid w:val="003E0DF8"/>
    <w:rsid w:val="003E0E03"/>
    <w:rsid w:val="003E260C"/>
    <w:rsid w:val="003E4086"/>
    <w:rsid w:val="003E426F"/>
    <w:rsid w:val="003E4E89"/>
    <w:rsid w:val="003E537A"/>
    <w:rsid w:val="003E5DFF"/>
    <w:rsid w:val="003E64E1"/>
    <w:rsid w:val="003E69B6"/>
    <w:rsid w:val="003E6AF9"/>
    <w:rsid w:val="003E715C"/>
    <w:rsid w:val="003E764E"/>
    <w:rsid w:val="003E7A2F"/>
    <w:rsid w:val="003E7FF4"/>
    <w:rsid w:val="003F0A02"/>
    <w:rsid w:val="003F137F"/>
    <w:rsid w:val="003F13AF"/>
    <w:rsid w:val="003F160F"/>
    <w:rsid w:val="003F2A92"/>
    <w:rsid w:val="003F2AD7"/>
    <w:rsid w:val="003F348E"/>
    <w:rsid w:val="003F3A28"/>
    <w:rsid w:val="003F46F7"/>
    <w:rsid w:val="003F4BE0"/>
    <w:rsid w:val="003F57EF"/>
    <w:rsid w:val="003F5AD7"/>
    <w:rsid w:val="003F5CB1"/>
    <w:rsid w:val="003F67BB"/>
    <w:rsid w:val="003F7082"/>
    <w:rsid w:val="003F71D4"/>
    <w:rsid w:val="003F7329"/>
    <w:rsid w:val="003F7BC3"/>
    <w:rsid w:val="004001AB"/>
    <w:rsid w:val="00400230"/>
    <w:rsid w:val="0040121D"/>
    <w:rsid w:val="00401532"/>
    <w:rsid w:val="00401982"/>
    <w:rsid w:val="00401F0A"/>
    <w:rsid w:val="00402866"/>
    <w:rsid w:val="00402D00"/>
    <w:rsid w:val="00403BDB"/>
    <w:rsid w:val="004043A0"/>
    <w:rsid w:val="004047BE"/>
    <w:rsid w:val="00404905"/>
    <w:rsid w:val="0040495C"/>
    <w:rsid w:val="00405041"/>
    <w:rsid w:val="0040557E"/>
    <w:rsid w:val="00405A0B"/>
    <w:rsid w:val="00405BB0"/>
    <w:rsid w:val="00406071"/>
    <w:rsid w:val="004061FA"/>
    <w:rsid w:val="00406987"/>
    <w:rsid w:val="00406BF6"/>
    <w:rsid w:val="0040709B"/>
    <w:rsid w:val="0040713B"/>
    <w:rsid w:val="00407A8C"/>
    <w:rsid w:val="004107B7"/>
    <w:rsid w:val="00410960"/>
    <w:rsid w:val="0041127A"/>
    <w:rsid w:val="0041197F"/>
    <w:rsid w:val="00411C45"/>
    <w:rsid w:val="004123E1"/>
    <w:rsid w:val="004125A7"/>
    <w:rsid w:val="00412EB1"/>
    <w:rsid w:val="00413115"/>
    <w:rsid w:val="00413405"/>
    <w:rsid w:val="00415AB5"/>
    <w:rsid w:val="0041667B"/>
    <w:rsid w:val="004168C5"/>
    <w:rsid w:val="0042176B"/>
    <w:rsid w:val="00421892"/>
    <w:rsid w:val="00421B49"/>
    <w:rsid w:val="004220CA"/>
    <w:rsid w:val="004230AC"/>
    <w:rsid w:val="004239FB"/>
    <w:rsid w:val="004242FC"/>
    <w:rsid w:val="0042486D"/>
    <w:rsid w:val="00424C5D"/>
    <w:rsid w:val="0042559F"/>
    <w:rsid w:val="00425E2B"/>
    <w:rsid w:val="00425ED9"/>
    <w:rsid w:val="00426855"/>
    <w:rsid w:val="004274EC"/>
    <w:rsid w:val="00427AE4"/>
    <w:rsid w:val="004303CD"/>
    <w:rsid w:val="00431FAD"/>
    <w:rsid w:val="0043201B"/>
    <w:rsid w:val="00433106"/>
    <w:rsid w:val="0043357D"/>
    <w:rsid w:val="00433A69"/>
    <w:rsid w:val="00434A8C"/>
    <w:rsid w:val="00434FC8"/>
    <w:rsid w:val="00436466"/>
    <w:rsid w:val="00436AB6"/>
    <w:rsid w:val="0044038A"/>
    <w:rsid w:val="00441429"/>
    <w:rsid w:val="0044191E"/>
    <w:rsid w:val="00441E71"/>
    <w:rsid w:val="0044289A"/>
    <w:rsid w:val="00442A46"/>
    <w:rsid w:val="00442A8D"/>
    <w:rsid w:val="004441BF"/>
    <w:rsid w:val="00444BE0"/>
    <w:rsid w:val="00444F61"/>
    <w:rsid w:val="00445725"/>
    <w:rsid w:val="00445756"/>
    <w:rsid w:val="004460AD"/>
    <w:rsid w:val="00446421"/>
    <w:rsid w:val="0044648A"/>
    <w:rsid w:val="00446F6D"/>
    <w:rsid w:val="00447EE5"/>
    <w:rsid w:val="00447F7F"/>
    <w:rsid w:val="004508DF"/>
    <w:rsid w:val="00450E37"/>
    <w:rsid w:val="00451013"/>
    <w:rsid w:val="00451054"/>
    <w:rsid w:val="004525D9"/>
    <w:rsid w:val="00455760"/>
    <w:rsid w:val="00455A57"/>
    <w:rsid w:val="00455E60"/>
    <w:rsid w:val="0045625E"/>
    <w:rsid w:val="00456C71"/>
    <w:rsid w:val="00456E3E"/>
    <w:rsid w:val="00457072"/>
    <w:rsid w:val="00457535"/>
    <w:rsid w:val="00457ECD"/>
    <w:rsid w:val="00462528"/>
    <w:rsid w:val="0046409F"/>
    <w:rsid w:val="00464155"/>
    <w:rsid w:val="00464A47"/>
    <w:rsid w:val="00464D58"/>
    <w:rsid w:val="004656B4"/>
    <w:rsid w:val="00465EDB"/>
    <w:rsid w:val="00466544"/>
    <w:rsid w:val="0046661E"/>
    <w:rsid w:val="00466FC2"/>
    <w:rsid w:val="00467674"/>
    <w:rsid w:val="00470081"/>
    <w:rsid w:val="00471370"/>
    <w:rsid w:val="00471A1B"/>
    <w:rsid w:val="0047279C"/>
    <w:rsid w:val="00472B0A"/>
    <w:rsid w:val="00472DAC"/>
    <w:rsid w:val="00472DC1"/>
    <w:rsid w:val="00474550"/>
    <w:rsid w:val="00474BBB"/>
    <w:rsid w:val="00474D6C"/>
    <w:rsid w:val="00474EBA"/>
    <w:rsid w:val="004751B8"/>
    <w:rsid w:val="00475FC8"/>
    <w:rsid w:val="00476306"/>
    <w:rsid w:val="004772D9"/>
    <w:rsid w:val="004773B3"/>
    <w:rsid w:val="0047749B"/>
    <w:rsid w:val="0047791C"/>
    <w:rsid w:val="004802F7"/>
    <w:rsid w:val="0048112D"/>
    <w:rsid w:val="004822B4"/>
    <w:rsid w:val="00482B08"/>
    <w:rsid w:val="004831A3"/>
    <w:rsid w:val="0048348B"/>
    <w:rsid w:val="0048362B"/>
    <w:rsid w:val="00483E40"/>
    <w:rsid w:val="00484DBB"/>
    <w:rsid w:val="00485CB6"/>
    <w:rsid w:val="00485F0C"/>
    <w:rsid w:val="00486274"/>
    <w:rsid w:val="00486CAB"/>
    <w:rsid w:val="004871AD"/>
    <w:rsid w:val="00487731"/>
    <w:rsid w:val="00487F09"/>
    <w:rsid w:val="004904D3"/>
    <w:rsid w:val="004908AB"/>
    <w:rsid w:val="00490BE5"/>
    <w:rsid w:val="00491379"/>
    <w:rsid w:val="00491436"/>
    <w:rsid w:val="00491577"/>
    <w:rsid w:val="0049205E"/>
    <w:rsid w:val="0049230E"/>
    <w:rsid w:val="00492FD3"/>
    <w:rsid w:val="004930A0"/>
    <w:rsid w:val="00493D36"/>
    <w:rsid w:val="004941DC"/>
    <w:rsid w:val="00494F5C"/>
    <w:rsid w:val="0049584F"/>
    <w:rsid w:val="00496353"/>
    <w:rsid w:val="004963E3"/>
    <w:rsid w:val="00496E43"/>
    <w:rsid w:val="00496F98"/>
    <w:rsid w:val="0049726C"/>
    <w:rsid w:val="00497615"/>
    <w:rsid w:val="004A1976"/>
    <w:rsid w:val="004A2489"/>
    <w:rsid w:val="004A2A76"/>
    <w:rsid w:val="004A325A"/>
    <w:rsid w:val="004A34F6"/>
    <w:rsid w:val="004A366E"/>
    <w:rsid w:val="004A38DA"/>
    <w:rsid w:val="004A3EBB"/>
    <w:rsid w:val="004A5DAE"/>
    <w:rsid w:val="004A6689"/>
    <w:rsid w:val="004A6BA7"/>
    <w:rsid w:val="004A71DF"/>
    <w:rsid w:val="004B1FAE"/>
    <w:rsid w:val="004B2093"/>
    <w:rsid w:val="004B2770"/>
    <w:rsid w:val="004B3B4D"/>
    <w:rsid w:val="004B5900"/>
    <w:rsid w:val="004B5B34"/>
    <w:rsid w:val="004B61E4"/>
    <w:rsid w:val="004B7CC0"/>
    <w:rsid w:val="004C0B45"/>
    <w:rsid w:val="004C0FB8"/>
    <w:rsid w:val="004C2236"/>
    <w:rsid w:val="004C2E91"/>
    <w:rsid w:val="004C593F"/>
    <w:rsid w:val="004C5B44"/>
    <w:rsid w:val="004C5DD0"/>
    <w:rsid w:val="004C6203"/>
    <w:rsid w:val="004C7278"/>
    <w:rsid w:val="004C7898"/>
    <w:rsid w:val="004C7F49"/>
    <w:rsid w:val="004D07A5"/>
    <w:rsid w:val="004D112E"/>
    <w:rsid w:val="004D13A8"/>
    <w:rsid w:val="004D161C"/>
    <w:rsid w:val="004D1AB8"/>
    <w:rsid w:val="004D1C93"/>
    <w:rsid w:val="004D1DED"/>
    <w:rsid w:val="004D3145"/>
    <w:rsid w:val="004D316E"/>
    <w:rsid w:val="004D3261"/>
    <w:rsid w:val="004D3937"/>
    <w:rsid w:val="004D42CB"/>
    <w:rsid w:val="004D46B4"/>
    <w:rsid w:val="004D4965"/>
    <w:rsid w:val="004D52E8"/>
    <w:rsid w:val="004D55A0"/>
    <w:rsid w:val="004E003D"/>
    <w:rsid w:val="004E03E3"/>
    <w:rsid w:val="004E0540"/>
    <w:rsid w:val="004E0D47"/>
    <w:rsid w:val="004E118C"/>
    <w:rsid w:val="004E1209"/>
    <w:rsid w:val="004E16BB"/>
    <w:rsid w:val="004E17E6"/>
    <w:rsid w:val="004E24C3"/>
    <w:rsid w:val="004E25B2"/>
    <w:rsid w:val="004E29FF"/>
    <w:rsid w:val="004E2DA8"/>
    <w:rsid w:val="004E3064"/>
    <w:rsid w:val="004E4042"/>
    <w:rsid w:val="004E42C4"/>
    <w:rsid w:val="004E49B2"/>
    <w:rsid w:val="004E4AD6"/>
    <w:rsid w:val="004E5B76"/>
    <w:rsid w:val="004E63F3"/>
    <w:rsid w:val="004E6FFE"/>
    <w:rsid w:val="004E7443"/>
    <w:rsid w:val="004E78E3"/>
    <w:rsid w:val="004E7C48"/>
    <w:rsid w:val="004F0B5D"/>
    <w:rsid w:val="004F0FF9"/>
    <w:rsid w:val="004F1F74"/>
    <w:rsid w:val="004F2204"/>
    <w:rsid w:val="004F2E5A"/>
    <w:rsid w:val="004F3B06"/>
    <w:rsid w:val="004F3E7A"/>
    <w:rsid w:val="004F4136"/>
    <w:rsid w:val="004F54D5"/>
    <w:rsid w:val="004F55A5"/>
    <w:rsid w:val="004F57D0"/>
    <w:rsid w:val="004F58B0"/>
    <w:rsid w:val="004F5E53"/>
    <w:rsid w:val="004F6F54"/>
    <w:rsid w:val="004F78C0"/>
    <w:rsid w:val="004F7BFA"/>
    <w:rsid w:val="005006A2"/>
    <w:rsid w:val="005018CD"/>
    <w:rsid w:val="005027B2"/>
    <w:rsid w:val="00502FA3"/>
    <w:rsid w:val="0050483C"/>
    <w:rsid w:val="00504DF6"/>
    <w:rsid w:val="0050527B"/>
    <w:rsid w:val="00505C0A"/>
    <w:rsid w:val="00505CE1"/>
    <w:rsid w:val="0050729E"/>
    <w:rsid w:val="00507F54"/>
    <w:rsid w:val="0051017F"/>
    <w:rsid w:val="00511083"/>
    <w:rsid w:val="005114EC"/>
    <w:rsid w:val="005120A4"/>
    <w:rsid w:val="00512896"/>
    <w:rsid w:val="00513159"/>
    <w:rsid w:val="005137FC"/>
    <w:rsid w:val="005138C4"/>
    <w:rsid w:val="00514E35"/>
    <w:rsid w:val="00515246"/>
    <w:rsid w:val="00515D40"/>
    <w:rsid w:val="0051653E"/>
    <w:rsid w:val="00520570"/>
    <w:rsid w:val="00522F14"/>
    <w:rsid w:val="00522F5B"/>
    <w:rsid w:val="00523908"/>
    <w:rsid w:val="0052504F"/>
    <w:rsid w:val="00526200"/>
    <w:rsid w:val="0052743B"/>
    <w:rsid w:val="005314B1"/>
    <w:rsid w:val="00531DF0"/>
    <w:rsid w:val="00533225"/>
    <w:rsid w:val="005332B3"/>
    <w:rsid w:val="00533B6F"/>
    <w:rsid w:val="005348BF"/>
    <w:rsid w:val="00535441"/>
    <w:rsid w:val="00535520"/>
    <w:rsid w:val="00535E27"/>
    <w:rsid w:val="00536F62"/>
    <w:rsid w:val="00537841"/>
    <w:rsid w:val="005405DD"/>
    <w:rsid w:val="005408E4"/>
    <w:rsid w:val="0054242B"/>
    <w:rsid w:val="005428ED"/>
    <w:rsid w:val="00543578"/>
    <w:rsid w:val="005435FC"/>
    <w:rsid w:val="00543FA6"/>
    <w:rsid w:val="00544C9F"/>
    <w:rsid w:val="00547CC3"/>
    <w:rsid w:val="00550530"/>
    <w:rsid w:val="00550D00"/>
    <w:rsid w:val="00550E3D"/>
    <w:rsid w:val="005513A4"/>
    <w:rsid w:val="00551F55"/>
    <w:rsid w:val="00552513"/>
    <w:rsid w:val="00552C21"/>
    <w:rsid w:val="005545CA"/>
    <w:rsid w:val="00555DCA"/>
    <w:rsid w:val="005601B4"/>
    <w:rsid w:val="00560B51"/>
    <w:rsid w:val="00561389"/>
    <w:rsid w:val="00561A88"/>
    <w:rsid w:val="00561DB0"/>
    <w:rsid w:val="005623DC"/>
    <w:rsid w:val="005624A2"/>
    <w:rsid w:val="0056277A"/>
    <w:rsid w:val="00562ACF"/>
    <w:rsid w:val="005639BC"/>
    <w:rsid w:val="00563B54"/>
    <w:rsid w:val="00563FD5"/>
    <w:rsid w:val="005640BF"/>
    <w:rsid w:val="005640DC"/>
    <w:rsid w:val="00564319"/>
    <w:rsid w:val="00564581"/>
    <w:rsid w:val="0056532C"/>
    <w:rsid w:val="00565453"/>
    <w:rsid w:val="005657CF"/>
    <w:rsid w:val="00565BC0"/>
    <w:rsid w:val="005668EE"/>
    <w:rsid w:val="00567F31"/>
    <w:rsid w:val="005708C1"/>
    <w:rsid w:val="00571EB5"/>
    <w:rsid w:val="00572B4E"/>
    <w:rsid w:val="00573E7C"/>
    <w:rsid w:val="00574FB5"/>
    <w:rsid w:val="00575040"/>
    <w:rsid w:val="00575853"/>
    <w:rsid w:val="00575B40"/>
    <w:rsid w:val="00575DEA"/>
    <w:rsid w:val="00577305"/>
    <w:rsid w:val="005808D8"/>
    <w:rsid w:val="0058102D"/>
    <w:rsid w:val="00581098"/>
    <w:rsid w:val="00581782"/>
    <w:rsid w:val="00581B75"/>
    <w:rsid w:val="00581E79"/>
    <w:rsid w:val="00581F5E"/>
    <w:rsid w:val="00582813"/>
    <w:rsid w:val="00582C35"/>
    <w:rsid w:val="0058337B"/>
    <w:rsid w:val="00583AE5"/>
    <w:rsid w:val="005841E1"/>
    <w:rsid w:val="005842C4"/>
    <w:rsid w:val="00584583"/>
    <w:rsid w:val="00585A6D"/>
    <w:rsid w:val="00585B28"/>
    <w:rsid w:val="00586149"/>
    <w:rsid w:val="00586AD1"/>
    <w:rsid w:val="005876AF"/>
    <w:rsid w:val="00590017"/>
    <w:rsid w:val="005908B1"/>
    <w:rsid w:val="00590D36"/>
    <w:rsid w:val="00591476"/>
    <w:rsid w:val="00591569"/>
    <w:rsid w:val="00591DA7"/>
    <w:rsid w:val="00592299"/>
    <w:rsid w:val="00592996"/>
    <w:rsid w:val="00592C42"/>
    <w:rsid w:val="00592DD7"/>
    <w:rsid w:val="00592FF2"/>
    <w:rsid w:val="005939E7"/>
    <w:rsid w:val="0059434B"/>
    <w:rsid w:val="00594EE9"/>
    <w:rsid w:val="0059526C"/>
    <w:rsid w:val="00595994"/>
    <w:rsid w:val="00595F05"/>
    <w:rsid w:val="00595F21"/>
    <w:rsid w:val="00596529"/>
    <w:rsid w:val="0059690A"/>
    <w:rsid w:val="00597323"/>
    <w:rsid w:val="0059756B"/>
    <w:rsid w:val="005975C2"/>
    <w:rsid w:val="005A1B71"/>
    <w:rsid w:val="005A37FC"/>
    <w:rsid w:val="005A4C3C"/>
    <w:rsid w:val="005A57DA"/>
    <w:rsid w:val="005A5E74"/>
    <w:rsid w:val="005A601B"/>
    <w:rsid w:val="005A70DE"/>
    <w:rsid w:val="005A7EE4"/>
    <w:rsid w:val="005B012A"/>
    <w:rsid w:val="005B02B1"/>
    <w:rsid w:val="005B084A"/>
    <w:rsid w:val="005B13E0"/>
    <w:rsid w:val="005B33B0"/>
    <w:rsid w:val="005B3655"/>
    <w:rsid w:val="005B3969"/>
    <w:rsid w:val="005B3AEA"/>
    <w:rsid w:val="005B4CD0"/>
    <w:rsid w:val="005B4FBC"/>
    <w:rsid w:val="005B5081"/>
    <w:rsid w:val="005B59D2"/>
    <w:rsid w:val="005B60EE"/>
    <w:rsid w:val="005B6FC9"/>
    <w:rsid w:val="005B731A"/>
    <w:rsid w:val="005B75DD"/>
    <w:rsid w:val="005B784B"/>
    <w:rsid w:val="005B7BFE"/>
    <w:rsid w:val="005B7F71"/>
    <w:rsid w:val="005C096D"/>
    <w:rsid w:val="005C0BFA"/>
    <w:rsid w:val="005C1427"/>
    <w:rsid w:val="005C1840"/>
    <w:rsid w:val="005C2631"/>
    <w:rsid w:val="005C377E"/>
    <w:rsid w:val="005C38B1"/>
    <w:rsid w:val="005C448E"/>
    <w:rsid w:val="005C4846"/>
    <w:rsid w:val="005C4F11"/>
    <w:rsid w:val="005C542C"/>
    <w:rsid w:val="005C5BB9"/>
    <w:rsid w:val="005C69D0"/>
    <w:rsid w:val="005D007C"/>
    <w:rsid w:val="005D0664"/>
    <w:rsid w:val="005D1CB5"/>
    <w:rsid w:val="005D342B"/>
    <w:rsid w:val="005D401E"/>
    <w:rsid w:val="005D4134"/>
    <w:rsid w:val="005D44C5"/>
    <w:rsid w:val="005D5776"/>
    <w:rsid w:val="005D5B95"/>
    <w:rsid w:val="005D5CA8"/>
    <w:rsid w:val="005D6EDD"/>
    <w:rsid w:val="005D72F0"/>
    <w:rsid w:val="005D77DF"/>
    <w:rsid w:val="005E0339"/>
    <w:rsid w:val="005E044D"/>
    <w:rsid w:val="005E0E21"/>
    <w:rsid w:val="005E16C3"/>
    <w:rsid w:val="005E1793"/>
    <w:rsid w:val="005E3717"/>
    <w:rsid w:val="005E40B8"/>
    <w:rsid w:val="005E6E8F"/>
    <w:rsid w:val="005E7466"/>
    <w:rsid w:val="005E7DF2"/>
    <w:rsid w:val="005E7FCF"/>
    <w:rsid w:val="005F2B8F"/>
    <w:rsid w:val="005F3906"/>
    <w:rsid w:val="005F464C"/>
    <w:rsid w:val="005F4795"/>
    <w:rsid w:val="005F4818"/>
    <w:rsid w:val="005F4F7B"/>
    <w:rsid w:val="005F5030"/>
    <w:rsid w:val="005F5360"/>
    <w:rsid w:val="005F5AEC"/>
    <w:rsid w:val="005F6EFB"/>
    <w:rsid w:val="006007DB"/>
    <w:rsid w:val="0060088A"/>
    <w:rsid w:val="00600900"/>
    <w:rsid w:val="00601378"/>
    <w:rsid w:val="006033C1"/>
    <w:rsid w:val="0060422B"/>
    <w:rsid w:val="00604A22"/>
    <w:rsid w:val="006059BD"/>
    <w:rsid w:val="00605F5F"/>
    <w:rsid w:val="006062AD"/>
    <w:rsid w:val="00606354"/>
    <w:rsid w:val="00606531"/>
    <w:rsid w:val="00606F5F"/>
    <w:rsid w:val="006113B1"/>
    <w:rsid w:val="00611769"/>
    <w:rsid w:val="00611956"/>
    <w:rsid w:val="00612E47"/>
    <w:rsid w:val="0061389A"/>
    <w:rsid w:val="00613EA7"/>
    <w:rsid w:val="006142B2"/>
    <w:rsid w:val="00614437"/>
    <w:rsid w:val="006148C1"/>
    <w:rsid w:val="0061527E"/>
    <w:rsid w:val="0061593A"/>
    <w:rsid w:val="0061626C"/>
    <w:rsid w:val="00616C5B"/>
    <w:rsid w:val="00617374"/>
    <w:rsid w:val="0061749A"/>
    <w:rsid w:val="006174A9"/>
    <w:rsid w:val="006204CF"/>
    <w:rsid w:val="00620828"/>
    <w:rsid w:val="006217AA"/>
    <w:rsid w:val="006217AC"/>
    <w:rsid w:val="0062185D"/>
    <w:rsid w:val="00621BF4"/>
    <w:rsid w:val="00621D45"/>
    <w:rsid w:val="00622B53"/>
    <w:rsid w:val="00622C7B"/>
    <w:rsid w:val="00622E32"/>
    <w:rsid w:val="00623E3D"/>
    <w:rsid w:val="00623F1C"/>
    <w:rsid w:val="00624395"/>
    <w:rsid w:val="006247E2"/>
    <w:rsid w:val="00624D67"/>
    <w:rsid w:val="0062539B"/>
    <w:rsid w:val="00625B5E"/>
    <w:rsid w:val="00626BA3"/>
    <w:rsid w:val="00627594"/>
    <w:rsid w:val="0062768B"/>
    <w:rsid w:val="00627EA9"/>
    <w:rsid w:val="00630E6B"/>
    <w:rsid w:val="006310D7"/>
    <w:rsid w:val="006315ED"/>
    <w:rsid w:val="00631725"/>
    <w:rsid w:val="00631979"/>
    <w:rsid w:val="00631988"/>
    <w:rsid w:val="006323EA"/>
    <w:rsid w:val="00632AA7"/>
    <w:rsid w:val="0063507B"/>
    <w:rsid w:val="006350D7"/>
    <w:rsid w:val="006353FE"/>
    <w:rsid w:val="00635732"/>
    <w:rsid w:val="00635A40"/>
    <w:rsid w:val="00635BAD"/>
    <w:rsid w:val="00635E7A"/>
    <w:rsid w:val="006362F9"/>
    <w:rsid w:val="00636530"/>
    <w:rsid w:val="00636D5E"/>
    <w:rsid w:val="00636FE3"/>
    <w:rsid w:val="006401AC"/>
    <w:rsid w:val="00641388"/>
    <w:rsid w:val="006417F1"/>
    <w:rsid w:val="00641DD1"/>
    <w:rsid w:val="006428A2"/>
    <w:rsid w:val="00643F61"/>
    <w:rsid w:val="006450DB"/>
    <w:rsid w:val="00646169"/>
    <w:rsid w:val="006475AD"/>
    <w:rsid w:val="00647C55"/>
    <w:rsid w:val="006506A5"/>
    <w:rsid w:val="006517A6"/>
    <w:rsid w:val="0065306B"/>
    <w:rsid w:val="006534CE"/>
    <w:rsid w:val="0065390F"/>
    <w:rsid w:val="00653A67"/>
    <w:rsid w:val="00654FC7"/>
    <w:rsid w:val="00655BA0"/>
    <w:rsid w:val="006570CA"/>
    <w:rsid w:val="00660381"/>
    <w:rsid w:val="0066072A"/>
    <w:rsid w:val="00660942"/>
    <w:rsid w:val="00660FA2"/>
    <w:rsid w:val="00661C87"/>
    <w:rsid w:val="00662235"/>
    <w:rsid w:val="006622EF"/>
    <w:rsid w:val="006639AF"/>
    <w:rsid w:val="0066415A"/>
    <w:rsid w:val="0066687E"/>
    <w:rsid w:val="00666E0D"/>
    <w:rsid w:val="006678CD"/>
    <w:rsid w:val="006700AD"/>
    <w:rsid w:val="006700B7"/>
    <w:rsid w:val="00671585"/>
    <w:rsid w:val="00671EC5"/>
    <w:rsid w:val="00671EC6"/>
    <w:rsid w:val="006723A6"/>
    <w:rsid w:val="00673522"/>
    <w:rsid w:val="00673FCE"/>
    <w:rsid w:val="00674699"/>
    <w:rsid w:val="00674D84"/>
    <w:rsid w:val="006767AB"/>
    <w:rsid w:val="00676F66"/>
    <w:rsid w:val="006772AA"/>
    <w:rsid w:val="00677688"/>
    <w:rsid w:val="00677CE8"/>
    <w:rsid w:val="006803A9"/>
    <w:rsid w:val="00680657"/>
    <w:rsid w:val="00680C13"/>
    <w:rsid w:val="00680D44"/>
    <w:rsid w:val="006810C3"/>
    <w:rsid w:val="006817AE"/>
    <w:rsid w:val="0068220E"/>
    <w:rsid w:val="0068338B"/>
    <w:rsid w:val="0068486C"/>
    <w:rsid w:val="00685638"/>
    <w:rsid w:val="0068628E"/>
    <w:rsid w:val="0068751A"/>
    <w:rsid w:val="006911A7"/>
    <w:rsid w:val="0069135F"/>
    <w:rsid w:val="00691840"/>
    <w:rsid w:val="006927E3"/>
    <w:rsid w:val="0069428A"/>
    <w:rsid w:val="00694E74"/>
    <w:rsid w:val="0069501C"/>
    <w:rsid w:val="00695489"/>
    <w:rsid w:val="006959BF"/>
    <w:rsid w:val="00695E92"/>
    <w:rsid w:val="00697533"/>
    <w:rsid w:val="00697A56"/>
    <w:rsid w:val="006A048F"/>
    <w:rsid w:val="006A4049"/>
    <w:rsid w:val="006A4256"/>
    <w:rsid w:val="006A4937"/>
    <w:rsid w:val="006A4C49"/>
    <w:rsid w:val="006A61CA"/>
    <w:rsid w:val="006A6ED4"/>
    <w:rsid w:val="006A7878"/>
    <w:rsid w:val="006A7D67"/>
    <w:rsid w:val="006B036C"/>
    <w:rsid w:val="006B03A5"/>
    <w:rsid w:val="006B07F7"/>
    <w:rsid w:val="006B135B"/>
    <w:rsid w:val="006B27E5"/>
    <w:rsid w:val="006B2B0E"/>
    <w:rsid w:val="006B4875"/>
    <w:rsid w:val="006B53DD"/>
    <w:rsid w:val="006B5614"/>
    <w:rsid w:val="006B6C87"/>
    <w:rsid w:val="006B6F6D"/>
    <w:rsid w:val="006C022D"/>
    <w:rsid w:val="006C1222"/>
    <w:rsid w:val="006C1453"/>
    <w:rsid w:val="006C152D"/>
    <w:rsid w:val="006C1D80"/>
    <w:rsid w:val="006C1F40"/>
    <w:rsid w:val="006C25A1"/>
    <w:rsid w:val="006C2FB4"/>
    <w:rsid w:val="006C340A"/>
    <w:rsid w:val="006C37D0"/>
    <w:rsid w:val="006C3A39"/>
    <w:rsid w:val="006C3B30"/>
    <w:rsid w:val="006C41EF"/>
    <w:rsid w:val="006C5A1C"/>
    <w:rsid w:val="006C6154"/>
    <w:rsid w:val="006C62BD"/>
    <w:rsid w:val="006C645A"/>
    <w:rsid w:val="006C7C7F"/>
    <w:rsid w:val="006C7E1F"/>
    <w:rsid w:val="006C7F8E"/>
    <w:rsid w:val="006D0C5F"/>
    <w:rsid w:val="006D133C"/>
    <w:rsid w:val="006D2631"/>
    <w:rsid w:val="006D26D9"/>
    <w:rsid w:val="006D283A"/>
    <w:rsid w:val="006D2B42"/>
    <w:rsid w:val="006D30A4"/>
    <w:rsid w:val="006D3FBB"/>
    <w:rsid w:val="006D573B"/>
    <w:rsid w:val="006D5E82"/>
    <w:rsid w:val="006D7361"/>
    <w:rsid w:val="006D7999"/>
    <w:rsid w:val="006E03A0"/>
    <w:rsid w:val="006E0869"/>
    <w:rsid w:val="006E1773"/>
    <w:rsid w:val="006E21D5"/>
    <w:rsid w:val="006E22F3"/>
    <w:rsid w:val="006E2930"/>
    <w:rsid w:val="006E3A01"/>
    <w:rsid w:val="006E3C09"/>
    <w:rsid w:val="006E4B56"/>
    <w:rsid w:val="006E4E17"/>
    <w:rsid w:val="006E5E96"/>
    <w:rsid w:val="006E6E3C"/>
    <w:rsid w:val="006E72DA"/>
    <w:rsid w:val="006F019A"/>
    <w:rsid w:val="006F0D4B"/>
    <w:rsid w:val="006F0DBB"/>
    <w:rsid w:val="006F18D8"/>
    <w:rsid w:val="006F19C8"/>
    <w:rsid w:val="006F3251"/>
    <w:rsid w:val="006F5F91"/>
    <w:rsid w:val="006F6D72"/>
    <w:rsid w:val="00700A74"/>
    <w:rsid w:val="007010C3"/>
    <w:rsid w:val="007014B3"/>
    <w:rsid w:val="0070185C"/>
    <w:rsid w:val="00701BDC"/>
    <w:rsid w:val="00702839"/>
    <w:rsid w:val="00702FC9"/>
    <w:rsid w:val="00703112"/>
    <w:rsid w:val="00703E91"/>
    <w:rsid w:val="00705DD8"/>
    <w:rsid w:val="0070641F"/>
    <w:rsid w:val="00706CFA"/>
    <w:rsid w:val="00707CAE"/>
    <w:rsid w:val="00707EAF"/>
    <w:rsid w:val="007105AB"/>
    <w:rsid w:val="00710E51"/>
    <w:rsid w:val="00711238"/>
    <w:rsid w:val="0071129E"/>
    <w:rsid w:val="00711FAF"/>
    <w:rsid w:val="007125F9"/>
    <w:rsid w:val="00712A44"/>
    <w:rsid w:val="0071395E"/>
    <w:rsid w:val="00713AEE"/>
    <w:rsid w:val="0071554B"/>
    <w:rsid w:val="007156DB"/>
    <w:rsid w:val="00715B3A"/>
    <w:rsid w:val="00716B07"/>
    <w:rsid w:val="0071751D"/>
    <w:rsid w:val="007175A0"/>
    <w:rsid w:val="007179DB"/>
    <w:rsid w:val="00717C40"/>
    <w:rsid w:val="0072072D"/>
    <w:rsid w:val="0072098B"/>
    <w:rsid w:val="00721328"/>
    <w:rsid w:val="00721FA6"/>
    <w:rsid w:val="007229E9"/>
    <w:rsid w:val="007229F7"/>
    <w:rsid w:val="00722D6B"/>
    <w:rsid w:val="00722E1F"/>
    <w:rsid w:val="007233C8"/>
    <w:rsid w:val="00723553"/>
    <w:rsid w:val="00723974"/>
    <w:rsid w:val="0072404E"/>
    <w:rsid w:val="00724D5E"/>
    <w:rsid w:val="00724EB2"/>
    <w:rsid w:val="00725BA1"/>
    <w:rsid w:val="00726704"/>
    <w:rsid w:val="0072778A"/>
    <w:rsid w:val="00730E01"/>
    <w:rsid w:val="00731D70"/>
    <w:rsid w:val="00731D89"/>
    <w:rsid w:val="0073220D"/>
    <w:rsid w:val="00732E5D"/>
    <w:rsid w:val="00732F3F"/>
    <w:rsid w:val="0073388B"/>
    <w:rsid w:val="0073402D"/>
    <w:rsid w:val="007343B1"/>
    <w:rsid w:val="0073491F"/>
    <w:rsid w:val="00734C96"/>
    <w:rsid w:val="00735504"/>
    <w:rsid w:val="00736A3E"/>
    <w:rsid w:val="00736BB8"/>
    <w:rsid w:val="00736E8A"/>
    <w:rsid w:val="00736FA2"/>
    <w:rsid w:val="00737238"/>
    <w:rsid w:val="00737809"/>
    <w:rsid w:val="00740574"/>
    <w:rsid w:val="007416F8"/>
    <w:rsid w:val="00741CD2"/>
    <w:rsid w:val="00742074"/>
    <w:rsid w:val="007423B6"/>
    <w:rsid w:val="007427B0"/>
    <w:rsid w:val="007427BD"/>
    <w:rsid w:val="00742B91"/>
    <w:rsid w:val="007445D6"/>
    <w:rsid w:val="00744EF5"/>
    <w:rsid w:val="00745019"/>
    <w:rsid w:val="007463EB"/>
    <w:rsid w:val="00747182"/>
    <w:rsid w:val="00747464"/>
    <w:rsid w:val="007476D0"/>
    <w:rsid w:val="00747D8A"/>
    <w:rsid w:val="007500E0"/>
    <w:rsid w:val="00750549"/>
    <w:rsid w:val="0075093F"/>
    <w:rsid w:val="0075103A"/>
    <w:rsid w:val="007522CF"/>
    <w:rsid w:val="00752FE7"/>
    <w:rsid w:val="00753348"/>
    <w:rsid w:val="0075380F"/>
    <w:rsid w:val="0075389E"/>
    <w:rsid w:val="00753CBF"/>
    <w:rsid w:val="00753E54"/>
    <w:rsid w:val="00754306"/>
    <w:rsid w:val="00754966"/>
    <w:rsid w:val="00754BCA"/>
    <w:rsid w:val="00755267"/>
    <w:rsid w:val="00755E90"/>
    <w:rsid w:val="00757D1C"/>
    <w:rsid w:val="00760AC7"/>
    <w:rsid w:val="00762085"/>
    <w:rsid w:val="007622BD"/>
    <w:rsid w:val="007625F9"/>
    <w:rsid w:val="00762AAA"/>
    <w:rsid w:val="00762C60"/>
    <w:rsid w:val="00763944"/>
    <w:rsid w:val="00763F48"/>
    <w:rsid w:val="00764556"/>
    <w:rsid w:val="00765160"/>
    <w:rsid w:val="007668C1"/>
    <w:rsid w:val="00766FBA"/>
    <w:rsid w:val="0077040B"/>
    <w:rsid w:val="00770AAC"/>
    <w:rsid w:val="00771127"/>
    <w:rsid w:val="007716D3"/>
    <w:rsid w:val="007722B1"/>
    <w:rsid w:val="0077254E"/>
    <w:rsid w:val="0077349D"/>
    <w:rsid w:val="007735C5"/>
    <w:rsid w:val="007748B1"/>
    <w:rsid w:val="007752B4"/>
    <w:rsid w:val="00775518"/>
    <w:rsid w:val="00775B51"/>
    <w:rsid w:val="0077735C"/>
    <w:rsid w:val="0077746F"/>
    <w:rsid w:val="0077782F"/>
    <w:rsid w:val="007779C9"/>
    <w:rsid w:val="007823C7"/>
    <w:rsid w:val="007823F7"/>
    <w:rsid w:val="00782AAE"/>
    <w:rsid w:val="00783AE0"/>
    <w:rsid w:val="007849E2"/>
    <w:rsid w:val="00784BEA"/>
    <w:rsid w:val="00785898"/>
    <w:rsid w:val="0078731C"/>
    <w:rsid w:val="00787E7F"/>
    <w:rsid w:val="00792B48"/>
    <w:rsid w:val="00792FB2"/>
    <w:rsid w:val="00793A8E"/>
    <w:rsid w:val="007946FC"/>
    <w:rsid w:val="007957D2"/>
    <w:rsid w:val="007960F2"/>
    <w:rsid w:val="007965A6"/>
    <w:rsid w:val="00796AE7"/>
    <w:rsid w:val="00796D12"/>
    <w:rsid w:val="00797710"/>
    <w:rsid w:val="00797838"/>
    <w:rsid w:val="00797F0B"/>
    <w:rsid w:val="007A1626"/>
    <w:rsid w:val="007A2A86"/>
    <w:rsid w:val="007A3F4D"/>
    <w:rsid w:val="007A41A1"/>
    <w:rsid w:val="007A47F9"/>
    <w:rsid w:val="007A4E3D"/>
    <w:rsid w:val="007A564B"/>
    <w:rsid w:val="007A5A51"/>
    <w:rsid w:val="007A62C6"/>
    <w:rsid w:val="007A662A"/>
    <w:rsid w:val="007A69B3"/>
    <w:rsid w:val="007A6AA5"/>
    <w:rsid w:val="007A6C02"/>
    <w:rsid w:val="007A6F42"/>
    <w:rsid w:val="007A71EA"/>
    <w:rsid w:val="007A7A33"/>
    <w:rsid w:val="007A7C6E"/>
    <w:rsid w:val="007B0C9E"/>
    <w:rsid w:val="007B0E90"/>
    <w:rsid w:val="007B104E"/>
    <w:rsid w:val="007B1331"/>
    <w:rsid w:val="007B27D9"/>
    <w:rsid w:val="007B3752"/>
    <w:rsid w:val="007B4B81"/>
    <w:rsid w:val="007B5100"/>
    <w:rsid w:val="007B51F8"/>
    <w:rsid w:val="007B63A0"/>
    <w:rsid w:val="007B63AA"/>
    <w:rsid w:val="007B6E2A"/>
    <w:rsid w:val="007B6EB4"/>
    <w:rsid w:val="007B6FB1"/>
    <w:rsid w:val="007B7911"/>
    <w:rsid w:val="007C064F"/>
    <w:rsid w:val="007C1D24"/>
    <w:rsid w:val="007C28C5"/>
    <w:rsid w:val="007C29A8"/>
    <w:rsid w:val="007C2C61"/>
    <w:rsid w:val="007C2F32"/>
    <w:rsid w:val="007C344A"/>
    <w:rsid w:val="007C4C9D"/>
    <w:rsid w:val="007C541C"/>
    <w:rsid w:val="007C5556"/>
    <w:rsid w:val="007C6327"/>
    <w:rsid w:val="007C6341"/>
    <w:rsid w:val="007C637A"/>
    <w:rsid w:val="007C649E"/>
    <w:rsid w:val="007C68A0"/>
    <w:rsid w:val="007C6B45"/>
    <w:rsid w:val="007D0BE4"/>
    <w:rsid w:val="007D1B26"/>
    <w:rsid w:val="007D25AA"/>
    <w:rsid w:val="007D4BD4"/>
    <w:rsid w:val="007D4DC5"/>
    <w:rsid w:val="007D7092"/>
    <w:rsid w:val="007E0527"/>
    <w:rsid w:val="007E0CE9"/>
    <w:rsid w:val="007E2242"/>
    <w:rsid w:val="007E22B5"/>
    <w:rsid w:val="007E34E8"/>
    <w:rsid w:val="007E3834"/>
    <w:rsid w:val="007E3CE9"/>
    <w:rsid w:val="007E3E03"/>
    <w:rsid w:val="007E3E05"/>
    <w:rsid w:val="007E43D3"/>
    <w:rsid w:val="007E4645"/>
    <w:rsid w:val="007E4B3E"/>
    <w:rsid w:val="007E4D95"/>
    <w:rsid w:val="007E5C35"/>
    <w:rsid w:val="007E5FD3"/>
    <w:rsid w:val="007E7832"/>
    <w:rsid w:val="007F0348"/>
    <w:rsid w:val="007F1340"/>
    <w:rsid w:val="007F13B7"/>
    <w:rsid w:val="007F1B05"/>
    <w:rsid w:val="007F33BC"/>
    <w:rsid w:val="007F3C62"/>
    <w:rsid w:val="007F3E42"/>
    <w:rsid w:val="007F4089"/>
    <w:rsid w:val="007F4441"/>
    <w:rsid w:val="007F4C7C"/>
    <w:rsid w:val="007F61FE"/>
    <w:rsid w:val="007F66F2"/>
    <w:rsid w:val="007F6E3E"/>
    <w:rsid w:val="007F77E6"/>
    <w:rsid w:val="007F7863"/>
    <w:rsid w:val="007F7C8A"/>
    <w:rsid w:val="0080016A"/>
    <w:rsid w:val="008009E8"/>
    <w:rsid w:val="00803C70"/>
    <w:rsid w:val="00805225"/>
    <w:rsid w:val="0080786A"/>
    <w:rsid w:val="00811240"/>
    <w:rsid w:val="008135F8"/>
    <w:rsid w:val="00813ED9"/>
    <w:rsid w:val="00814278"/>
    <w:rsid w:val="00814940"/>
    <w:rsid w:val="008162C6"/>
    <w:rsid w:val="00817371"/>
    <w:rsid w:val="00817E59"/>
    <w:rsid w:val="00820C71"/>
    <w:rsid w:val="00821A14"/>
    <w:rsid w:val="00821D86"/>
    <w:rsid w:val="00822869"/>
    <w:rsid w:val="0082315A"/>
    <w:rsid w:val="00823468"/>
    <w:rsid w:val="0082497B"/>
    <w:rsid w:val="008249B7"/>
    <w:rsid w:val="008249D5"/>
    <w:rsid w:val="00824A39"/>
    <w:rsid w:val="00824AE4"/>
    <w:rsid w:val="00825030"/>
    <w:rsid w:val="0082508A"/>
    <w:rsid w:val="0082520A"/>
    <w:rsid w:val="00825A2C"/>
    <w:rsid w:val="00825DF8"/>
    <w:rsid w:val="00827B45"/>
    <w:rsid w:val="0083028B"/>
    <w:rsid w:val="008303FF"/>
    <w:rsid w:val="00830918"/>
    <w:rsid w:val="008309E2"/>
    <w:rsid w:val="00830D5A"/>
    <w:rsid w:val="00831133"/>
    <w:rsid w:val="008320F5"/>
    <w:rsid w:val="0083236A"/>
    <w:rsid w:val="00832436"/>
    <w:rsid w:val="00832A93"/>
    <w:rsid w:val="00833B1C"/>
    <w:rsid w:val="00833BFC"/>
    <w:rsid w:val="00834999"/>
    <w:rsid w:val="00834BBB"/>
    <w:rsid w:val="00834C15"/>
    <w:rsid w:val="00834C9E"/>
    <w:rsid w:val="00835097"/>
    <w:rsid w:val="0083586B"/>
    <w:rsid w:val="00835ECA"/>
    <w:rsid w:val="00836504"/>
    <w:rsid w:val="00836C51"/>
    <w:rsid w:val="00836D18"/>
    <w:rsid w:val="008371B2"/>
    <w:rsid w:val="008400A8"/>
    <w:rsid w:val="0084043E"/>
    <w:rsid w:val="00842837"/>
    <w:rsid w:val="0084359E"/>
    <w:rsid w:val="00843EFB"/>
    <w:rsid w:val="008442CA"/>
    <w:rsid w:val="0084436B"/>
    <w:rsid w:val="0084444B"/>
    <w:rsid w:val="00844849"/>
    <w:rsid w:val="00844EB6"/>
    <w:rsid w:val="00844F94"/>
    <w:rsid w:val="00845047"/>
    <w:rsid w:val="00845510"/>
    <w:rsid w:val="008459D8"/>
    <w:rsid w:val="00846FB3"/>
    <w:rsid w:val="008474D4"/>
    <w:rsid w:val="00847808"/>
    <w:rsid w:val="00847EC9"/>
    <w:rsid w:val="008507AF"/>
    <w:rsid w:val="00850855"/>
    <w:rsid w:val="00850C31"/>
    <w:rsid w:val="008513E8"/>
    <w:rsid w:val="0085176D"/>
    <w:rsid w:val="00851A24"/>
    <w:rsid w:val="008525CB"/>
    <w:rsid w:val="0085285C"/>
    <w:rsid w:val="00852CC5"/>
    <w:rsid w:val="0085330D"/>
    <w:rsid w:val="00853AB2"/>
    <w:rsid w:val="008543C7"/>
    <w:rsid w:val="00854B4D"/>
    <w:rsid w:val="00855293"/>
    <w:rsid w:val="00855A87"/>
    <w:rsid w:val="00856AD7"/>
    <w:rsid w:val="00856B56"/>
    <w:rsid w:val="00856EF9"/>
    <w:rsid w:val="0085756F"/>
    <w:rsid w:val="0085791E"/>
    <w:rsid w:val="00860E92"/>
    <w:rsid w:val="00861932"/>
    <w:rsid w:val="00861C9A"/>
    <w:rsid w:val="008631F6"/>
    <w:rsid w:val="00863766"/>
    <w:rsid w:val="008638D7"/>
    <w:rsid w:val="00863AF3"/>
    <w:rsid w:val="00864C13"/>
    <w:rsid w:val="00865B90"/>
    <w:rsid w:val="00865CB3"/>
    <w:rsid w:val="008664DF"/>
    <w:rsid w:val="008702D4"/>
    <w:rsid w:val="00870792"/>
    <w:rsid w:val="008707B0"/>
    <w:rsid w:val="00871CDF"/>
    <w:rsid w:val="0087207F"/>
    <w:rsid w:val="008721E8"/>
    <w:rsid w:val="00873912"/>
    <w:rsid w:val="00873A45"/>
    <w:rsid w:val="00873F19"/>
    <w:rsid w:val="008744E2"/>
    <w:rsid w:val="0087510B"/>
    <w:rsid w:val="00875AB7"/>
    <w:rsid w:val="008760DE"/>
    <w:rsid w:val="00876265"/>
    <w:rsid w:val="00880EDA"/>
    <w:rsid w:val="008813FB"/>
    <w:rsid w:val="00881B0D"/>
    <w:rsid w:val="00881E3C"/>
    <w:rsid w:val="008824C9"/>
    <w:rsid w:val="00882A79"/>
    <w:rsid w:val="00882E36"/>
    <w:rsid w:val="00883687"/>
    <w:rsid w:val="00883CCE"/>
    <w:rsid w:val="0088511B"/>
    <w:rsid w:val="00887885"/>
    <w:rsid w:val="008901DB"/>
    <w:rsid w:val="0089186D"/>
    <w:rsid w:val="00892873"/>
    <w:rsid w:val="00892EE3"/>
    <w:rsid w:val="00892FE4"/>
    <w:rsid w:val="008930CF"/>
    <w:rsid w:val="008938CF"/>
    <w:rsid w:val="008939F5"/>
    <w:rsid w:val="00893A4A"/>
    <w:rsid w:val="008940DB"/>
    <w:rsid w:val="0089543C"/>
    <w:rsid w:val="00895AC9"/>
    <w:rsid w:val="00896161"/>
    <w:rsid w:val="00896860"/>
    <w:rsid w:val="0089763C"/>
    <w:rsid w:val="008977DF"/>
    <w:rsid w:val="008A0751"/>
    <w:rsid w:val="008A0D53"/>
    <w:rsid w:val="008A16CA"/>
    <w:rsid w:val="008A17AC"/>
    <w:rsid w:val="008A24DD"/>
    <w:rsid w:val="008A2719"/>
    <w:rsid w:val="008A31E6"/>
    <w:rsid w:val="008A348E"/>
    <w:rsid w:val="008A3788"/>
    <w:rsid w:val="008A37F6"/>
    <w:rsid w:val="008A3DFF"/>
    <w:rsid w:val="008A545E"/>
    <w:rsid w:val="008A55BD"/>
    <w:rsid w:val="008A56E0"/>
    <w:rsid w:val="008A61B8"/>
    <w:rsid w:val="008A627B"/>
    <w:rsid w:val="008A663B"/>
    <w:rsid w:val="008A691D"/>
    <w:rsid w:val="008B06FE"/>
    <w:rsid w:val="008B1565"/>
    <w:rsid w:val="008B1EF3"/>
    <w:rsid w:val="008B2097"/>
    <w:rsid w:val="008B2B51"/>
    <w:rsid w:val="008B3124"/>
    <w:rsid w:val="008B36BC"/>
    <w:rsid w:val="008B3861"/>
    <w:rsid w:val="008B4C9A"/>
    <w:rsid w:val="008B519F"/>
    <w:rsid w:val="008B548F"/>
    <w:rsid w:val="008B57A4"/>
    <w:rsid w:val="008B59ED"/>
    <w:rsid w:val="008B6119"/>
    <w:rsid w:val="008B6923"/>
    <w:rsid w:val="008B738C"/>
    <w:rsid w:val="008C00AD"/>
    <w:rsid w:val="008C0850"/>
    <w:rsid w:val="008C177A"/>
    <w:rsid w:val="008C1F81"/>
    <w:rsid w:val="008C3134"/>
    <w:rsid w:val="008C35BC"/>
    <w:rsid w:val="008C45FF"/>
    <w:rsid w:val="008C4DDA"/>
    <w:rsid w:val="008C4DE9"/>
    <w:rsid w:val="008C4E89"/>
    <w:rsid w:val="008D1293"/>
    <w:rsid w:val="008D142C"/>
    <w:rsid w:val="008D145C"/>
    <w:rsid w:val="008D20AA"/>
    <w:rsid w:val="008D333C"/>
    <w:rsid w:val="008D5E05"/>
    <w:rsid w:val="008D6060"/>
    <w:rsid w:val="008D64DB"/>
    <w:rsid w:val="008D69EB"/>
    <w:rsid w:val="008E0A0A"/>
    <w:rsid w:val="008E1120"/>
    <w:rsid w:val="008E188A"/>
    <w:rsid w:val="008E2207"/>
    <w:rsid w:val="008E2834"/>
    <w:rsid w:val="008E56FA"/>
    <w:rsid w:val="008E5861"/>
    <w:rsid w:val="008E5EF0"/>
    <w:rsid w:val="008E68F0"/>
    <w:rsid w:val="008E7175"/>
    <w:rsid w:val="008F0335"/>
    <w:rsid w:val="008F1011"/>
    <w:rsid w:val="008F1059"/>
    <w:rsid w:val="008F109F"/>
    <w:rsid w:val="008F10E6"/>
    <w:rsid w:val="008F1CE8"/>
    <w:rsid w:val="008F3282"/>
    <w:rsid w:val="008F35E0"/>
    <w:rsid w:val="008F3682"/>
    <w:rsid w:val="008F440A"/>
    <w:rsid w:val="008F49C7"/>
    <w:rsid w:val="008F4A82"/>
    <w:rsid w:val="008F5599"/>
    <w:rsid w:val="008F5D18"/>
    <w:rsid w:val="008F6202"/>
    <w:rsid w:val="008F69F7"/>
    <w:rsid w:val="008F6C32"/>
    <w:rsid w:val="00900915"/>
    <w:rsid w:val="00901A51"/>
    <w:rsid w:val="00902801"/>
    <w:rsid w:val="009029B3"/>
    <w:rsid w:val="00903B38"/>
    <w:rsid w:val="009046CB"/>
    <w:rsid w:val="0090495C"/>
    <w:rsid w:val="009054D2"/>
    <w:rsid w:val="00905515"/>
    <w:rsid w:val="00905573"/>
    <w:rsid w:val="00905C84"/>
    <w:rsid w:val="00906264"/>
    <w:rsid w:val="009063CB"/>
    <w:rsid w:val="00910345"/>
    <w:rsid w:val="00910731"/>
    <w:rsid w:val="00911224"/>
    <w:rsid w:val="009112BF"/>
    <w:rsid w:val="00911981"/>
    <w:rsid w:val="00911D56"/>
    <w:rsid w:val="009130EC"/>
    <w:rsid w:val="00913383"/>
    <w:rsid w:val="00913D4D"/>
    <w:rsid w:val="00914150"/>
    <w:rsid w:val="00914806"/>
    <w:rsid w:val="00914DF0"/>
    <w:rsid w:val="00915161"/>
    <w:rsid w:val="00916596"/>
    <w:rsid w:val="00916604"/>
    <w:rsid w:val="0091694B"/>
    <w:rsid w:val="009170A6"/>
    <w:rsid w:val="00917182"/>
    <w:rsid w:val="00917406"/>
    <w:rsid w:val="009178EE"/>
    <w:rsid w:val="00917BD5"/>
    <w:rsid w:val="0092030C"/>
    <w:rsid w:val="00920E2D"/>
    <w:rsid w:val="0092138D"/>
    <w:rsid w:val="00921E19"/>
    <w:rsid w:val="00921EB8"/>
    <w:rsid w:val="00923BFE"/>
    <w:rsid w:val="00923F0F"/>
    <w:rsid w:val="00924452"/>
    <w:rsid w:val="00924599"/>
    <w:rsid w:val="00924D63"/>
    <w:rsid w:val="00925560"/>
    <w:rsid w:val="00925B9B"/>
    <w:rsid w:val="00925BED"/>
    <w:rsid w:val="009267C1"/>
    <w:rsid w:val="00927A37"/>
    <w:rsid w:val="00927DA0"/>
    <w:rsid w:val="0093049E"/>
    <w:rsid w:val="0093115F"/>
    <w:rsid w:val="00931823"/>
    <w:rsid w:val="009319CA"/>
    <w:rsid w:val="00931FAB"/>
    <w:rsid w:val="009322DB"/>
    <w:rsid w:val="00932DC2"/>
    <w:rsid w:val="00933811"/>
    <w:rsid w:val="009339A4"/>
    <w:rsid w:val="00933EE9"/>
    <w:rsid w:val="009356CA"/>
    <w:rsid w:val="0093597F"/>
    <w:rsid w:val="00936065"/>
    <w:rsid w:val="00936BD1"/>
    <w:rsid w:val="009376A8"/>
    <w:rsid w:val="00937BC9"/>
    <w:rsid w:val="00937EE0"/>
    <w:rsid w:val="009409FC"/>
    <w:rsid w:val="00940DC4"/>
    <w:rsid w:val="00940F84"/>
    <w:rsid w:val="00941A90"/>
    <w:rsid w:val="00941BDA"/>
    <w:rsid w:val="00943189"/>
    <w:rsid w:val="009442C9"/>
    <w:rsid w:val="00944D65"/>
    <w:rsid w:val="00944F9B"/>
    <w:rsid w:val="00947058"/>
    <w:rsid w:val="00947525"/>
    <w:rsid w:val="009479F2"/>
    <w:rsid w:val="00950CD5"/>
    <w:rsid w:val="00950EB2"/>
    <w:rsid w:val="00950F55"/>
    <w:rsid w:val="0095187F"/>
    <w:rsid w:val="00952AD9"/>
    <w:rsid w:val="00952CE6"/>
    <w:rsid w:val="00953352"/>
    <w:rsid w:val="009535EC"/>
    <w:rsid w:val="00953AE4"/>
    <w:rsid w:val="0095437B"/>
    <w:rsid w:val="0095457D"/>
    <w:rsid w:val="00955600"/>
    <w:rsid w:val="00957324"/>
    <w:rsid w:val="00957A42"/>
    <w:rsid w:val="00962975"/>
    <w:rsid w:val="00962979"/>
    <w:rsid w:val="009629A7"/>
    <w:rsid w:val="00962A5F"/>
    <w:rsid w:val="00963306"/>
    <w:rsid w:val="00963C4E"/>
    <w:rsid w:val="00963E79"/>
    <w:rsid w:val="00963F88"/>
    <w:rsid w:val="0096419E"/>
    <w:rsid w:val="009647A2"/>
    <w:rsid w:val="00964E33"/>
    <w:rsid w:val="0096517D"/>
    <w:rsid w:val="00965227"/>
    <w:rsid w:val="00965728"/>
    <w:rsid w:val="00965E92"/>
    <w:rsid w:val="009666E8"/>
    <w:rsid w:val="00967136"/>
    <w:rsid w:val="009675F7"/>
    <w:rsid w:val="00967AAD"/>
    <w:rsid w:val="00967B61"/>
    <w:rsid w:val="00967C68"/>
    <w:rsid w:val="009704DA"/>
    <w:rsid w:val="00970EEB"/>
    <w:rsid w:val="00971FC8"/>
    <w:rsid w:val="009724B4"/>
    <w:rsid w:val="009726D4"/>
    <w:rsid w:val="00972EEB"/>
    <w:rsid w:val="009734D8"/>
    <w:rsid w:val="00973C56"/>
    <w:rsid w:val="00974183"/>
    <w:rsid w:val="009741F0"/>
    <w:rsid w:val="00974AE1"/>
    <w:rsid w:val="00975381"/>
    <w:rsid w:val="009770DA"/>
    <w:rsid w:val="0098063C"/>
    <w:rsid w:val="0098145F"/>
    <w:rsid w:val="009819DF"/>
    <w:rsid w:val="00981AE4"/>
    <w:rsid w:val="00981D41"/>
    <w:rsid w:val="00981FFE"/>
    <w:rsid w:val="009822D3"/>
    <w:rsid w:val="00982ACF"/>
    <w:rsid w:val="00982E02"/>
    <w:rsid w:val="009830A6"/>
    <w:rsid w:val="00983A55"/>
    <w:rsid w:val="00983B71"/>
    <w:rsid w:val="0098720E"/>
    <w:rsid w:val="00987A35"/>
    <w:rsid w:val="00987B56"/>
    <w:rsid w:val="00990054"/>
    <w:rsid w:val="00991A73"/>
    <w:rsid w:val="0099224B"/>
    <w:rsid w:val="00992CC6"/>
    <w:rsid w:val="009930DB"/>
    <w:rsid w:val="009932B7"/>
    <w:rsid w:val="0099546A"/>
    <w:rsid w:val="0099572F"/>
    <w:rsid w:val="00995951"/>
    <w:rsid w:val="0099638C"/>
    <w:rsid w:val="009967F7"/>
    <w:rsid w:val="00996A2D"/>
    <w:rsid w:val="0099756D"/>
    <w:rsid w:val="009A03DF"/>
    <w:rsid w:val="009A0564"/>
    <w:rsid w:val="009A1FDB"/>
    <w:rsid w:val="009A203E"/>
    <w:rsid w:val="009A2225"/>
    <w:rsid w:val="009A2381"/>
    <w:rsid w:val="009A2732"/>
    <w:rsid w:val="009A5921"/>
    <w:rsid w:val="009A669A"/>
    <w:rsid w:val="009A6A99"/>
    <w:rsid w:val="009B0186"/>
    <w:rsid w:val="009B0619"/>
    <w:rsid w:val="009B1421"/>
    <w:rsid w:val="009B16DF"/>
    <w:rsid w:val="009B2BB9"/>
    <w:rsid w:val="009B46FE"/>
    <w:rsid w:val="009B4C39"/>
    <w:rsid w:val="009B57DB"/>
    <w:rsid w:val="009B5F05"/>
    <w:rsid w:val="009B6FCE"/>
    <w:rsid w:val="009B7E89"/>
    <w:rsid w:val="009C0180"/>
    <w:rsid w:val="009C06EE"/>
    <w:rsid w:val="009C224D"/>
    <w:rsid w:val="009C298E"/>
    <w:rsid w:val="009C2FC7"/>
    <w:rsid w:val="009C3971"/>
    <w:rsid w:val="009C44AB"/>
    <w:rsid w:val="009C7BA8"/>
    <w:rsid w:val="009D0930"/>
    <w:rsid w:val="009D157D"/>
    <w:rsid w:val="009D1681"/>
    <w:rsid w:val="009D22E3"/>
    <w:rsid w:val="009D3C7B"/>
    <w:rsid w:val="009D3C8C"/>
    <w:rsid w:val="009D43C3"/>
    <w:rsid w:val="009D4B39"/>
    <w:rsid w:val="009D4D58"/>
    <w:rsid w:val="009D4FBB"/>
    <w:rsid w:val="009D62EA"/>
    <w:rsid w:val="009D6AEB"/>
    <w:rsid w:val="009D7631"/>
    <w:rsid w:val="009E0A9E"/>
    <w:rsid w:val="009E15BE"/>
    <w:rsid w:val="009E1BF3"/>
    <w:rsid w:val="009E2039"/>
    <w:rsid w:val="009E3082"/>
    <w:rsid w:val="009E30CC"/>
    <w:rsid w:val="009E31DA"/>
    <w:rsid w:val="009E36D7"/>
    <w:rsid w:val="009E39D5"/>
    <w:rsid w:val="009E4323"/>
    <w:rsid w:val="009E47F5"/>
    <w:rsid w:val="009E4F65"/>
    <w:rsid w:val="009E55DF"/>
    <w:rsid w:val="009E570F"/>
    <w:rsid w:val="009E5A60"/>
    <w:rsid w:val="009E6913"/>
    <w:rsid w:val="009E6FED"/>
    <w:rsid w:val="009F02B7"/>
    <w:rsid w:val="009F04F5"/>
    <w:rsid w:val="009F0592"/>
    <w:rsid w:val="009F05DF"/>
    <w:rsid w:val="009F09F3"/>
    <w:rsid w:val="009F0A8E"/>
    <w:rsid w:val="009F0C2F"/>
    <w:rsid w:val="009F18AE"/>
    <w:rsid w:val="009F1C3A"/>
    <w:rsid w:val="009F2670"/>
    <w:rsid w:val="009F52DB"/>
    <w:rsid w:val="009F5853"/>
    <w:rsid w:val="009F60A1"/>
    <w:rsid w:val="009F6103"/>
    <w:rsid w:val="009F6413"/>
    <w:rsid w:val="009F70CE"/>
    <w:rsid w:val="009F762F"/>
    <w:rsid w:val="009F7DC1"/>
    <w:rsid w:val="00A00C8D"/>
    <w:rsid w:val="00A00E21"/>
    <w:rsid w:val="00A01D12"/>
    <w:rsid w:val="00A02507"/>
    <w:rsid w:val="00A02833"/>
    <w:rsid w:val="00A02884"/>
    <w:rsid w:val="00A04BE2"/>
    <w:rsid w:val="00A04D95"/>
    <w:rsid w:val="00A04F01"/>
    <w:rsid w:val="00A05B15"/>
    <w:rsid w:val="00A0672A"/>
    <w:rsid w:val="00A068C6"/>
    <w:rsid w:val="00A069EB"/>
    <w:rsid w:val="00A06F14"/>
    <w:rsid w:val="00A1067B"/>
    <w:rsid w:val="00A11040"/>
    <w:rsid w:val="00A115B7"/>
    <w:rsid w:val="00A1207E"/>
    <w:rsid w:val="00A124C7"/>
    <w:rsid w:val="00A13A9F"/>
    <w:rsid w:val="00A13F0C"/>
    <w:rsid w:val="00A141F0"/>
    <w:rsid w:val="00A146FB"/>
    <w:rsid w:val="00A15CA0"/>
    <w:rsid w:val="00A16586"/>
    <w:rsid w:val="00A16661"/>
    <w:rsid w:val="00A16C80"/>
    <w:rsid w:val="00A170A8"/>
    <w:rsid w:val="00A17B8B"/>
    <w:rsid w:val="00A20981"/>
    <w:rsid w:val="00A21136"/>
    <w:rsid w:val="00A21E52"/>
    <w:rsid w:val="00A231BA"/>
    <w:rsid w:val="00A239E8"/>
    <w:rsid w:val="00A25212"/>
    <w:rsid w:val="00A26F4B"/>
    <w:rsid w:val="00A27525"/>
    <w:rsid w:val="00A2755E"/>
    <w:rsid w:val="00A27872"/>
    <w:rsid w:val="00A27B13"/>
    <w:rsid w:val="00A27C17"/>
    <w:rsid w:val="00A30A69"/>
    <w:rsid w:val="00A31673"/>
    <w:rsid w:val="00A32D14"/>
    <w:rsid w:val="00A340D1"/>
    <w:rsid w:val="00A345CD"/>
    <w:rsid w:val="00A34792"/>
    <w:rsid w:val="00A35B93"/>
    <w:rsid w:val="00A363F9"/>
    <w:rsid w:val="00A37396"/>
    <w:rsid w:val="00A4100C"/>
    <w:rsid w:val="00A414B1"/>
    <w:rsid w:val="00A418C7"/>
    <w:rsid w:val="00A4224B"/>
    <w:rsid w:val="00A43592"/>
    <w:rsid w:val="00A436A1"/>
    <w:rsid w:val="00A43836"/>
    <w:rsid w:val="00A43AD9"/>
    <w:rsid w:val="00A43B69"/>
    <w:rsid w:val="00A440FF"/>
    <w:rsid w:val="00A44FF4"/>
    <w:rsid w:val="00A4587D"/>
    <w:rsid w:val="00A46076"/>
    <w:rsid w:val="00A472F2"/>
    <w:rsid w:val="00A47478"/>
    <w:rsid w:val="00A47D81"/>
    <w:rsid w:val="00A503DB"/>
    <w:rsid w:val="00A508DD"/>
    <w:rsid w:val="00A5127D"/>
    <w:rsid w:val="00A512A7"/>
    <w:rsid w:val="00A523EB"/>
    <w:rsid w:val="00A52ADB"/>
    <w:rsid w:val="00A53D46"/>
    <w:rsid w:val="00A5420B"/>
    <w:rsid w:val="00A548B3"/>
    <w:rsid w:val="00A54FAE"/>
    <w:rsid w:val="00A57356"/>
    <w:rsid w:val="00A5736B"/>
    <w:rsid w:val="00A575C3"/>
    <w:rsid w:val="00A57B01"/>
    <w:rsid w:val="00A610FA"/>
    <w:rsid w:val="00A625B4"/>
    <w:rsid w:val="00A626E9"/>
    <w:rsid w:val="00A6281D"/>
    <w:rsid w:val="00A62935"/>
    <w:rsid w:val="00A64B98"/>
    <w:rsid w:val="00A65187"/>
    <w:rsid w:val="00A66135"/>
    <w:rsid w:val="00A661F3"/>
    <w:rsid w:val="00A66471"/>
    <w:rsid w:val="00A66E70"/>
    <w:rsid w:val="00A67609"/>
    <w:rsid w:val="00A70C67"/>
    <w:rsid w:val="00A712D1"/>
    <w:rsid w:val="00A713BE"/>
    <w:rsid w:val="00A713DE"/>
    <w:rsid w:val="00A72352"/>
    <w:rsid w:val="00A7297D"/>
    <w:rsid w:val="00A7315D"/>
    <w:rsid w:val="00A732C6"/>
    <w:rsid w:val="00A740F3"/>
    <w:rsid w:val="00A74A4B"/>
    <w:rsid w:val="00A7590E"/>
    <w:rsid w:val="00A75BE2"/>
    <w:rsid w:val="00A75F55"/>
    <w:rsid w:val="00A762C5"/>
    <w:rsid w:val="00A77DCA"/>
    <w:rsid w:val="00A80505"/>
    <w:rsid w:val="00A80F24"/>
    <w:rsid w:val="00A81A36"/>
    <w:rsid w:val="00A81F5F"/>
    <w:rsid w:val="00A821D9"/>
    <w:rsid w:val="00A826CB"/>
    <w:rsid w:val="00A84257"/>
    <w:rsid w:val="00A84372"/>
    <w:rsid w:val="00A84E17"/>
    <w:rsid w:val="00A850CF"/>
    <w:rsid w:val="00A85280"/>
    <w:rsid w:val="00A856B5"/>
    <w:rsid w:val="00A8573D"/>
    <w:rsid w:val="00A85999"/>
    <w:rsid w:val="00A85BB3"/>
    <w:rsid w:val="00A85D5C"/>
    <w:rsid w:val="00A863A0"/>
    <w:rsid w:val="00A872BF"/>
    <w:rsid w:val="00A90048"/>
    <w:rsid w:val="00A90326"/>
    <w:rsid w:val="00A9175B"/>
    <w:rsid w:val="00A9258C"/>
    <w:rsid w:val="00A925B3"/>
    <w:rsid w:val="00A92EBC"/>
    <w:rsid w:val="00A930E4"/>
    <w:rsid w:val="00A93703"/>
    <w:rsid w:val="00A9373E"/>
    <w:rsid w:val="00A939E4"/>
    <w:rsid w:val="00A93ADE"/>
    <w:rsid w:val="00A93E1A"/>
    <w:rsid w:val="00A94878"/>
    <w:rsid w:val="00A9624A"/>
    <w:rsid w:val="00A9649E"/>
    <w:rsid w:val="00A9680A"/>
    <w:rsid w:val="00A96DDA"/>
    <w:rsid w:val="00A970B5"/>
    <w:rsid w:val="00A97312"/>
    <w:rsid w:val="00A978C4"/>
    <w:rsid w:val="00A97A8F"/>
    <w:rsid w:val="00AA0040"/>
    <w:rsid w:val="00AA263B"/>
    <w:rsid w:val="00AA2DE4"/>
    <w:rsid w:val="00AA398D"/>
    <w:rsid w:val="00AA3A80"/>
    <w:rsid w:val="00AA42D9"/>
    <w:rsid w:val="00AA5479"/>
    <w:rsid w:val="00AA5697"/>
    <w:rsid w:val="00AA61B8"/>
    <w:rsid w:val="00AA6D3F"/>
    <w:rsid w:val="00AA7506"/>
    <w:rsid w:val="00AA7A24"/>
    <w:rsid w:val="00AB051B"/>
    <w:rsid w:val="00AB0551"/>
    <w:rsid w:val="00AB0ECD"/>
    <w:rsid w:val="00AB0EE5"/>
    <w:rsid w:val="00AB10B7"/>
    <w:rsid w:val="00AB13E2"/>
    <w:rsid w:val="00AB1FA8"/>
    <w:rsid w:val="00AB3135"/>
    <w:rsid w:val="00AB31D5"/>
    <w:rsid w:val="00AB4108"/>
    <w:rsid w:val="00AC0794"/>
    <w:rsid w:val="00AC0D35"/>
    <w:rsid w:val="00AC26E2"/>
    <w:rsid w:val="00AC278F"/>
    <w:rsid w:val="00AC2DA6"/>
    <w:rsid w:val="00AC3ACD"/>
    <w:rsid w:val="00AC3AFC"/>
    <w:rsid w:val="00AC3C1B"/>
    <w:rsid w:val="00AC5079"/>
    <w:rsid w:val="00AD0D35"/>
    <w:rsid w:val="00AD153D"/>
    <w:rsid w:val="00AD1D3D"/>
    <w:rsid w:val="00AD251B"/>
    <w:rsid w:val="00AD4415"/>
    <w:rsid w:val="00AD6C37"/>
    <w:rsid w:val="00AD740B"/>
    <w:rsid w:val="00AE0707"/>
    <w:rsid w:val="00AE0DF4"/>
    <w:rsid w:val="00AE0EE5"/>
    <w:rsid w:val="00AE12BC"/>
    <w:rsid w:val="00AE243E"/>
    <w:rsid w:val="00AE260D"/>
    <w:rsid w:val="00AE2891"/>
    <w:rsid w:val="00AE2B92"/>
    <w:rsid w:val="00AE2E16"/>
    <w:rsid w:val="00AE37ED"/>
    <w:rsid w:val="00AE3B4D"/>
    <w:rsid w:val="00AE3E1F"/>
    <w:rsid w:val="00AE4920"/>
    <w:rsid w:val="00AE5A3F"/>
    <w:rsid w:val="00AE5E4D"/>
    <w:rsid w:val="00AE6155"/>
    <w:rsid w:val="00AE6AFE"/>
    <w:rsid w:val="00AE6C91"/>
    <w:rsid w:val="00AE6F23"/>
    <w:rsid w:val="00AE72CC"/>
    <w:rsid w:val="00AE7AEC"/>
    <w:rsid w:val="00AF00A6"/>
    <w:rsid w:val="00AF060B"/>
    <w:rsid w:val="00AF15AF"/>
    <w:rsid w:val="00AF171B"/>
    <w:rsid w:val="00AF17E0"/>
    <w:rsid w:val="00AF1D4E"/>
    <w:rsid w:val="00AF2D63"/>
    <w:rsid w:val="00AF31EE"/>
    <w:rsid w:val="00AF341B"/>
    <w:rsid w:val="00AF3529"/>
    <w:rsid w:val="00AF4452"/>
    <w:rsid w:val="00AF4947"/>
    <w:rsid w:val="00AF5848"/>
    <w:rsid w:val="00AF5C3D"/>
    <w:rsid w:val="00AF5EC8"/>
    <w:rsid w:val="00AF6B5E"/>
    <w:rsid w:val="00AF7541"/>
    <w:rsid w:val="00B00117"/>
    <w:rsid w:val="00B0062D"/>
    <w:rsid w:val="00B0253B"/>
    <w:rsid w:val="00B026C0"/>
    <w:rsid w:val="00B0297B"/>
    <w:rsid w:val="00B03728"/>
    <w:rsid w:val="00B039F0"/>
    <w:rsid w:val="00B04BC6"/>
    <w:rsid w:val="00B056AB"/>
    <w:rsid w:val="00B05D60"/>
    <w:rsid w:val="00B063E2"/>
    <w:rsid w:val="00B068CD"/>
    <w:rsid w:val="00B06FEC"/>
    <w:rsid w:val="00B07132"/>
    <w:rsid w:val="00B0738A"/>
    <w:rsid w:val="00B10066"/>
    <w:rsid w:val="00B12312"/>
    <w:rsid w:val="00B12395"/>
    <w:rsid w:val="00B12DD3"/>
    <w:rsid w:val="00B13849"/>
    <w:rsid w:val="00B13C0C"/>
    <w:rsid w:val="00B14BE7"/>
    <w:rsid w:val="00B14EAF"/>
    <w:rsid w:val="00B15DA1"/>
    <w:rsid w:val="00B1614A"/>
    <w:rsid w:val="00B16C41"/>
    <w:rsid w:val="00B16FF3"/>
    <w:rsid w:val="00B1734C"/>
    <w:rsid w:val="00B1743E"/>
    <w:rsid w:val="00B201FE"/>
    <w:rsid w:val="00B202CF"/>
    <w:rsid w:val="00B20504"/>
    <w:rsid w:val="00B209F2"/>
    <w:rsid w:val="00B20D4A"/>
    <w:rsid w:val="00B215A7"/>
    <w:rsid w:val="00B21A22"/>
    <w:rsid w:val="00B21B58"/>
    <w:rsid w:val="00B21D19"/>
    <w:rsid w:val="00B220FD"/>
    <w:rsid w:val="00B238CE"/>
    <w:rsid w:val="00B23DC0"/>
    <w:rsid w:val="00B255FE"/>
    <w:rsid w:val="00B265D3"/>
    <w:rsid w:val="00B26A31"/>
    <w:rsid w:val="00B27252"/>
    <w:rsid w:val="00B27B07"/>
    <w:rsid w:val="00B30749"/>
    <w:rsid w:val="00B3084C"/>
    <w:rsid w:val="00B30DE0"/>
    <w:rsid w:val="00B31DA0"/>
    <w:rsid w:val="00B31DF1"/>
    <w:rsid w:val="00B31F96"/>
    <w:rsid w:val="00B3201C"/>
    <w:rsid w:val="00B32C67"/>
    <w:rsid w:val="00B3363F"/>
    <w:rsid w:val="00B33CC7"/>
    <w:rsid w:val="00B34017"/>
    <w:rsid w:val="00B347C1"/>
    <w:rsid w:val="00B34AF6"/>
    <w:rsid w:val="00B35AD5"/>
    <w:rsid w:val="00B36023"/>
    <w:rsid w:val="00B36D13"/>
    <w:rsid w:val="00B3719B"/>
    <w:rsid w:val="00B3782A"/>
    <w:rsid w:val="00B4237B"/>
    <w:rsid w:val="00B429F6"/>
    <w:rsid w:val="00B42F94"/>
    <w:rsid w:val="00B445B9"/>
    <w:rsid w:val="00B44DE2"/>
    <w:rsid w:val="00B453D8"/>
    <w:rsid w:val="00B463EB"/>
    <w:rsid w:val="00B46BD2"/>
    <w:rsid w:val="00B46CB0"/>
    <w:rsid w:val="00B46E48"/>
    <w:rsid w:val="00B4733E"/>
    <w:rsid w:val="00B5018D"/>
    <w:rsid w:val="00B507DE"/>
    <w:rsid w:val="00B50B83"/>
    <w:rsid w:val="00B512B0"/>
    <w:rsid w:val="00B51642"/>
    <w:rsid w:val="00B51F2C"/>
    <w:rsid w:val="00B52D0E"/>
    <w:rsid w:val="00B53A93"/>
    <w:rsid w:val="00B53B44"/>
    <w:rsid w:val="00B5490B"/>
    <w:rsid w:val="00B55487"/>
    <w:rsid w:val="00B55999"/>
    <w:rsid w:val="00B55A5A"/>
    <w:rsid w:val="00B57242"/>
    <w:rsid w:val="00B572A9"/>
    <w:rsid w:val="00B613DD"/>
    <w:rsid w:val="00B621C2"/>
    <w:rsid w:val="00B621DF"/>
    <w:rsid w:val="00B62D0F"/>
    <w:rsid w:val="00B62EB3"/>
    <w:rsid w:val="00B635A0"/>
    <w:rsid w:val="00B63824"/>
    <w:rsid w:val="00B64293"/>
    <w:rsid w:val="00B64A93"/>
    <w:rsid w:val="00B65579"/>
    <w:rsid w:val="00B65E72"/>
    <w:rsid w:val="00B65F75"/>
    <w:rsid w:val="00B66F88"/>
    <w:rsid w:val="00B67668"/>
    <w:rsid w:val="00B6780E"/>
    <w:rsid w:val="00B70496"/>
    <w:rsid w:val="00B70998"/>
    <w:rsid w:val="00B709FA"/>
    <w:rsid w:val="00B70F49"/>
    <w:rsid w:val="00B7129E"/>
    <w:rsid w:val="00B71CC2"/>
    <w:rsid w:val="00B71E88"/>
    <w:rsid w:val="00B736DF"/>
    <w:rsid w:val="00B742EF"/>
    <w:rsid w:val="00B74DF6"/>
    <w:rsid w:val="00B750DF"/>
    <w:rsid w:val="00B76460"/>
    <w:rsid w:val="00B767CF"/>
    <w:rsid w:val="00B76F09"/>
    <w:rsid w:val="00B76FE4"/>
    <w:rsid w:val="00B7755D"/>
    <w:rsid w:val="00B77580"/>
    <w:rsid w:val="00B77917"/>
    <w:rsid w:val="00B77A1C"/>
    <w:rsid w:val="00B81135"/>
    <w:rsid w:val="00B81304"/>
    <w:rsid w:val="00B82E4A"/>
    <w:rsid w:val="00B84142"/>
    <w:rsid w:val="00B849AE"/>
    <w:rsid w:val="00B84EC6"/>
    <w:rsid w:val="00B858F2"/>
    <w:rsid w:val="00B864E1"/>
    <w:rsid w:val="00B86E61"/>
    <w:rsid w:val="00B87BA7"/>
    <w:rsid w:val="00B9017A"/>
    <w:rsid w:val="00B905DA"/>
    <w:rsid w:val="00B909CC"/>
    <w:rsid w:val="00B90B1B"/>
    <w:rsid w:val="00B90FB7"/>
    <w:rsid w:val="00B91D0B"/>
    <w:rsid w:val="00B91E82"/>
    <w:rsid w:val="00B926F5"/>
    <w:rsid w:val="00B946EF"/>
    <w:rsid w:val="00B94AA3"/>
    <w:rsid w:val="00B9549D"/>
    <w:rsid w:val="00B956DA"/>
    <w:rsid w:val="00B95B5D"/>
    <w:rsid w:val="00B963FC"/>
    <w:rsid w:val="00B964C5"/>
    <w:rsid w:val="00B96591"/>
    <w:rsid w:val="00B9796F"/>
    <w:rsid w:val="00B97F6C"/>
    <w:rsid w:val="00BA0B4D"/>
    <w:rsid w:val="00BA0B8B"/>
    <w:rsid w:val="00BA191D"/>
    <w:rsid w:val="00BA1B26"/>
    <w:rsid w:val="00BA1B2A"/>
    <w:rsid w:val="00BA206A"/>
    <w:rsid w:val="00BA2B30"/>
    <w:rsid w:val="00BA35EC"/>
    <w:rsid w:val="00BA48FC"/>
    <w:rsid w:val="00BA568C"/>
    <w:rsid w:val="00BA5F45"/>
    <w:rsid w:val="00BA693E"/>
    <w:rsid w:val="00BA6D8D"/>
    <w:rsid w:val="00BA7EDC"/>
    <w:rsid w:val="00BB0FAA"/>
    <w:rsid w:val="00BB3624"/>
    <w:rsid w:val="00BB39C0"/>
    <w:rsid w:val="00BB39F4"/>
    <w:rsid w:val="00BB3FC5"/>
    <w:rsid w:val="00BB4120"/>
    <w:rsid w:val="00BB44FD"/>
    <w:rsid w:val="00BB5CF0"/>
    <w:rsid w:val="00BB66EB"/>
    <w:rsid w:val="00BB6771"/>
    <w:rsid w:val="00BB6A9D"/>
    <w:rsid w:val="00BB6FE2"/>
    <w:rsid w:val="00BB786E"/>
    <w:rsid w:val="00BC03E2"/>
    <w:rsid w:val="00BC04A6"/>
    <w:rsid w:val="00BC155F"/>
    <w:rsid w:val="00BC2D70"/>
    <w:rsid w:val="00BC3CEE"/>
    <w:rsid w:val="00BC438F"/>
    <w:rsid w:val="00BC57D6"/>
    <w:rsid w:val="00BC6215"/>
    <w:rsid w:val="00BC6B65"/>
    <w:rsid w:val="00BC7538"/>
    <w:rsid w:val="00BD084E"/>
    <w:rsid w:val="00BD18AF"/>
    <w:rsid w:val="00BD1F3E"/>
    <w:rsid w:val="00BD2444"/>
    <w:rsid w:val="00BD3D7A"/>
    <w:rsid w:val="00BD6B08"/>
    <w:rsid w:val="00BD7150"/>
    <w:rsid w:val="00BD72B0"/>
    <w:rsid w:val="00BD74B4"/>
    <w:rsid w:val="00BD7900"/>
    <w:rsid w:val="00BD7C17"/>
    <w:rsid w:val="00BD7CF2"/>
    <w:rsid w:val="00BE0017"/>
    <w:rsid w:val="00BE0581"/>
    <w:rsid w:val="00BE21DF"/>
    <w:rsid w:val="00BE456E"/>
    <w:rsid w:val="00BE48E6"/>
    <w:rsid w:val="00BE51E0"/>
    <w:rsid w:val="00BE6078"/>
    <w:rsid w:val="00BE692E"/>
    <w:rsid w:val="00BE6BE9"/>
    <w:rsid w:val="00BE722F"/>
    <w:rsid w:val="00BE76D3"/>
    <w:rsid w:val="00BE7859"/>
    <w:rsid w:val="00BE7DBC"/>
    <w:rsid w:val="00BF0317"/>
    <w:rsid w:val="00BF16AC"/>
    <w:rsid w:val="00BF3D7E"/>
    <w:rsid w:val="00BF4071"/>
    <w:rsid w:val="00BF4140"/>
    <w:rsid w:val="00BF4A68"/>
    <w:rsid w:val="00BF5B80"/>
    <w:rsid w:val="00C007A6"/>
    <w:rsid w:val="00C00D1B"/>
    <w:rsid w:val="00C02B5C"/>
    <w:rsid w:val="00C03189"/>
    <w:rsid w:val="00C03E72"/>
    <w:rsid w:val="00C05721"/>
    <w:rsid w:val="00C05A20"/>
    <w:rsid w:val="00C05B46"/>
    <w:rsid w:val="00C07289"/>
    <w:rsid w:val="00C072FB"/>
    <w:rsid w:val="00C07622"/>
    <w:rsid w:val="00C105B5"/>
    <w:rsid w:val="00C110F0"/>
    <w:rsid w:val="00C1192B"/>
    <w:rsid w:val="00C11E7D"/>
    <w:rsid w:val="00C12144"/>
    <w:rsid w:val="00C12182"/>
    <w:rsid w:val="00C12513"/>
    <w:rsid w:val="00C1259B"/>
    <w:rsid w:val="00C128C1"/>
    <w:rsid w:val="00C1316A"/>
    <w:rsid w:val="00C13F6B"/>
    <w:rsid w:val="00C14772"/>
    <w:rsid w:val="00C14B48"/>
    <w:rsid w:val="00C150E7"/>
    <w:rsid w:val="00C15108"/>
    <w:rsid w:val="00C15504"/>
    <w:rsid w:val="00C15F71"/>
    <w:rsid w:val="00C17694"/>
    <w:rsid w:val="00C2027F"/>
    <w:rsid w:val="00C204D9"/>
    <w:rsid w:val="00C218CF"/>
    <w:rsid w:val="00C2283C"/>
    <w:rsid w:val="00C22941"/>
    <w:rsid w:val="00C22985"/>
    <w:rsid w:val="00C23A77"/>
    <w:rsid w:val="00C25644"/>
    <w:rsid w:val="00C25C82"/>
    <w:rsid w:val="00C264C6"/>
    <w:rsid w:val="00C26648"/>
    <w:rsid w:val="00C26D46"/>
    <w:rsid w:val="00C26F2A"/>
    <w:rsid w:val="00C31A54"/>
    <w:rsid w:val="00C33C5C"/>
    <w:rsid w:val="00C35739"/>
    <w:rsid w:val="00C358A0"/>
    <w:rsid w:val="00C36D35"/>
    <w:rsid w:val="00C372A8"/>
    <w:rsid w:val="00C379C9"/>
    <w:rsid w:val="00C37F56"/>
    <w:rsid w:val="00C37F96"/>
    <w:rsid w:val="00C40350"/>
    <w:rsid w:val="00C40D43"/>
    <w:rsid w:val="00C40F06"/>
    <w:rsid w:val="00C41893"/>
    <w:rsid w:val="00C422FB"/>
    <w:rsid w:val="00C429DD"/>
    <w:rsid w:val="00C42F34"/>
    <w:rsid w:val="00C437BE"/>
    <w:rsid w:val="00C437F1"/>
    <w:rsid w:val="00C44513"/>
    <w:rsid w:val="00C447B5"/>
    <w:rsid w:val="00C44858"/>
    <w:rsid w:val="00C4536B"/>
    <w:rsid w:val="00C461C4"/>
    <w:rsid w:val="00C4624C"/>
    <w:rsid w:val="00C4630C"/>
    <w:rsid w:val="00C467B4"/>
    <w:rsid w:val="00C46C83"/>
    <w:rsid w:val="00C47127"/>
    <w:rsid w:val="00C47B3F"/>
    <w:rsid w:val="00C47D85"/>
    <w:rsid w:val="00C5053D"/>
    <w:rsid w:val="00C50908"/>
    <w:rsid w:val="00C50952"/>
    <w:rsid w:val="00C509DF"/>
    <w:rsid w:val="00C509F6"/>
    <w:rsid w:val="00C50CBE"/>
    <w:rsid w:val="00C50F2D"/>
    <w:rsid w:val="00C514A9"/>
    <w:rsid w:val="00C515A0"/>
    <w:rsid w:val="00C515EC"/>
    <w:rsid w:val="00C516E4"/>
    <w:rsid w:val="00C516FF"/>
    <w:rsid w:val="00C51814"/>
    <w:rsid w:val="00C523A1"/>
    <w:rsid w:val="00C525F1"/>
    <w:rsid w:val="00C532B5"/>
    <w:rsid w:val="00C539A3"/>
    <w:rsid w:val="00C54823"/>
    <w:rsid w:val="00C5491C"/>
    <w:rsid w:val="00C55302"/>
    <w:rsid w:val="00C562E4"/>
    <w:rsid w:val="00C5665A"/>
    <w:rsid w:val="00C56A4E"/>
    <w:rsid w:val="00C5778C"/>
    <w:rsid w:val="00C610E2"/>
    <w:rsid w:val="00C613A8"/>
    <w:rsid w:val="00C63A9B"/>
    <w:rsid w:val="00C640ED"/>
    <w:rsid w:val="00C64221"/>
    <w:rsid w:val="00C643C0"/>
    <w:rsid w:val="00C64400"/>
    <w:rsid w:val="00C6499D"/>
    <w:rsid w:val="00C66695"/>
    <w:rsid w:val="00C67152"/>
    <w:rsid w:val="00C6733E"/>
    <w:rsid w:val="00C67349"/>
    <w:rsid w:val="00C713DE"/>
    <w:rsid w:val="00C713E2"/>
    <w:rsid w:val="00C72EA3"/>
    <w:rsid w:val="00C72F04"/>
    <w:rsid w:val="00C7323D"/>
    <w:rsid w:val="00C733DA"/>
    <w:rsid w:val="00C7398E"/>
    <w:rsid w:val="00C73B6C"/>
    <w:rsid w:val="00C73CC8"/>
    <w:rsid w:val="00C74A72"/>
    <w:rsid w:val="00C74CC8"/>
    <w:rsid w:val="00C74DA6"/>
    <w:rsid w:val="00C74E80"/>
    <w:rsid w:val="00C750F7"/>
    <w:rsid w:val="00C76022"/>
    <w:rsid w:val="00C76E5E"/>
    <w:rsid w:val="00C76E84"/>
    <w:rsid w:val="00C77817"/>
    <w:rsid w:val="00C7782A"/>
    <w:rsid w:val="00C77DDE"/>
    <w:rsid w:val="00C80F05"/>
    <w:rsid w:val="00C81356"/>
    <w:rsid w:val="00C8163A"/>
    <w:rsid w:val="00C81712"/>
    <w:rsid w:val="00C82500"/>
    <w:rsid w:val="00C82A69"/>
    <w:rsid w:val="00C82F7A"/>
    <w:rsid w:val="00C83CE0"/>
    <w:rsid w:val="00C83CFB"/>
    <w:rsid w:val="00C83F3D"/>
    <w:rsid w:val="00C841E8"/>
    <w:rsid w:val="00C8458E"/>
    <w:rsid w:val="00C8573C"/>
    <w:rsid w:val="00C85D1C"/>
    <w:rsid w:val="00C85DE1"/>
    <w:rsid w:val="00C86067"/>
    <w:rsid w:val="00C86739"/>
    <w:rsid w:val="00C867B5"/>
    <w:rsid w:val="00C86F0F"/>
    <w:rsid w:val="00C91184"/>
    <w:rsid w:val="00C91921"/>
    <w:rsid w:val="00C91A85"/>
    <w:rsid w:val="00C92FD6"/>
    <w:rsid w:val="00C93844"/>
    <w:rsid w:val="00C94145"/>
    <w:rsid w:val="00C9478C"/>
    <w:rsid w:val="00C94B7B"/>
    <w:rsid w:val="00C94F2B"/>
    <w:rsid w:val="00C94F75"/>
    <w:rsid w:val="00C9525F"/>
    <w:rsid w:val="00C95D26"/>
    <w:rsid w:val="00C96119"/>
    <w:rsid w:val="00C96269"/>
    <w:rsid w:val="00C9747D"/>
    <w:rsid w:val="00CA0213"/>
    <w:rsid w:val="00CA04F6"/>
    <w:rsid w:val="00CA087D"/>
    <w:rsid w:val="00CA1AFF"/>
    <w:rsid w:val="00CA21E6"/>
    <w:rsid w:val="00CA2F5A"/>
    <w:rsid w:val="00CA351A"/>
    <w:rsid w:val="00CA4080"/>
    <w:rsid w:val="00CA5C77"/>
    <w:rsid w:val="00CA7F1D"/>
    <w:rsid w:val="00CB0051"/>
    <w:rsid w:val="00CB010F"/>
    <w:rsid w:val="00CB05BB"/>
    <w:rsid w:val="00CB0D0E"/>
    <w:rsid w:val="00CB0F28"/>
    <w:rsid w:val="00CB1BFD"/>
    <w:rsid w:val="00CB2A29"/>
    <w:rsid w:val="00CB32D5"/>
    <w:rsid w:val="00CB366A"/>
    <w:rsid w:val="00CB3A50"/>
    <w:rsid w:val="00CB4774"/>
    <w:rsid w:val="00CB4A07"/>
    <w:rsid w:val="00CB4BF3"/>
    <w:rsid w:val="00CB5390"/>
    <w:rsid w:val="00CB57A8"/>
    <w:rsid w:val="00CB5881"/>
    <w:rsid w:val="00CB5B6A"/>
    <w:rsid w:val="00CB6163"/>
    <w:rsid w:val="00CB7106"/>
    <w:rsid w:val="00CB76E6"/>
    <w:rsid w:val="00CC079B"/>
    <w:rsid w:val="00CC14EB"/>
    <w:rsid w:val="00CC2028"/>
    <w:rsid w:val="00CC2D92"/>
    <w:rsid w:val="00CC33D4"/>
    <w:rsid w:val="00CC459D"/>
    <w:rsid w:val="00CC47B9"/>
    <w:rsid w:val="00CC512C"/>
    <w:rsid w:val="00CC514E"/>
    <w:rsid w:val="00CC568E"/>
    <w:rsid w:val="00CC5CAD"/>
    <w:rsid w:val="00CC62A9"/>
    <w:rsid w:val="00CC7145"/>
    <w:rsid w:val="00CC735C"/>
    <w:rsid w:val="00CC7450"/>
    <w:rsid w:val="00CC7924"/>
    <w:rsid w:val="00CD005E"/>
    <w:rsid w:val="00CD065E"/>
    <w:rsid w:val="00CD0945"/>
    <w:rsid w:val="00CD10CF"/>
    <w:rsid w:val="00CD27CE"/>
    <w:rsid w:val="00CD2C11"/>
    <w:rsid w:val="00CD3017"/>
    <w:rsid w:val="00CD466D"/>
    <w:rsid w:val="00CD5BAC"/>
    <w:rsid w:val="00CD682C"/>
    <w:rsid w:val="00CD6DE3"/>
    <w:rsid w:val="00CD769E"/>
    <w:rsid w:val="00CE032E"/>
    <w:rsid w:val="00CE0385"/>
    <w:rsid w:val="00CE1155"/>
    <w:rsid w:val="00CE343B"/>
    <w:rsid w:val="00CE55C9"/>
    <w:rsid w:val="00CE56EC"/>
    <w:rsid w:val="00CE5FC4"/>
    <w:rsid w:val="00CE615A"/>
    <w:rsid w:val="00CE672E"/>
    <w:rsid w:val="00CE6E37"/>
    <w:rsid w:val="00CE737B"/>
    <w:rsid w:val="00CF01D6"/>
    <w:rsid w:val="00CF0D10"/>
    <w:rsid w:val="00CF17F4"/>
    <w:rsid w:val="00CF192B"/>
    <w:rsid w:val="00CF19C4"/>
    <w:rsid w:val="00CF2D82"/>
    <w:rsid w:val="00CF3417"/>
    <w:rsid w:val="00CF3B27"/>
    <w:rsid w:val="00CF3DD2"/>
    <w:rsid w:val="00CF43E6"/>
    <w:rsid w:val="00CF452F"/>
    <w:rsid w:val="00CF5A20"/>
    <w:rsid w:val="00CF5A48"/>
    <w:rsid w:val="00CF5B8E"/>
    <w:rsid w:val="00CF62F0"/>
    <w:rsid w:val="00CF7F14"/>
    <w:rsid w:val="00D0030D"/>
    <w:rsid w:val="00D01710"/>
    <w:rsid w:val="00D0200B"/>
    <w:rsid w:val="00D028BE"/>
    <w:rsid w:val="00D02A55"/>
    <w:rsid w:val="00D02E45"/>
    <w:rsid w:val="00D031CE"/>
    <w:rsid w:val="00D0336A"/>
    <w:rsid w:val="00D0391B"/>
    <w:rsid w:val="00D03DC1"/>
    <w:rsid w:val="00D0426A"/>
    <w:rsid w:val="00D0495C"/>
    <w:rsid w:val="00D04A31"/>
    <w:rsid w:val="00D04B44"/>
    <w:rsid w:val="00D04FB4"/>
    <w:rsid w:val="00D06CDD"/>
    <w:rsid w:val="00D06EAC"/>
    <w:rsid w:val="00D06F7B"/>
    <w:rsid w:val="00D07BCF"/>
    <w:rsid w:val="00D10002"/>
    <w:rsid w:val="00D11415"/>
    <w:rsid w:val="00D11682"/>
    <w:rsid w:val="00D11748"/>
    <w:rsid w:val="00D12A7C"/>
    <w:rsid w:val="00D13524"/>
    <w:rsid w:val="00D13CDE"/>
    <w:rsid w:val="00D15391"/>
    <w:rsid w:val="00D165EA"/>
    <w:rsid w:val="00D16AAA"/>
    <w:rsid w:val="00D17051"/>
    <w:rsid w:val="00D170D4"/>
    <w:rsid w:val="00D17512"/>
    <w:rsid w:val="00D2077E"/>
    <w:rsid w:val="00D2081B"/>
    <w:rsid w:val="00D20E74"/>
    <w:rsid w:val="00D21475"/>
    <w:rsid w:val="00D21C1C"/>
    <w:rsid w:val="00D21D7E"/>
    <w:rsid w:val="00D23DC5"/>
    <w:rsid w:val="00D24CBB"/>
    <w:rsid w:val="00D2591D"/>
    <w:rsid w:val="00D25E6D"/>
    <w:rsid w:val="00D263D9"/>
    <w:rsid w:val="00D27729"/>
    <w:rsid w:val="00D27A78"/>
    <w:rsid w:val="00D30695"/>
    <w:rsid w:val="00D30818"/>
    <w:rsid w:val="00D3216A"/>
    <w:rsid w:val="00D325F7"/>
    <w:rsid w:val="00D3342D"/>
    <w:rsid w:val="00D3459F"/>
    <w:rsid w:val="00D352F0"/>
    <w:rsid w:val="00D35A6F"/>
    <w:rsid w:val="00D361BD"/>
    <w:rsid w:val="00D36794"/>
    <w:rsid w:val="00D36D72"/>
    <w:rsid w:val="00D374C4"/>
    <w:rsid w:val="00D404F0"/>
    <w:rsid w:val="00D41603"/>
    <w:rsid w:val="00D42130"/>
    <w:rsid w:val="00D431FA"/>
    <w:rsid w:val="00D43B8A"/>
    <w:rsid w:val="00D44013"/>
    <w:rsid w:val="00D449E1"/>
    <w:rsid w:val="00D44F28"/>
    <w:rsid w:val="00D45FE0"/>
    <w:rsid w:val="00D46436"/>
    <w:rsid w:val="00D46900"/>
    <w:rsid w:val="00D46D80"/>
    <w:rsid w:val="00D476B3"/>
    <w:rsid w:val="00D50998"/>
    <w:rsid w:val="00D50E1C"/>
    <w:rsid w:val="00D51293"/>
    <w:rsid w:val="00D51FD1"/>
    <w:rsid w:val="00D521E7"/>
    <w:rsid w:val="00D533A2"/>
    <w:rsid w:val="00D533CB"/>
    <w:rsid w:val="00D5340E"/>
    <w:rsid w:val="00D5409E"/>
    <w:rsid w:val="00D54302"/>
    <w:rsid w:val="00D54303"/>
    <w:rsid w:val="00D543F9"/>
    <w:rsid w:val="00D55D26"/>
    <w:rsid w:val="00D574F0"/>
    <w:rsid w:val="00D60B04"/>
    <w:rsid w:val="00D60C01"/>
    <w:rsid w:val="00D60EE4"/>
    <w:rsid w:val="00D61033"/>
    <w:rsid w:val="00D616DB"/>
    <w:rsid w:val="00D61A0B"/>
    <w:rsid w:val="00D62809"/>
    <w:rsid w:val="00D6301A"/>
    <w:rsid w:val="00D63734"/>
    <w:rsid w:val="00D63942"/>
    <w:rsid w:val="00D63990"/>
    <w:rsid w:val="00D6423F"/>
    <w:rsid w:val="00D646C2"/>
    <w:rsid w:val="00D676A5"/>
    <w:rsid w:val="00D67741"/>
    <w:rsid w:val="00D6793C"/>
    <w:rsid w:val="00D711E0"/>
    <w:rsid w:val="00D71D4F"/>
    <w:rsid w:val="00D73095"/>
    <w:rsid w:val="00D738DC"/>
    <w:rsid w:val="00D73A99"/>
    <w:rsid w:val="00D73AB5"/>
    <w:rsid w:val="00D73B2C"/>
    <w:rsid w:val="00D761B1"/>
    <w:rsid w:val="00D76538"/>
    <w:rsid w:val="00D76711"/>
    <w:rsid w:val="00D77340"/>
    <w:rsid w:val="00D8062C"/>
    <w:rsid w:val="00D80A84"/>
    <w:rsid w:val="00D80EB1"/>
    <w:rsid w:val="00D8105E"/>
    <w:rsid w:val="00D81F0C"/>
    <w:rsid w:val="00D83123"/>
    <w:rsid w:val="00D852E7"/>
    <w:rsid w:val="00D85954"/>
    <w:rsid w:val="00D85BFC"/>
    <w:rsid w:val="00D86220"/>
    <w:rsid w:val="00D8758F"/>
    <w:rsid w:val="00D90689"/>
    <w:rsid w:val="00D920A3"/>
    <w:rsid w:val="00D920A5"/>
    <w:rsid w:val="00D92497"/>
    <w:rsid w:val="00D92F30"/>
    <w:rsid w:val="00D93A99"/>
    <w:rsid w:val="00D95493"/>
    <w:rsid w:val="00D95711"/>
    <w:rsid w:val="00D9606D"/>
    <w:rsid w:val="00D96122"/>
    <w:rsid w:val="00D9642E"/>
    <w:rsid w:val="00D96B9F"/>
    <w:rsid w:val="00D97153"/>
    <w:rsid w:val="00D97821"/>
    <w:rsid w:val="00D97D64"/>
    <w:rsid w:val="00D97EE7"/>
    <w:rsid w:val="00DA010D"/>
    <w:rsid w:val="00DA0201"/>
    <w:rsid w:val="00DA155D"/>
    <w:rsid w:val="00DA16BA"/>
    <w:rsid w:val="00DA1C59"/>
    <w:rsid w:val="00DA1E4D"/>
    <w:rsid w:val="00DA2203"/>
    <w:rsid w:val="00DA23EF"/>
    <w:rsid w:val="00DA2547"/>
    <w:rsid w:val="00DA2C22"/>
    <w:rsid w:val="00DA32A6"/>
    <w:rsid w:val="00DA3677"/>
    <w:rsid w:val="00DA3818"/>
    <w:rsid w:val="00DA3899"/>
    <w:rsid w:val="00DA3B30"/>
    <w:rsid w:val="00DA4572"/>
    <w:rsid w:val="00DA4837"/>
    <w:rsid w:val="00DA4941"/>
    <w:rsid w:val="00DA552E"/>
    <w:rsid w:val="00DA5D41"/>
    <w:rsid w:val="00DA6FD9"/>
    <w:rsid w:val="00DA723F"/>
    <w:rsid w:val="00DA7B30"/>
    <w:rsid w:val="00DB0CB9"/>
    <w:rsid w:val="00DB1710"/>
    <w:rsid w:val="00DB246C"/>
    <w:rsid w:val="00DB4BC4"/>
    <w:rsid w:val="00DB4CA5"/>
    <w:rsid w:val="00DB5566"/>
    <w:rsid w:val="00DB62DF"/>
    <w:rsid w:val="00DB66B3"/>
    <w:rsid w:val="00DC0C70"/>
    <w:rsid w:val="00DC0FE8"/>
    <w:rsid w:val="00DC178B"/>
    <w:rsid w:val="00DC1C20"/>
    <w:rsid w:val="00DC1D42"/>
    <w:rsid w:val="00DC1EE1"/>
    <w:rsid w:val="00DC2DB8"/>
    <w:rsid w:val="00DC3717"/>
    <w:rsid w:val="00DC3C12"/>
    <w:rsid w:val="00DC7412"/>
    <w:rsid w:val="00DC768C"/>
    <w:rsid w:val="00DC7BA3"/>
    <w:rsid w:val="00DC7FC2"/>
    <w:rsid w:val="00DD0E05"/>
    <w:rsid w:val="00DD196C"/>
    <w:rsid w:val="00DD2211"/>
    <w:rsid w:val="00DD24E2"/>
    <w:rsid w:val="00DD2917"/>
    <w:rsid w:val="00DD2B80"/>
    <w:rsid w:val="00DD2C64"/>
    <w:rsid w:val="00DD310B"/>
    <w:rsid w:val="00DD31AA"/>
    <w:rsid w:val="00DD3A94"/>
    <w:rsid w:val="00DD3DB0"/>
    <w:rsid w:val="00DD4939"/>
    <w:rsid w:val="00DD554E"/>
    <w:rsid w:val="00DD5D4D"/>
    <w:rsid w:val="00DD5DC1"/>
    <w:rsid w:val="00DD73E3"/>
    <w:rsid w:val="00DD7DD6"/>
    <w:rsid w:val="00DE03CA"/>
    <w:rsid w:val="00DE1AA0"/>
    <w:rsid w:val="00DE3AEF"/>
    <w:rsid w:val="00DE4611"/>
    <w:rsid w:val="00DE484B"/>
    <w:rsid w:val="00DE5532"/>
    <w:rsid w:val="00DE563A"/>
    <w:rsid w:val="00DE5DFE"/>
    <w:rsid w:val="00DE5EB6"/>
    <w:rsid w:val="00DE6AA8"/>
    <w:rsid w:val="00DE6CB5"/>
    <w:rsid w:val="00DE6EA9"/>
    <w:rsid w:val="00DE78D6"/>
    <w:rsid w:val="00DF006B"/>
    <w:rsid w:val="00DF0A93"/>
    <w:rsid w:val="00DF1335"/>
    <w:rsid w:val="00DF1AC9"/>
    <w:rsid w:val="00DF1DE5"/>
    <w:rsid w:val="00DF204A"/>
    <w:rsid w:val="00DF46DA"/>
    <w:rsid w:val="00DF481F"/>
    <w:rsid w:val="00DF4B00"/>
    <w:rsid w:val="00DF56F5"/>
    <w:rsid w:val="00DF5BB0"/>
    <w:rsid w:val="00DF6771"/>
    <w:rsid w:val="00DF6B2E"/>
    <w:rsid w:val="00DF7951"/>
    <w:rsid w:val="00DF7BEE"/>
    <w:rsid w:val="00E00313"/>
    <w:rsid w:val="00E00858"/>
    <w:rsid w:val="00E00B01"/>
    <w:rsid w:val="00E00FF3"/>
    <w:rsid w:val="00E01362"/>
    <w:rsid w:val="00E02CE6"/>
    <w:rsid w:val="00E03002"/>
    <w:rsid w:val="00E03A01"/>
    <w:rsid w:val="00E04089"/>
    <w:rsid w:val="00E055E9"/>
    <w:rsid w:val="00E056A6"/>
    <w:rsid w:val="00E05CC1"/>
    <w:rsid w:val="00E06146"/>
    <w:rsid w:val="00E066F0"/>
    <w:rsid w:val="00E06845"/>
    <w:rsid w:val="00E0689E"/>
    <w:rsid w:val="00E07714"/>
    <w:rsid w:val="00E1162D"/>
    <w:rsid w:val="00E11D63"/>
    <w:rsid w:val="00E12560"/>
    <w:rsid w:val="00E16426"/>
    <w:rsid w:val="00E16CB0"/>
    <w:rsid w:val="00E1728F"/>
    <w:rsid w:val="00E20708"/>
    <w:rsid w:val="00E216F3"/>
    <w:rsid w:val="00E22598"/>
    <w:rsid w:val="00E23E6A"/>
    <w:rsid w:val="00E24FD6"/>
    <w:rsid w:val="00E268E0"/>
    <w:rsid w:val="00E26913"/>
    <w:rsid w:val="00E2696C"/>
    <w:rsid w:val="00E30658"/>
    <w:rsid w:val="00E311C4"/>
    <w:rsid w:val="00E3153B"/>
    <w:rsid w:val="00E31EBA"/>
    <w:rsid w:val="00E32359"/>
    <w:rsid w:val="00E32A7B"/>
    <w:rsid w:val="00E32CEE"/>
    <w:rsid w:val="00E33F31"/>
    <w:rsid w:val="00E34063"/>
    <w:rsid w:val="00E358FC"/>
    <w:rsid w:val="00E3702F"/>
    <w:rsid w:val="00E3767D"/>
    <w:rsid w:val="00E3768C"/>
    <w:rsid w:val="00E40194"/>
    <w:rsid w:val="00E40488"/>
    <w:rsid w:val="00E41701"/>
    <w:rsid w:val="00E418E3"/>
    <w:rsid w:val="00E41A32"/>
    <w:rsid w:val="00E41E49"/>
    <w:rsid w:val="00E428A2"/>
    <w:rsid w:val="00E42AB2"/>
    <w:rsid w:val="00E433B7"/>
    <w:rsid w:val="00E438CD"/>
    <w:rsid w:val="00E4427F"/>
    <w:rsid w:val="00E446D4"/>
    <w:rsid w:val="00E45356"/>
    <w:rsid w:val="00E4660D"/>
    <w:rsid w:val="00E466B1"/>
    <w:rsid w:val="00E46EE8"/>
    <w:rsid w:val="00E50029"/>
    <w:rsid w:val="00E50E36"/>
    <w:rsid w:val="00E52E1B"/>
    <w:rsid w:val="00E530EF"/>
    <w:rsid w:val="00E54C8B"/>
    <w:rsid w:val="00E54D67"/>
    <w:rsid w:val="00E56432"/>
    <w:rsid w:val="00E5674E"/>
    <w:rsid w:val="00E567D8"/>
    <w:rsid w:val="00E57F76"/>
    <w:rsid w:val="00E57FC5"/>
    <w:rsid w:val="00E60ED0"/>
    <w:rsid w:val="00E61D4B"/>
    <w:rsid w:val="00E627BA"/>
    <w:rsid w:val="00E63CBE"/>
    <w:rsid w:val="00E6479E"/>
    <w:rsid w:val="00E65402"/>
    <w:rsid w:val="00E65B2D"/>
    <w:rsid w:val="00E65B8E"/>
    <w:rsid w:val="00E67317"/>
    <w:rsid w:val="00E67CF7"/>
    <w:rsid w:val="00E700B6"/>
    <w:rsid w:val="00E7114F"/>
    <w:rsid w:val="00E7154D"/>
    <w:rsid w:val="00E71586"/>
    <w:rsid w:val="00E717D9"/>
    <w:rsid w:val="00E71815"/>
    <w:rsid w:val="00E71E29"/>
    <w:rsid w:val="00E72384"/>
    <w:rsid w:val="00E725BC"/>
    <w:rsid w:val="00E731B7"/>
    <w:rsid w:val="00E7373D"/>
    <w:rsid w:val="00E73EA2"/>
    <w:rsid w:val="00E74965"/>
    <w:rsid w:val="00E74BBC"/>
    <w:rsid w:val="00E75B0E"/>
    <w:rsid w:val="00E76B9D"/>
    <w:rsid w:val="00E77F23"/>
    <w:rsid w:val="00E77FE0"/>
    <w:rsid w:val="00E8000A"/>
    <w:rsid w:val="00E80180"/>
    <w:rsid w:val="00E80765"/>
    <w:rsid w:val="00E80B3C"/>
    <w:rsid w:val="00E80CC0"/>
    <w:rsid w:val="00E8131C"/>
    <w:rsid w:val="00E81580"/>
    <w:rsid w:val="00E81883"/>
    <w:rsid w:val="00E819E9"/>
    <w:rsid w:val="00E82B70"/>
    <w:rsid w:val="00E83546"/>
    <w:rsid w:val="00E836FC"/>
    <w:rsid w:val="00E83A45"/>
    <w:rsid w:val="00E83C5E"/>
    <w:rsid w:val="00E84238"/>
    <w:rsid w:val="00E8428B"/>
    <w:rsid w:val="00E8441D"/>
    <w:rsid w:val="00E84DB5"/>
    <w:rsid w:val="00E86C53"/>
    <w:rsid w:val="00E875D1"/>
    <w:rsid w:val="00E876A1"/>
    <w:rsid w:val="00E9123A"/>
    <w:rsid w:val="00E91A04"/>
    <w:rsid w:val="00E93062"/>
    <w:rsid w:val="00E93410"/>
    <w:rsid w:val="00E934CC"/>
    <w:rsid w:val="00E94BEB"/>
    <w:rsid w:val="00E952B8"/>
    <w:rsid w:val="00E9547F"/>
    <w:rsid w:val="00E96A9C"/>
    <w:rsid w:val="00E96CF6"/>
    <w:rsid w:val="00E97A61"/>
    <w:rsid w:val="00EA125C"/>
    <w:rsid w:val="00EA230F"/>
    <w:rsid w:val="00EA2A02"/>
    <w:rsid w:val="00EA2C04"/>
    <w:rsid w:val="00EA2D2E"/>
    <w:rsid w:val="00EA3828"/>
    <w:rsid w:val="00EA3C78"/>
    <w:rsid w:val="00EA3CD4"/>
    <w:rsid w:val="00EA3FF7"/>
    <w:rsid w:val="00EA40C5"/>
    <w:rsid w:val="00EA4488"/>
    <w:rsid w:val="00EA4BA6"/>
    <w:rsid w:val="00EA5158"/>
    <w:rsid w:val="00EA54C9"/>
    <w:rsid w:val="00EA5CA0"/>
    <w:rsid w:val="00EA740A"/>
    <w:rsid w:val="00EA7B37"/>
    <w:rsid w:val="00EB05C9"/>
    <w:rsid w:val="00EB142D"/>
    <w:rsid w:val="00EB1C9D"/>
    <w:rsid w:val="00EB2F8F"/>
    <w:rsid w:val="00EB3549"/>
    <w:rsid w:val="00EB4196"/>
    <w:rsid w:val="00EB4CE3"/>
    <w:rsid w:val="00EB4D30"/>
    <w:rsid w:val="00EB5120"/>
    <w:rsid w:val="00EB622F"/>
    <w:rsid w:val="00EB7411"/>
    <w:rsid w:val="00EB76C2"/>
    <w:rsid w:val="00EB773C"/>
    <w:rsid w:val="00EB7A32"/>
    <w:rsid w:val="00EC007A"/>
    <w:rsid w:val="00EC10EE"/>
    <w:rsid w:val="00EC1D91"/>
    <w:rsid w:val="00EC26ED"/>
    <w:rsid w:val="00EC3F3E"/>
    <w:rsid w:val="00EC523C"/>
    <w:rsid w:val="00EC5313"/>
    <w:rsid w:val="00EC5518"/>
    <w:rsid w:val="00EC5AB4"/>
    <w:rsid w:val="00EC7646"/>
    <w:rsid w:val="00EC7D1C"/>
    <w:rsid w:val="00EC7E84"/>
    <w:rsid w:val="00ED0AA7"/>
    <w:rsid w:val="00ED0CF9"/>
    <w:rsid w:val="00ED1523"/>
    <w:rsid w:val="00ED1AAA"/>
    <w:rsid w:val="00ED2BCE"/>
    <w:rsid w:val="00ED380E"/>
    <w:rsid w:val="00ED479A"/>
    <w:rsid w:val="00ED5865"/>
    <w:rsid w:val="00ED5BC5"/>
    <w:rsid w:val="00ED5C90"/>
    <w:rsid w:val="00ED5F7E"/>
    <w:rsid w:val="00ED67D8"/>
    <w:rsid w:val="00ED7039"/>
    <w:rsid w:val="00ED7454"/>
    <w:rsid w:val="00ED755D"/>
    <w:rsid w:val="00ED77A5"/>
    <w:rsid w:val="00ED7904"/>
    <w:rsid w:val="00ED7962"/>
    <w:rsid w:val="00ED7B6B"/>
    <w:rsid w:val="00EE08BA"/>
    <w:rsid w:val="00EE0C91"/>
    <w:rsid w:val="00EE191F"/>
    <w:rsid w:val="00EE2D03"/>
    <w:rsid w:val="00EE32BF"/>
    <w:rsid w:val="00EE3CEF"/>
    <w:rsid w:val="00EE5169"/>
    <w:rsid w:val="00EF09B7"/>
    <w:rsid w:val="00EF1098"/>
    <w:rsid w:val="00EF1459"/>
    <w:rsid w:val="00EF1D77"/>
    <w:rsid w:val="00EF2127"/>
    <w:rsid w:val="00EF26F3"/>
    <w:rsid w:val="00EF2793"/>
    <w:rsid w:val="00EF335C"/>
    <w:rsid w:val="00EF35B0"/>
    <w:rsid w:val="00EF369E"/>
    <w:rsid w:val="00EF44CE"/>
    <w:rsid w:val="00EF4F74"/>
    <w:rsid w:val="00EF56DA"/>
    <w:rsid w:val="00EF58D1"/>
    <w:rsid w:val="00EF5E42"/>
    <w:rsid w:val="00EF6069"/>
    <w:rsid w:val="00EF625D"/>
    <w:rsid w:val="00EF6503"/>
    <w:rsid w:val="00EF6690"/>
    <w:rsid w:val="00EF6B6B"/>
    <w:rsid w:val="00EF6C20"/>
    <w:rsid w:val="00EF7A0E"/>
    <w:rsid w:val="00F00154"/>
    <w:rsid w:val="00F009F3"/>
    <w:rsid w:val="00F014E8"/>
    <w:rsid w:val="00F0155F"/>
    <w:rsid w:val="00F02E95"/>
    <w:rsid w:val="00F0402B"/>
    <w:rsid w:val="00F053B0"/>
    <w:rsid w:val="00F056EB"/>
    <w:rsid w:val="00F06DF9"/>
    <w:rsid w:val="00F06EA8"/>
    <w:rsid w:val="00F106B4"/>
    <w:rsid w:val="00F11593"/>
    <w:rsid w:val="00F115CA"/>
    <w:rsid w:val="00F11D76"/>
    <w:rsid w:val="00F1291F"/>
    <w:rsid w:val="00F13B74"/>
    <w:rsid w:val="00F145EE"/>
    <w:rsid w:val="00F14787"/>
    <w:rsid w:val="00F148B8"/>
    <w:rsid w:val="00F14F33"/>
    <w:rsid w:val="00F15550"/>
    <w:rsid w:val="00F15C25"/>
    <w:rsid w:val="00F15CD2"/>
    <w:rsid w:val="00F1630F"/>
    <w:rsid w:val="00F1676A"/>
    <w:rsid w:val="00F1700D"/>
    <w:rsid w:val="00F17028"/>
    <w:rsid w:val="00F1739C"/>
    <w:rsid w:val="00F212BC"/>
    <w:rsid w:val="00F21457"/>
    <w:rsid w:val="00F22327"/>
    <w:rsid w:val="00F234DA"/>
    <w:rsid w:val="00F23C5C"/>
    <w:rsid w:val="00F24E08"/>
    <w:rsid w:val="00F24F52"/>
    <w:rsid w:val="00F25F0C"/>
    <w:rsid w:val="00F270DA"/>
    <w:rsid w:val="00F2779D"/>
    <w:rsid w:val="00F30FE3"/>
    <w:rsid w:val="00F31277"/>
    <w:rsid w:val="00F31758"/>
    <w:rsid w:val="00F31B86"/>
    <w:rsid w:val="00F31C36"/>
    <w:rsid w:val="00F3289D"/>
    <w:rsid w:val="00F33AE8"/>
    <w:rsid w:val="00F33E30"/>
    <w:rsid w:val="00F33E59"/>
    <w:rsid w:val="00F3401F"/>
    <w:rsid w:val="00F34653"/>
    <w:rsid w:val="00F34831"/>
    <w:rsid w:val="00F34BFF"/>
    <w:rsid w:val="00F35D0C"/>
    <w:rsid w:val="00F36164"/>
    <w:rsid w:val="00F36D50"/>
    <w:rsid w:val="00F36F55"/>
    <w:rsid w:val="00F379A4"/>
    <w:rsid w:val="00F37E6C"/>
    <w:rsid w:val="00F4026A"/>
    <w:rsid w:val="00F4071C"/>
    <w:rsid w:val="00F418DE"/>
    <w:rsid w:val="00F426A2"/>
    <w:rsid w:val="00F42C19"/>
    <w:rsid w:val="00F434D5"/>
    <w:rsid w:val="00F435FA"/>
    <w:rsid w:val="00F438E9"/>
    <w:rsid w:val="00F45A94"/>
    <w:rsid w:val="00F45A96"/>
    <w:rsid w:val="00F465B7"/>
    <w:rsid w:val="00F46826"/>
    <w:rsid w:val="00F46C5D"/>
    <w:rsid w:val="00F4749C"/>
    <w:rsid w:val="00F47B7C"/>
    <w:rsid w:val="00F47C06"/>
    <w:rsid w:val="00F501CC"/>
    <w:rsid w:val="00F50A75"/>
    <w:rsid w:val="00F50FC3"/>
    <w:rsid w:val="00F52382"/>
    <w:rsid w:val="00F5240B"/>
    <w:rsid w:val="00F5313C"/>
    <w:rsid w:val="00F5332E"/>
    <w:rsid w:val="00F53C63"/>
    <w:rsid w:val="00F5428D"/>
    <w:rsid w:val="00F54E76"/>
    <w:rsid w:val="00F55FBB"/>
    <w:rsid w:val="00F567B5"/>
    <w:rsid w:val="00F567C6"/>
    <w:rsid w:val="00F56C54"/>
    <w:rsid w:val="00F56FC7"/>
    <w:rsid w:val="00F576AC"/>
    <w:rsid w:val="00F57769"/>
    <w:rsid w:val="00F57C21"/>
    <w:rsid w:val="00F57D66"/>
    <w:rsid w:val="00F60AB4"/>
    <w:rsid w:val="00F612A2"/>
    <w:rsid w:val="00F62E06"/>
    <w:rsid w:val="00F634E0"/>
    <w:rsid w:val="00F63823"/>
    <w:rsid w:val="00F64E46"/>
    <w:rsid w:val="00F654B2"/>
    <w:rsid w:val="00F66918"/>
    <w:rsid w:val="00F66932"/>
    <w:rsid w:val="00F66A8F"/>
    <w:rsid w:val="00F66B7E"/>
    <w:rsid w:val="00F675E7"/>
    <w:rsid w:val="00F67619"/>
    <w:rsid w:val="00F70032"/>
    <w:rsid w:val="00F703FF"/>
    <w:rsid w:val="00F70F41"/>
    <w:rsid w:val="00F715BA"/>
    <w:rsid w:val="00F71602"/>
    <w:rsid w:val="00F7458E"/>
    <w:rsid w:val="00F74D58"/>
    <w:rsid w:val="00F75674"/>
    <w:rsid w:val="00F76B6F"/>
    <w:rsid w:val="00F80F12"/>
    <w:rsid w:val="00F817D1"/>
    <w:rsid w:val="00F82964"/>
    <w:rsid w:val="00F83C16"/>
    <w:rsid w:val="00F84724"/>
    <w:rsid w:val="00F8514C"/>
    <w:rsid w:val="00F8605A"/>
    <w:rsid w:val="00F861A7"/>
    <w:rsid w:val="00F861C7"/>
    <w:rsid w:val="00F86AAE"/>
    <w:rsid w:val="00F86FE0"/>
    <w:rsid w:val="00F872B6"/>
    <w:rsid w:val="00F92C9F"/>
    <w:rsid w:val="00F93344"/>
    <w:rsid w:val="00F93AF8"/>
    <w:rsid w:val="00F944F5"/>
    <w:rsid w:val="00F9463C"/>
    <w:rsid w:val="00F94AD4"/>
    <w:rsid w:val="00F94F8F"/>
    <w:rsid w:val="00F9565F"/>
    <w:rsid w:val="00F95F34"/>
    <w:rsid w:val="00F96594"/>
    <w:rsid w:val="00F9698E"/>
    <w:rsid w:val="00F97038"/>
    <w:rsid w:val="00F97C5E"/>
    <w:rsid w:val="00FA0F84"/>
    <w:rsid w:val="00FA1ABF"/>
    <w:rsid w:val="00FA1F95"/>
    <w:rsid w:val="00FA2089"/>
    <w:rsid w:val="00FA2CEF"/>
    <w:rsid w:val="00FA3795"/>
    <w:rsid w:val="00FA4E43"/>
    <w:rsid w:val="00FA5516"/>
    <w:rsid w:val="00FA6EB2"/>
    <w:rsid w:val="00FB0301"/>
    <w:rsid w:val="00FB0980"/>
    <w:rsid w:val="00FB099B"/>
    <w:rsid w:val="00FB0C49"/>
    <w:rsid w:val="00FB16E1"/>
    <w:rsid w:val="00FB1894"/>
    <w:rsid w:val="00FB298E"/>
    <w:rsid w:val="00FB2B9C"/>
    <w:rsid w:val="00FB348D"/>
    <w:rsid w:val="00FB46BB"/>
    <w:rsid w:val="00FB5207"/>
    <w:rsid w:val="00FB63A4"/>
    <w:rsid w:val="00FB6B67"/>
    <w:rsid w:val="00FB6BCA"/>
    <w:rsid w:val="00FB7641"/>
    <w:rsid w:val="00FB7D3B"/>
    <w:rsid w:val="00FC1E10"/>
    <w:rsid w:val="00FC291F"/>
    <w:rsid w:val="00FC2A84"/>
    <w:rsid w:val="00FC2BE9"/>
    <w:rsid w:val="00FC2E65"/>
    <w:rsid w:val="00FC314F"/>
    <w:rsid w:val="00FC3250"/>
    <w:rsid w:val="00FC3BE9"/>
    <w:rsid w:val="00FC41BB"/>
    <w:rsid w:val="00FC46DE"/>
    <w:rsid w:val="00FC4734"/>
    <w:rsid w:val="00FC49ED"/>
    <w:rsid w:val="00FC519A"/>
    <w:rsid w:val="00FD0049"/>
    <w:rsid w:val="00FD06D0"/>
    <w:rsid w:val="00FD152A"/>
    <w:rsid w:val="00FD2159"/>
    <w:rsid w:val="00FD3489"/>
    <w:rsid w:val="00FD351B"/>
    <w:rsid w:val="00FD395C"/>
    <w:rsid w:val="00FD412D"/>
    <w:rsid w:val="00FD53D6"/>
    <w:rsid w:val="00FD572B"/>
    <w:rsid w:val="00FD5A50"/>
    <w:rsid w:val="00FD6AF2"/>
    <w:rsid w:val="00FD7328"/>
    <w:rsid w:val="00FD7E34"/>
    <w:rsid w:val="00FD7EBF"/>
    <w:rsid w:val="00FD7FAE"/>
    <w:rsid w:val="00FE0101"/>
    <w:rsid w:val="00FE1984"/>
    <w:rsid w:val="00FE2671"/>
    <w:rsid w:val="00FE3577"/>
    <w:rsid w:val="00FE3C53"/>
    <w:rsid w:val="00FE40CF"/>
    <w:rsid w:val="00FE4578"/>
    <w:rsid w:val="00FE47CB"/>
    <w:rsid w:val="00FE4A70"/>
    <w:rsid w:val="00FE59D7"/>
    <w:rsid w:val="00FE5AFB"/>
    <w:rsid w:val="00FE5B2D"/>
    <w:rsid w:val="00FE7278"/>
    <w:rsid w:val="00FE75AB"/>
    <w:rsid w:val="00FE76A6"/>
    <w:rsid w:val="00FF04EF"/>
    <w:rsid w:val="00FF1F6A"/>
    <w:rsid w:val="00FF31C8"/>
    <w:rsid w:val="00FF37A3"/>
    <w:rsid w:val="00FF38D4"/>
    <w:rsid w:val="00FF3DB7"/>
    <w:rsid w:val="00FF4DF5"/>
    <w:rsid w:val="00FF5684"/>
    <w:rsid w:val="00FF60AD"/>
    <w:rsid w:val="00FF65A0"/>
    <w:rsid w:val="00FF6788"/>
    <w:rsid w:val="0399B839"/>
    <w:rsid w:val="0E73B485"/>
    <w:rsid w:val="16E0E0CA"/>
    <w:rsid w:val="17A83DB3"/>
    <w:rsid w:val="1A3D49E3"/>
    <w:rsid w:val="1E2EF29B"/>
    <w:rsid w:val="2090DF86"/>
    <w:rsid w:val="23651596"/>
    <w:rsid w:val="24DAD3FF"/>
    <w:rsid w:val="2687A313"/>
    <w:rsid w:val="29D33696"/>
    <w:rsid w:val="2F49471F"/>
    <w:rsid w:val="3635F25F"/>
    <w:rsid w:val="383E4259"/>
    <w:rsid w:val="3923A404"/>
    <w:rsid w:val="3B1D1C5D"/>
    <w:rsid w:val="4463F9C6"/>
    <w:rsid w:val="458594F8"/>
    <w:rsid w:val="4634F874"/>
    <w:rsid w:val="48341225"/>
    <w:rsid w:val="4A0CA8AA"/>
    <w:rsid w:val="4A0ECD0C"/>
    <w:rsid w:val="4AD4BB94"/>
    <w:rsid w:val="53BA16B5"/>
    <w:rsid w:val="53E79AF3"/>
    <w:rsid w:val="5770A78E"/>
    <w:rsid w:val="59E919B2"/>
    <w:rsid w:val="5AF643CD"/>
    <w:rsid w:val="62422A76"/>
    <w:rsid w:val="66F880A5"/>
    <w:rsid w:val="6F0B0519"/>
    <w:rsid w:val="7255892F"/>
    <w:rsid w:val="744D4F75"/>
    <w:rsid w:val="7A4BFE49"/>
    <w:rsid w:val="7B628EF0"/>
    <w:rsid w:val="7BBAD128"/>
    <w:rsid w:val="7DA786F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92FE"/>
  <w15:docId w15:val="{4CF204B7-059C-4786-9A47-DD8244CE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726D4"/>
    <w:pPr>
      <w:bidi/>
      <w:spacing w:after="0" w:line="240" w:lineRule="auto"/>
    </w:pPr>
    <w:rPr>
      <w:rFonts w:ascii="Times New Roman" w:eastAsia="Times New Roman" w:hAnsi="Times New Roman" w:cs="David"/>
      <w:sz w:val="24"/>
      <w:szCs w:val="24"/>
    </w:rPr>
  </w:style>
  <w:style w:type="paragraph" w:styleId="10">
    <w:name w:val="heading 1"/>
    <w:aliases w:val="Hn1,H1,גוטמן,h1,Section Heading,Header1,כותרת 1 תו2 תו,כותרת 1 תו1 תו1 תו,כותרת 1 תו תו תו תו,כותרת 1 תו1 תו תו תו תו,כותרת 1 תו תו תו תו תו תו,כותרת 1 תו1 תו תו תו תו תו תו,כותרת 1 תו תו תו תו תו תו תו תו,כותרת 1 תו1 תו1 תו תו תו תו,Art One"/>
    <w:basedOn w:val="Base"/>
    <w:next w:val="Para2"/>
    <w:link w:val="11"/>
    <w:qFormat/>
    <w:rsid w:val="009726D4"/>
    <w:pPr>
      <w:keepNext/>
      <w:numPr>
        <w:numId w:val="23"/>
      </w:numPr>
      <w:spacing w:before="240"/>
      <w:outlineLvl w:val="0"/>
    </w:pPr>
    <w:rPr>
      <w:b/>
      <w:bCs/>
      <w:smallCaps/>
      <w:sz w:val="28"/>
      <w:szCs w:val="32"/>
    </w:rPr>
  </w:style>
  <w:style w:type="paragraph" w:styleId="20">
    <w:name w:val="heading 2"/>
    <w:aliases w:val="Hn2,H2,h2,H21,H22,H211,H23,H212,H221,H2111,H24,H25,H213,H222,H2112,H231,H2121,H2211,H21111,h21,H241,H26,H214,H223,H2113,H232,H2122,H2212,H21112,h22,H242,H251,H2131,H2221,H21121,H2311,H21211,H22111,H211111,h211,H2411,H27,H215,H224,H2114,2,s"/>
    <w:basedOn w:val="Base"/>
    <w:next w:val="Para2"/>
    <w:link w:val="21"/>
    <w:qFormat/>
    <w:rsid w:val="00282828"/>
    <w:pPr>
      <w:keepNext/>
      <w:numPr>
        <w:ilvl w:val="1"/>
        <w:numId w:val="23"/>
      </w:numPr>
      <w:spacing w:before="240"/>
      <w:ind w:left="720"/>
      <w:outlineLvl w:val="1"/>
    </w:pPr>
    <w:rPr>
      <w:b/>
      <w:bCs/>
      <w:sz w:val="28"/>
      <w:szCs w:val="28"/>
    </w:rPr>
  </w:style>
  <w:style w:type="paragraph" w:styleId="3">
    <w:name w:val="heading 3"/>
    <w:aliases w:val="Hn3,H3,Level 1 - 1 Char,Level 1 - 1 Char Char,Level 1 - 1 Char Char Char Char Char,Level 1 - 1 Char Char Char,Level 1 - 1,Level 1 - 1 Char Char Char Char Char Char Char Char,Level 1 - 1 Char Char Char Char Char Char Char תו,h3,Map,3,H31"/>
    <w:basedOn w:val="Base"/>
    <w:next w:val="Para2"/>
    <w:link w:val="30"/>
    <w:autoRedefine/>
    <w:qFormat/>
    <w:rsid w:val="00E055E9"/>
    <w:pPr>
      <w:keepNext/>
      <w:spacing w:before="240" w:line="360" w:lineRule="auto"/>
      <w:ind w:left="720" w:hanging="720"/>
      <w:jc w:val="left"/>
      <w:outlineLvl w:val="2"/>
    </w:pPr>
    <w:rPr>
      <w:bCs/>
    </w:rPr>
  </w:style>
  <w:style w:type="paragraph" w:styleId="4">
    <w:name w:val="heading 4"/>
    <w:aliases w:val="Hn4,H4,Heading 4 Char Char,Heading 4 Char Char Char,Heading 4 Char Char Char Char Char Char,Heading 4 Char Char Char Char Char תו,Heading 4 Char Char Char Char Char,Heading 4 Char Char Char Char Char תו Char,h4,Heading 4 תו תו תו תו,4,רמה 4,א4"/>
    <w:basedOn w:val="Base"/>
    <w:next w:val="Para2"/>
    <w:link w:val="40"/>
    <w:qFormat/>
    <w:rsid w:val="009726D4"/>
    <w:pPr>
      <w:keepNext/>
      <w:numPr>
        <w:ilvl w:val="3"/>
        <w:numId w:val="23"/>
      </w:numPr>
      <w:spacing w:before="240"/>
      <w:outlineLvl w:val="3"/>
    </w:pPr>
    <w:rPr>
      <w:b/>
      <w:bCs/>
    </w:rPr>
  </w:style>
  <w:style w:type="paragraph" w:styleId="5">
    <w:name w:val="heading 5"/>
    <w:aliases w:val="Hn5,H5,Char Char Char Char,Heading 5 תו1,Heading 5 תו תו,5,h5,hed5,hed 5,H51,H510,H511,H512,H513,H514,H515,H516,H517,H518,H519,H52,H520,H521,H522,H523,H524,H525,H526,H527,H528,H529,H53,H530,H531,H532,H533,H534,H535,H536,H537"/>
    <w:basedOn w:val="Base"/>
    <w:next w:val="Para2"/>
    <w:link w:val="50"/>
    <w:qFormat/>
    <w:rsid w:val="009726D4"/>
    <w:pPr>
      <w:keepNext/>
      <w:numPr>
        <w:ilvl w:val="4"/>
        <w:numId w:val="23"/>
      </w:numPr>
      <w:spacing w:before="240"/>
      <w:outlineLvl w:val="4"/>
    </w:pPr>
    <w:rPr>
      <w:b/>
      <w:bCs/>
    </w:rPr>
  </w:style>
  <w:style w:type="paragraph" w:styleId="6">
    <w:name w:val="heading 6"/>
    <w:aliases w:val="H6,Hn6,תו12,hed6"/>
    <w:basedOn w:val="Base"/>
    <w:next w:val="Para2"/>
    <w:link w:val="60"/>
    <w:qFormat/>
    <w:rsid w:val="009726D4"/>
    <w:pPr>
      <w:keepNext/>
      <w:numPr>
        <w:ilvl w:val="5"/>
        <w:numId w:val="23"/>
      </w:numPr>
      <w:spacing w:before="240"/>
      <w:outlineLvl w:val="5"/>
    </w:pPr>
    <w:rPr>
      <w:b/>
      <w:bCs/>
    </w:rPr>
  </w:style>
  <w:style w:type="paragraph" w:styleId="7">
    <w:name w:val="heading 7"/>
    <w:basedOn w:val="a0"/>
    <w:next w:val="a0"/>
    <w:link w:val="70"/>
    <w:qFormat/>
    <w:rsid w:val="009726D4"/>
    <w:pPr>
      <w:numPr>
        <w:ilvl w:val="6"/>
        <w:numId w:val="21"/>
      </w:numPr>
      <w:spacing w:before="240" w:after="60"/>
      <w:outlineLvl w:val="6"/>
    </w:pPr>
  </w:style>
  <w:style w:type="paragraph" w:styleId="8">
    <w:name w:val="heading 8"/>
    <w:basedOn w:val="a0"/>
    <w:next w:val="a0"/>
    <w:link w:val="80"/>
    <w:qFormat/>
    <w:rsid w:val="009726D4"/>
    <w:pPr>
      <w:numPr>
        <w:ilvl w:val="7"/>
        <w:numId w:val="21"/>
      </w:numPr>
      <w:spacing w:before="240" w:after="60"/>
      <w:outlineLvl w:val="7"/>
    </w:pPr>
    <w:rPr>
      <w:i/>
      <w:iCs/>
    </w:rPr>
  </w:style>
  <w:style w:type="paragraph" w:styleId="9">
    <w:name w:val="heading 9"/>
    <w:basedOn w:val="a0"/>
    <w:next w:val="a0"/>
    <w:link w:val="90"/>
    <w:qFormat/>
    <w:rsid w:val="009726D4"/>
    <w:pPr>
      <w:numPr>
        <w:ilvl w:val="8"/>
        <w:numId w:val="2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
    <w:aliases w:val="Hn1 תו,H1 תו,גוטמן תו,h1 תו,Section Heading תו,Header1 תו,כותרת 1 תו2 תו תו,כותרת 1 תו1 תו1 תו תו,כותרת 1 תו תו תו תו תו,כותרת 1 תו1 תו תו תו תו תו,כותרת 1 תו תו תו תו תו תו תו,כותרת 1 תו1 תו תו תו תו תו תו תו,כותרת 1 תו1 תו1 תו תו תו תו תו"/>
    <w:basedOn w:val="a1"/>
    <w:link w:val="10"/>
    <w:rsid w:val="009726D4"/>
    <w:rPr>
      <w:rFonts w:ascii="Times New Roman" w:eastAsia="Times New Roman" w:hAnsi="Times New Roman" w:cs="David"/>
      <w:b/>
      <w:bCs/>
      <w:smallCaps/>
      <w:sz w:val="28"/>
      <w:szCs w:val="32"/>
      <w:lang w:eastAsia="he-IL"/>
    </w:rPr>
  </w:style>
  <w:style w:type="character" w:customStyle="1" w:styleId="21">
    <w:name w:val="כותרת 2 תו"/>
    <w:aliases w:val="Hn2 תו,H2 תו,h2 תו,H21 תו,H22 תו,H211 תו,H23 תו,H212 תו,H221 תו,H2111 תו,H24 תו,H25 תו,H213 תו,H222 תו,H2112 תו,H231 תו,H2121 תו,H2211 תו,H21111 תו,h21 תו,H241 תו,H26 תו,H214 תו,H223 תו,H2113 תו,H232 תו,H2122 תו,H2212 תו,H21112 תו,h22 תו,2 תו"/>
    <w:basedOn w:val="a1"/>
    <w:link w:val="20"/>
    <w:rsid w:val="00282828"/>
    <w:rPr>
      <w:rFonts w:ascii="Times New Roman" w:eastAsia="Times New Roman" w:hAnsi="Times New Roman" w:cs="David"/>
      <w:b/>
      <w:bCs/>
      <w:sz w:val="28"/>
      <w:szCs w:val="28"/>
      <w:lang w:eastAsia="he-IL"/>
    </w:rPr>
  </w:style>
  <w:style w:type="character" w:customStyle="1" w:styleId="30">
    <w:name w:val="כותרת 3 תו"/>
    <w:aliases w:val="Hn3 תו,H3 תו,Level 1 - 1 Char תו,Level 1 - 1 Char Char תו,Level 1 - 1 Char Char Char Char Char תו,Level 1 - 1 Char Char Char תו,Level 1 - 1 תו,Level 1 - 1 Char Char Char Char Char Char Char Char תו,h3 תו,Map תו,3 תו,H31 תו"/>
    <w:basedOn w:val="a1"/>
    <w:link w:val="3"/>
    <w:rsid w:val="00E055E9"/>
    <w:rPr>
      <w:rFonts w:ascii="Times New Roman" w:eastAsia="Times New Roman" w:hAnsi="Times New Roman" w:cs="David"/>
      <w:bCs/>
      <w:szCs w:val="24"/>
      <w:lang w:eastAsia="he-IL"/>
    </w:rPr>
  </w:style>
  <w:style w:type="character" w:customStyle="1" w:styleId="40">
    <w:name w:val="כותרת 4 תו"/>
    <w:aliases w:val="Hn4 תו,H4 תו,Heading 4 Char Char תו,Heading 4 Char Char Char תו,Heading 4 Char Char Char Char Char Char תו,Heading 4 Char Char Char Char Char תו תו,Heading 4 Char Char Char Char Char תו1,Heading 4 Char Char Char Char Char תו Char תו,h4 תו"/>
    <w:basedOn w:val="a1"/>
    <w:link w:val="4"/>
    <w:rsid w:val="009726D4"/>
    <w:rPr>
      <w:rFonts w:ascii="Times New Roman" w:eastAsia="Times New Roman" w:hAnsi="Times New Roman" w:cs="David"/>
      <w:b/>
      <w:bCs/>
      <w:szCs w:val="24"/>
      <w:lang w:eastAsia="he-IL"/>
    </w:rPr>
  </w:style>
  <w:style w:type="character" w:customStyle="1" w:styleId="50">
    <w:name w:val="כותרת 5 תו"/>
    <w:aliases w:val="Hn5 תו,H5 תו,Char Char Char Char תו,Heading 5 תו1 תו,Heading 5 תו תו תו,5 תו,h5 תו,hed5 תו,hed 5 תו,H51 תו,H510 תו,H511 תו,H512 תו,H513 תו,H514 תו,H515 תו,H516 תו,H517 תו,H518 תו,H519 תו,H52 תו,H520 תו,H521 תו,H522 תו,H523 תו,H524 תו,H525 תו"/>
    <w:basedOn w:val="a1"/>
    <w:link w:val="5"/>
    <w:rsid w:val="009726D4"/>
    <w:rPr>
      <w:rFonts w:ascii="Times New Roman" w:eastAsia="Times New Roman" w:hAnsi="Times New Roman" w:cs="David"/>
      <w:b/>
      <w:bCs/>
      <w:szCs w:val="24"/>
      <w:lang w:eastAsia="he-IL"/>
    </w:rPr>
  </w:style>
  <w:style w:type="character" w:customStyle="1" w:styleId="60">
    <w:name w:val="כותרת 6 תו"/>
    <w:aliases w:val="H6 תו,Hn6 תו,תו12 תו,hed6 תו"/>
    <w:basedOn w:val="a1"/>
    <w:link w:val="6"/>
    <w:rsid w:val="009726D4"/>
    <w:rPr>
      <w:rFonts w:ascii="Times New Roman" w:eastAsia="Times New Roman" w:hAnsi="Times New Roman" w:cs="David"/>
      <w:b/>
      <w:bCs/>
      <w:szCs w:val="24"/>
      <w:lang w:eastAsia="he-IL"/>
    </w:rPr>
  </w:style>
  <w:style w:type="character" w:customStyle="1" w:styleId="70">
    <w:name w:val="כותרת 7 תו"/>
    <w:basedOn w:val="a1"/>
    <w:link w:val="7"/>
    <w:rsid w:val="009726D4"/>
    <w:rPr>
      <w:rFonts w:ascii="Times New Roman" w:eastAsia="Times New Roman" w:hAnsi="Times New Roman" w:cs="David"/>
      <w:sz w:val="24"/>
      <w:szCs w:val="24"/>
    </w:rPr>
  </w:style>
  <w:style w:type="character" w:customStyle="1" w:styleId="80">
    <w:name w:val="כותרת 8 תו"/>
    <w:basedOn w:val="a1"/>
    <w:link w:val="8"/>
    <w:rsid w:val="009726D4"/>
    <w:rPr>
      <w:rFonts w:ascii="Times New Roman" w:eastAsia="Times New Roman" w:hAnsi="Times New Roman" w:cs="David"/>
      <w:i/>
      <w:iCs/>
      <w:sz w:val="24"/>
      <w:szCs w:val="24"/>
    </w:rPr>
  </w:style>
  <w:style w:type="character" w:customStyle="1" w:styleId="90">
    <w:name w:val="כותרת 9 תו"/>
    <w:basedOn w:val="a1"/>
    <w:link w:val="9"/>
    <w:rsid w:val="009726D4"/>
    <w:rPr>
      <w:rFonts w:ascii="Arial" w:eastAsia="Times New Roman" w:hAnsi="Arial" w:cs="Arial"/>
    </w:rPr>
  </w:style>
  <w:style w:type="paragraph" w:styleId="a4">
    <w:name w:val="header"/>
    <w:basedOn w:val="a0"/>
    <w:link w:val="a5"/>
    <w:unhideWhenUsed/>
    <w:rsid w:val="009726D4"/>
    <w:pPr>
      <w:tabs>
        <w:tab w:val="center" w:pos="4153"/>
        <w:tab w:val="right" w:pos="8306"/>
      </w:tabs>
    </w:pPr>
  </w:style>
  <w:style w:type="character" w:customStyle="1" w:styleId="a5">
    <w:name w:val="כותרת עליונה תו"/>
    <w:basedOn w:val="a1"/>
    <w:link w:val="a4"/>
    <w:rsid w:val="009726D4"/>
    <w:rPr>
      <w:rFonts w:ascii="Times New Roman" w:eastAsia="Times New Roman" w:hAnsi="Times New Roman" w:cs="David"/>
      <w:sz w:val="24"/>
      <w:szCs w:val="24"/>
      <w:lang w:val="en-US"/>
    </w:rPr>
  </w:style>
  <w:style w:type="paragraph" w:styleId="a6">
    <w:name w:val="footer"/>
    <w:basedOn w:val="a0"/>
    <w:link w:val="a7"/>
    <w:unhideWhenUsed/>
    <w:rsid w:val="009726D4"/>
    <w:pPr>
      <w:tabs>
        <w:tab w:val="center" w:pos="4153"/>
        <w:tab w:val="right" w:pos="8306"/>
      </w:tabs>
    </w:pPr>
  </w:style>
  <w:style w:type="character" w:customStyle="1" w:styleId="a7">
    <w:name w:val="כותרת תחתונה תו"/>
    <w:basedOn w:val="a1"/>
    <w:link w:val="a6"/>
    <w:rsid w:val="009726D4"/>
    <w:rPr>
      <w:rFonts w:ascii="Times New Roman" w:eastAsia="Times New Roman" w:hAnsi="Times New Roman" w:cs="David"/>
      <w:sz w:val="24"/>
      <w:szCs w:val="24"/>
      <w:lang w:val="en-US"/>
    </w:rPr>
  </w:style>
  <w:style w:type="table" w:styleId="a8">
    <w:name w:val="Table Grid"/>
    <w:basedOn w:val="a2"/>
    <w:uiPriority w:val="39"/>
    <w:rsid w:val="009726D4"/>
    <w:pPr>
      <w:spacing w:after="0" w:line="240" w:lineRule="auto"/>
    </w:pPr>
    <w:rPr>
      <w:rFonts w:ascii="Times New Roman" w:hAnsi="Times New Roman"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unhideWhenUsed/>
    <w:rsid w:val="009726D4"/>
    <w:rPr>
      <w:rFonts w:ascii="Tahoma" w:hAnsi="Tahoma" w:cs="Tahoma"/>
      <w:sz w:val="16"/>
      <w:szCs w:val="16"/>
    </w:rPr>
  </w:style>
  <w:style w:type="character" w:customStyle="1" w:styleId="aa">
    <w:name w:val="טקסט בלונים תו"/>
    <w:basedOn w:val="a1"/>
    <w:link w:val="a9"/>
    <w:uiPriority w:val="99"/>
    <w:rsid w:val="009726D4"/>
    <w:rPr>
      <w:rFonts w:ascii="Tahoma" w:eastAsia="Times New Roman" w:hAnsi="Tahoma" w:cs="Tahoma"/>
      <w:sz w:val="16"/>
      <w:szCs w:val="16"/>
      <w:lang w:val="en-US"/>
    </w:rPr>
  </w:style>
  <w:style w:type="character" w:styleId="ab">
    <w:name w:val="page number"/>
    <w:basedOn w:val="a1"/>
    <w:rsid w:val="009726D4"/>
  </w:style>
  <w:style w:type="paragraph" w:customStyle="1" w:styleId="Base">
    <w:name w:val="Base"/>
    <w:link w:val="Base1"/>
    <w:rsid w:val="009726D4"/>
    <w:pPr>
      <w:bidi/>
      <w:spacing w:before="120" w:after="0" w:line="320" w:lineRule="exact"/>
      <w:jc w:val="both"/>
    </w:pPr>
    <w:rPr>
      <w:rFonts w:ascii="Times New Roman" w:eastAsia="Times New Roman" w:hAnsi="Times New Roman" w:cs="David"/>
      <w:szCs w:val="24"/>
      <w:lang w:eastAsia="he-IL"/>
    </w:rPr>
  </w:style>
  <w:style w:type="paragraph" w:customStyle="1" w:styleId="Para2">
    <w:name w:val="Para2"/>
    <w:basedOn w:val="Base"/>
    <w:autoRedefine/>
    <w:qFormat/>
    <w:rsid w:val="00536F62"/>
    <w:pPr>
      <w:spacing w:before="60" w:after="240" w:line="360" w:lineRule="auto"/>
      <w:ind w:left="69"/>
      <w:jc w:val="left"/>
    </w:pPr>
  </w:style>
  <w:style w:type="paragraph" w:customStyle="1" w:styleId="AlphaList0">
    <w:name w:val="Alpha List 0"/>
    <w:basedOn w:val="Base"/>
    <w:link w:val="AlphaList00"/>
    <w:rsid w:val="009726D4"/>
    <w:pPr>
      <w:numPr>
        <w:numId w:val="32"/>
      </w:numPr>
    </w:pPr>
  </w:style>
  <w:style w:type="paragraph" w:customStyle="1" w:styleId="AlphaList1">
    <w:name w:val="Alpha List 1"/>
    <w:basedOn w:val="Base"/>
    <w:rsid w:val="009726D4"/>
    <w:pPr>
      <w:numPr>
        <w:numId w:val="35"/>
      </w:numPr>
    </w:pPr>
  </w:style>
  <w:style w:type="paragraph" w:customStyle="1" w:styleId="AlphaList2">
    <w:name w:val="Alpha List 2"/>
    <w:basedOn w:val="Base"/>
    <w:rsid w:val="009726D4"/>
    <w:pPr>
      <w:numPr>
        <w:numId w:val="43"/>
      </w:numPr>
    </w:pPr>
  </w:style>
  <w:style w:type="paragraph" w:customStyle="1" w:styleId="AlphaList3">
    <w:name w:val="Alpha List 3"/>
    <w:basedOn w:val="Base"/>
    <w:rsid w:val="009726D4"/>
    <w:pPr>
      <w:numPr>
        <w:numId w:val="3"/>
      </w:numPr>
    </w:pPr>
  </w:style>
  <w:style w:type="paragraph" w:customStyle="1" w:styleId="AlphaList4">
    <w:name w:val="Alpha List 4"/>
    <w:basedOn w:val="Base"/>
    <w:rsid w:val="009726D4"/>
    <w:pPr>
      <w:numPr>
        <w:numId w:val="4"/>
      </w:numPr>
    </w:pPr>
  </w:style>
  <w:style w:type="paragraph" w:customStyle="1" w:styleId="BulletList0">
    <w:name w:val="Bullet List 0"/>
    <w:basedOn w:val="Base"/>
    <w:rsid w:val="009726D4"/>
    <w:pPr>
      <w:numPr>
        <w:numId w:val="6"/>
      </w:numPr>
    </w:pPr>
  </w:style>
  <w:style w:type="paragraph" w:customStyle="1" w:styleId="BulletList1">
    <w:name w:val="Bullet List 1"/>
    <w:basedOn w:val="Base"/>
    <w:rsid w:val="009726D4"/>
    <w:pPr>
      <w:numPr>
        <w:numId w:val="7"/>
      </w:numPr>
    </w:pPr>
  </w:style>
  <w:style w:type="paragraph" w:customStyle="1" w:styleId="BulletList2">
    <w:name w:val="Bullet List 2"/>
    <w:basedOn w:val="Base"/>
    <w:link w:val="BulletList20"/>
    <w:rsid w:val="009726D4"/>
    <w:pPr>
      <w:numPr>
        <w:numId w:val="8"/>
      </w:numPr>
    </w:pPr>
  </w:style>
  <w:style w:type="paragraph" w:customStyle="1" w:styleId="BulletList3">
    <w:name w:val="Bullet List 3"/>
    <w:basedOn w:val="Base"/>
    <w:rsid w:val="009726D4"/>
    <w:pPr>
      <w:numPr>
        <w:numId w:val="9"/>
      </w:numPr>
    </w:pPr>
  </w:style>
  <w:style w:type="paragraph" w:customStyle="1" w:styleId="BulletList4">
    <w:name w:val="Bullet List 4"/>
    <w:basedOn w:val="Base"/>
    <w:rsid w:val="009726D4"/>
    <w:pPr>
      <w:numPr>
        <w:numId w:val="10"/>
      </w:numPr>
    </w:pPr>
  </w:style>
  <w:style w:type="paragraph" w:customStyle="1" w:styleId="BulletList5">
    <w:name w:val="Bullet List 5"/>
    <w:basedOn w:val="Base"/>
    <w:rsid w:val="009726D4"/>
    <w:pPr>
      <w:numPr>
        <w:numId w:val="11"/>
      </w:numPr>
    </w:pPr>
  </w:style>
  <w:style w:type="paragraph" w:customStyle="1" w:styleId="DocTitle">
    <w:name w:val="Doc Title"/>
    <w:basedOn w:val="Base"/>
    <w:next w:val="a0"/>
    <w:rsid w:val="009726D4"/>
    <w:pPr>
      <w:spacing w:before="360" w:after="480" w:line="480" w:lineRule="exact"/>
      <w:jc w:val="center"/>
    </w:pPr>
    <w:rPr>
      <w:b/>
      <w:bCs/>
      <w:caps/>
      <w:spacing w:val="40"/>
      <w:kern w:val="48"/>
      <w:sz w:val="48"/>
      <w:szCs w:val="52"/>
    </w:rPr>
  </w:style>
  <w:style w:type="paragraph" w:customStyle="1" w:styleId="Para1">
    <w:name w:val="Para1"/>
    <w:basedOn w:val="Base"/>
    <w:rsid w:val="009726D4"/>
    <w:pPr>
      <w:ind w:left="357"/>
    </w:pPr>
  </w:style>
  <w:style w:type="paragraph" w:customStyle="1" w:styleId="Draft">
    <w:name w:val="Draft"/>
    <w:basedOn w:val="Base"/>
    <w:rsid w:val="009726D4"/>
    <w:rPr>
      <w:rFonts w:cs="Guttman Yad"/>
      <w:i/>
    </w:rPr>
  </w:style>
  <w:style w:type="paragraph" w:customStyle="1" w:styleId="Draft1">
    <w:name w:val="Draft1"/>
    <w:basedOn w:val="Base"/>
    <w:rsid w:val="009726D4"/>
    <w:pPr>
      <w:ind w:left="357"/>
    </w:pPr>
    <w:rPr>
      <w:rFonts w:cs="Guttman Yad"/>
      <w:i/>
    </w:rPr>
  </w:style>
  <w:style w:type="paragraph" w:customStyle="1" w:styleId="Frame1">
    <w:name w:val="Frame 1"/>
    <w:basedOn w:val="Base"/>
    <w:rsid w:val="009726D4"/>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9726D4"/>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9726D4"/>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9726D4"/>
    <w:pPr>
      <w:spacing w:line="240" w:lineRule="atLeast"/>
      <w:jc w:val="center"/>
    </w:pPr>
  </w:style>
  <w:style w:type="paragraph" w:customStyle="1" w:styleId="GraphicCaption">
    <w:name w:val="Graphic Caption"/>
    <w:basedOn w:val="Base"/>
    <w:rsid w:val="009726D4"/>
    <w:pPr>
      <w:jc w:val="center"/>
    </w:pPr>
    <w:rPr>
      <w:bCs/>
    </w:rPr>
  </w:style>
  <w:style w:type="character" w:styleId="Hyperlink">
    <w:name w:val="Hyperlink"/>
    <w:basedOn w:val="a1"/>
    <w:uiPriority w:val="99"/>
    <w:unhideWhenUsed/>
    <w:rsid w:val="009726D4"/>
    <w:rPr>
      <w:color w:val="0563C1" w:themeColor="hyperlink"/>
      <w:u w:val="single"/>
    </w:rPr>
  </w:style>
  <w:style w:type="paragraph" w:customStyle="1" w:styleId="Para0">
    <w:name w:val="Para0"/>
    <w:basedOn w:val="Base"/>
    <w:rsid w:val="009726D4"/>
  </w:style>
  <w:style w:type="paragraph" w:customStyle="1" w:styleId="ListContinue0">
    <w:name w:val="List Continue0"/>
    <w:basedOn w:val="Base"/>
    <w:rsid w:val="009726D4"/>
    <w:pPr>
      <w:spacing w:before="0"/>
      <w:ind w:left="357"/>
      <w:contextualSpacing/>
    </w:pPr>
  </w:style>
  <w:style w:type="paragraph" w:customStyle="1" w:styleId="ListContinue1">
    <w:name w:val="List Continue1"/>
    <w:basedOn w:val="Base"/>
    <w:rsid w:val="009726D4"/>
    <w:pPr>
      <w:spacing w:before="0"/>
      <w:ind w:left="720"/>
    </w:pPr>
  </w:style>
  <w:style w:type="paragraph" w:customStyle="1" w:styleId="ListContinue2">
    <w:name w:val="List Continue2"/>
    <w:basedOn w:val="Base"/>
    <w:rsid w:val="009726D4"/>
    <w:pPr>
      <w:spacing w:before="0"/>
      <w:ind w:left="1083"/>
    </w:pPr>
  </w:style>
  <w:style w:type="paragraph" w:customStyle="1" w:styleId="ListContinue3">
    <w:name w:val="List Continue3"/>
    <w:basedOn w:val="Base"/>
    <w:rsid w:val="009726D4"/>
    <w:pPr>
      <w:spacing w:before="0"/>
      <w:ind w:left="1440"/>
    </w:pPr>
  </w:style>
  <w:style w:type="paragraph" w:customStyle="1" w:styleId="ListContinue4">
    <w:name w:val="List Continue4"/>
    <w:basedOn w:val="Base"/>
    <w:rsid w:val="009726D4"/>
    <w:pPr>
      <w:spacing w:before="0"/>
      <w:ind w:left="1854"/>
    </w:pPr>
  </w:style>
  <w:style w:type="paragraph" w:customStyle="1" w:styleId="ListContinue5">
    <w:name w:val="List Continue5"/>
    <w:basedOn w:val="Base"/>
    <w:rsid w:val="009726D4"/>
    <w:pPr>
      <w:spacing w:before="0"/>
      <w:ind w:left="2211"/>
    </w:pPr>
  </w:style>
  <w:style w:type="paragraph" w:customStyle="1" w:styleId="Para0Title">
    <w:name w:val="Para0 Title"/>
    <w:basedOn w:val="Base"/>
    <w:next w:val="Para0"/>
    <w:rsid w:val="009726D4"/>
    <w:pPr>
      <w:spacing w:before="240"/>
    </w:pPr>
    <w:rPr>
      <w:b/>
      <w:bCs/>
    </w:rPr>
  </w:style>
  <w:style w:type="paragraph" w:customStyle="1" w:styleId="Para1Title">
    <w:name w:val="Para1 Title"/>
    <w:basedOn w:val="Base"/>
    <w:next w:val="Para1"/>
    <w:rsid w:val="009726D4"/>
    <w:pPr>
      <w:spacing w:before="240"/>
      <w:ind w:left="357"/>
    </w:pPr>
    <w:rPr>
      <w:b/>
      <w:bCs/>
    </w:rPr>
  </w:style>
  <w:style w:type="paragraph" w:customStyle="1" w:styleId="Para2Title">
    <w:name w:val="Para2 Title"/>
    <w:basedOn w:val="Base"/>
    <w:next w:val="Para2"/>
    <w:rsid w:val="009726D4"/>
    <w:pPr>
      <w:spacing w:before="240"/>
      <w:ind w:left="720"/>
    </w:pPr>
    <w:rPr>
      <w:b/>
      <w:bCs/>
    </w:rPr>
  </w:style>
  <w:style w:type="paragraph" w:customStyle="1" w:styleId="Para3">
    <w:name w:val="Para3"/>
    <w:basedOn w:val="Base"/>
    <w:rsid w:val="009726D4"/>
    <w:pPr>
      <w:ind w:left="1083"/>
    </w:pPr>
  </w:style>
  <w:style w:type="paragraph" w:customStyle="1" w:styleId="Para3Title">
    <w:name w:val="Para3 Title"/>
    <w:basedOn w:val="Base"/>
    <w:next w:val="Para3"/>
    <w:rsid w:val="009726D4"/>
    <w:pPr>
      <w:spacing w:before="240"/>
      <w:ind w:left="1083"/>
    </w:pPr>
    <w:rPr>
      <w:b/>
      <w:bCs/>
    </w:rPr>
  </w:style>
  <w:style w:type="paragraph" w:customStyle="1" w:styleId="Para4">
    <w:name w:val="Para4"/>
    <w:basedOn w:val="Base"/>
    <w:rsid w:val="009726D4"/>
    <w:pPr>
      <w:ind w:left="1440"/>
    </w:pPr>
  </w:style>
  <w:style w:type="paragraph" w:customStyle="1" w:styleId="Para4Title">
    <w:name w:val="Para4 Title"/>
    <w:basedOn w:val="Base"/>
    <w:rsid w:val="009726D4"/>
    <w:pPr>
      <w:spacing w:before="240"/>
      <w:ind w:left="1440"/>
    </w:pPr>
    <w:rPr>
      <w:b/>
      <w:bCs/>
    </w:rPr>
  </w:style>
  <w:style w:type="paragraph" w:customStyle="1" w:styleId="NumberList0">
    <w:name w:val="Number List 0"/>
    <w:basedOn w:val="Base"/>
    <w:rsid w:val="009726D4"/>
    <w:pPr>
      <w:numPr>
        <w:numId w:val="36"/>
      </w:numPr>
    </w:pPr>
  </w:style>
  <w:style w:type="paragraph" w:customStyle="1" w:styleId="NumberList1">
    <w:name w:val="Number List 1"/>
    <w:basedOn w:val="Base"/>
    <w:rsid w:val="009726D4"/>
    <w:pPr>
      <w:numPr>
        <w:numId w:val="12"/>
      </w:numPr>
    </w:pPr>
  </w:style>
  <w:style w:type="paragraph" w:customStyle="1" w:styleId="NumberList2">
    <w:name w:val="Number List 2"/>
    <w:basedOn w:val="Base"/>
    <w:rsid w:val="009726D4"/>
    <w:pPr>
      <w:numPr>
        <w:numId w:val="27"/>
      </w:numPr>
    </w:pPr>
  </w:style>
  <w:style w:type="paragraph" w:customStyle="1" w:styleId="NumberList3">
    <w:name w:val="Number List 3"/>
    <w:basedOn w:val="Base"/>
    <w:rsid w:val="009726D4"/>
    <w:pPr>
      <w:numPr>
        <w:numId w:val="54"/>
      </w:numPr>
    </w:pPr>
  </w:style>
  <w:style w:type="paragraph" w:customStyle="1" w:styleId="NumberList4">
    <w:name w:val="Number List 4"/>
    <w:basedOn w:val="Base"/>
    <w:rsid w:val="009726D4"/>
    <w:pPr>
      <w:numPr>
        <w:numId w:val="90"/>
      </w:numPr>
    </w:pPr>
  </w:style>
  <w:style w:type="paragraph" w:customStyle="1" w:styleId="Remark0">
    <w:name w:val="Remark0"/>
    <w:basedOn w:val="Base"/>
    <w:rsid w:val="009726D4"/>
    <w:pPr>
      <w:numPr>
        <w:numId w:val="14"/>
      </w:numPr>
    </w:pPr>
    <w:rPr>
      <w:i/>
      <w:iCs/>
    </w:rPr>
  </w:style>
  <w:style w:type="paragraph" w:customStyle="1" w:styleId="Remark1">
    <w:name w:val="Remark1"/>
    <w:basedOn w:val="Base"/>
    <w:rsid w:val="009726D4"/>
    <w:pPr>
      <w:numPr>
        <w:numId w:val="15"/>
      </w:numPr>
    </w:pPr>
    <w:rPr>
      <w:i/>
      <w:iCs/>
    </w:rPr>
  </w:style>
  <w:style w:type="paragraph" w:customStyle="1" w:styleId="Remark2">
    <w:name w:val="Remark2"/>
    <w:basedOn w:val="Base"/>
    <w:rsid w:val="009726D4"/>
    <w:pPr>
      <w:numPr>
        <w:numId w:val="16"/>
      </w:numPr>
    </w:pPr>
    <w:rPr>
      <w:i/>
      <w:iCs/>
    </w:rPr>
  </w:style>
  <w:style w:type="paragraph" w:customStyle="1" w:styleId="Remark3">
    <w:name w:val="Remark3"/>
    <w:basedOn w:val="Base"/>
    <w:rsid w:val="009726D4"/>
    <w:pPr>
      <w:numPr>
        <w:numId w:val="17"/>
      </w:numPr>
    </w:pPr>
    <w:rPr>
      <w:i/>
      <w:iCs/>
    </w:rPr>
  </w:style>
  <w:style w:type="paragraph" w:customStyle="1" w:styleId="Remark4">
    <w:name w:val="Remark4"/>
    <w:basedOn w:val="Base"/>
    <w:rsid w:val="009726D4"/>
    <w:pPr>
      <w:numPr>
        <w:numId w:val="18"/>
      </w:numPr>
    </w:pPr>
    <w:rPr>
      <w:i/>
      <w:iCs/>
    </w:rPr>
  </w:style>
  <w:style w:type="paragraph" w:customStyle="1" w:styleId="SubjectTitle">
    <w:name w:val="Subject Title"/>
    <w:basedOn w:val="Base"/>
    <w:next w:val="Para1"/>
    <w:rsid w:val="009726D4"/>
    <w:pPr>
      <w:spacing w:before="360" w:after="240"/>
      <w:jc w:val="center"/>
    </w:pPr>
    <w:rPr>
      <w:b/>
      <w:bCs/>
      <w:smallCaps/>
      <w:spacing w:val="40"/>
      <w:sz w:val="40"/>
      <w:szCs w:val="44"/>
    </w:rPr>
  </w:style>
  <w:style w:type="paragraph" w:customStyle="1" w:styleId="TableCaption">
    <w:name w:val="Table Caption"/>
    <w:basedOn w:val="Base"/>
    <w:next w:val="Para1"/>
    <w:rsid w:val="009726D4"/>
    <w:pPr>
      <w:jc w:val="center"/>
    </w:pPr>
    <w:rPr>
      <w:b/>
      <w:bCs/>
    </w:rPr>
  </w:style>
  <w:style w:type="paragraph" w:customStyle="1" w:styleId="TableHead">
    <w:name w:val="TableHead"/>
    <w:basedOn w:val="Base"/>
    <w:qFormat/>
    <w:rsid w:val="009726D4"/>
    <w:pPr>
      <w:jc w:val="center"/>
    </w:pPr>
    <w:rPr>
      <w:b/>
      <w:bCs/>
    </w:rPr>
  </w:style>
  <w:style w:type="paragraph" w:customStyle="1" w:styleId="TableText">
    <w:name w:val="TableText"/>
    <w:basedOn w:val="Base"/>
    <w:link w:val="TableText0"/>
    <w:qFormat/>
    <w:rsid w:val="009726D4"/>
    <w:pPr>
      <w:spacing w:before="60" w:line="240" w:lineRule="exact"/>
      <w:jc w:val="left"/>
    </w:pPr>
  </w:style>
  <w:style w:type="paragraph" w:styleId="TOC1">
    <w:name w:val="toc 1"/>
    <w:basedOn w:val="Base"/>
    <w:uiPriority w:val="39"/>
    <w:rsid w:val="009726D4"/>
    <w:pPr>
      <w:tabs>
        <w:tab w:val="left" w:pos="1134"/>
        <w:tab w:val="left" w:leader="dot" w:pos="8505"/>
      </w:tabs>
    </w:pPr>
    <w:rPr>
      <w:b/>
      <w:bCs/>
    </w:rPr>
  </w:style>
  <w:style w:type="paragraph" w:styleId="TOC2">
    <w:name w:val="toc 2"/>
    <w:basedOn w:val="TOC1"/>
    <w:uiPriority w:val="39"/>
    <w:rsid w:val="009726D4"/>
    <w:rPr>
      <w:b w:val="0"/>
      <w:bCs w:val="0"/>
      <w:noProof/>
    </w:rPr>
  </w:style>
  <w:style w:type="paragraph" w:styleId="TOC3">
    <w:name w:val="toc 3"/>
    <w:basedOn w:val="TOC2"/>
    <w:autoRedefine/>
    <w:uiPriority w:val="39"/>
    <w:qFormat/>
    <w:rsid w:val="00871CDF"/>
    <w:pPr>
      <w:spacing w:line="360" w:lineRule="auto"/>
    </w:pPr>
    <w:rPr>
      <w:szCs w:val="22"/>
    </w:rPr>
  </w:style>
  <w:style w:type="paragraph" w:styleId="TOC4">
    <w:name w:val="toc 4"/>
    <w:basedOn w:val="TOC3"/>
    <w:autoRedefine/>
    <w:uiPriority w:val="39"/>
    <w:rsid w:val="009726D4"/>
  </w:style>
  <w:style w:type="paragraph" w:styleId="TOC5">
    <w:name w:val="toc 5"/>
    <w:basedOn w:val="TOC4"/>
    <w:uiPriority w:val="39"/>
    <w:rsid w:val="009726D4"/>
  </w:style>
  <w:style w:type="paragraph" w:customStyle="1" w:styleId="FooterTitle">
    <w:name w:val="Footer Title"/>
    <w:basedOn w:val="Base"/>
    <w:rsid w:val="009726D4"/>
    <w:pPr>
      <w:tabs>
        <w:tab w:val="center" w:pos="4536"/>
        <w:tab w:val="right" w:pos="9072"/>
      </w:tabs>
      <w:spacing w:line="240" w:lineRule="auto"/>
      <w:contextualSpacing/>
    </w:pPr>
    <w:rPr>
      <w:sz w:val="18"/>
      <w:szCs w:val="20"/>
    </w:rPr>
  </w:style>
  <w:style w:type="paragraph" w:customStyle="1" w:styleId="HeaderTitle">
    <w:name w:val="Header Title"/>
    <w:basedOn w:val="Base"/>
    <w:rsid w:val="009726D4"/>
    <w:pPr>
      <w:tabs>
        <w:tab w:val="center" w:pos="4536"/>
        <w:tab w:val="right" w:pos="9072"/>
      </w:tabs>
      <w:spacing w:line="240" w:lineRule="auto"/>
      <w:contextualSpacing/>
    </w:pPr>
    <w:rPr>
      <w:sz w:val="18"/>
      <w:szCs w:val="20"/>
    </w:rPr>
  </w:style>
  <w:style w:type="paragraph" w:customStyle="1" w:styleId="SectionTitle">
    <w:name w:val="Section Title"/>
    <w:basedOn w:val="Base"/>
    <w:rsid w:val="009726D4"/>
    <w:pPr>
      <w:jc w:val="center"/>
    </w:pPr>
    <w:rPr>
      <w:b/>
      <w:bCs/>
      <w:sz w:val="32"/>
      <w:szCs w:val="36"/>
    </w:rPr>
  </w:style>
  <w:style w:type="paragraph" w:customStyle="1" w:styleId="AlphaList5">
    <w:name w:val="Alpha List 5"/>
    <w:basedOn w:val="Base"/>
    <w:rsid w:val="009726D4"/>
    <w:pPr>
      <w:numPr>
        <w:numId w:val="5"/>
      </w:numPr>
      <w:tabs>
        <w:tab w:val="left" w:pos="2211"/>
      </w:tabs>
    </w:pPr>
  </w:style>
  <w:style w:type="paragraph" w:customStyle="1" w:styleId="Para5">
    <w:name w:val="Para5"/>
    <w:basedOn w:val="Base"/>
    <w:qFormat/>
    <w:rsid w:val="009726D4"/>
    <w:pPr>
      <w:ind w:left="1854"/>
    </w:pPr>
  </w:style>
  <w:style w:type="paragraph" w:customStyle="1" w:styleId="Para5Title">
    <w:name w:val="Para5 Title"/>
    <w:basedOn w:val="Base"/>
    <w:qFormat/>
    <w:rsid w:val="009726D4"/>
    <w:pPr>
      <w:spacing w:before="240"/>
      <w:ind w:left="1854"/>
    </w:pPr>
    <w:rPr>
      <w:b/>
      <w:bCs/>
    </w:rPr>
  </w:style>
  <w:style w:type="paragraph" w:customStyle="1" w:styleId="NumberList5">
    <w:name w:val="Number List 5"/>
    <w:basedOn w:val="Base"/>
    <w:rsid w:val="009726D4"/>
    <w:pPr>
      <w:numPr>
        <w:numId w:val="13"/>
      </w:numPr>
      <w:tabs>
        <w:tab w:val="left" w:pos="2211"/>
      </w:tabs>
    </w:pPr>
  </w:style>
  <w:style w:type="paragraph" w:customStyle="1" w:styleId="Remark5">
    <w:name w:val="Remark5"/>
    <w:basedOn w:val="Base"/>
    <w:rsid w:val="009726D4"/>
    <w:pPr>
      <w:numPr>
        <w:numId w:val="19"/>
      </w:numPr>
    </w:pPr>
    <w:rPr>
      <w:i/>
      <w:iCs/>
    </w:rPr>
  </w:style>
  <w:style w:type="paragraph" w:customStyle="1" w:styleId="TableAlpha">
    <w:name w:val="TableAlpha"/>
    <w:basedOn w:val="Base"/>
    <w:qFormat/>
    <w:rsid w:val="009726D4"/>
    <w:pPr>
      <w:numPr>
        <w:numId w:val="37"/>
      </w:numPr>
      <w:tabs>
        <w:tab w:val="left" w:pos="357"/>
      </w:tabs>
      <w:spacing w:before="60" w:line="240" w:lineRule="exact"/>
      <w:jc w:val="left"/>
    </w:pPr>
  </w:style>
  <w:style w:type="paragraph" w:customStyle="1" w:styleId="TableNumeric">
    <w:name w:val="TableNumeric"/>
    <w:basedOn w:val="Base"/>
    <w:qFormat/>
    <w:rsid w:val="009726D4"/>
    <w:pPr>
      <w:numPr>
        <w:numId w:val="64"/>
      </w:numPr>
      <w:spacing w:before="60" w:line="240" w:lineRule="exact"/>
      <w:jc w:val="left"/>
    </w:pPr>
  </w:style>
  <w:style w:type="paragraph" w:customStyle="1" w:styleId="TableBullet">
    <w:name w:val="TableBullet"/>
    <w:basedOn w:val="Base"/>
    <w:qFormat/>
    <w:rsid w:val="009726D4"/>
    <w:pPr>
      <w:numPr>
        <w:numId w:val="1"/>
      </w:numPr>
      <w:spacing w:before="60" w:line="240" w:lineRule="exact"/>
      <w:ind w:left="357" w:hanging="357"/>
      <w:jc w:val="left"/>
    </w:pPr>
  </w:style>
  <w:style w:type="paragraph" w:customStyle="1" w:styleId="TableOutline">
    <w:name w:val="TableOutline"/>
    <w:basedOn w:val="Base"/>
    <w:rsid w:val="009726D4"/>
    <w:pPr>
      <w:numPr>
        <w:numId w:val="2"/>
      </w:numPr>
      <w:spacing w:before="60" w:line="240" w:lineRule="exact"/>
      <w:jc w:val="left"/>
    </w:pPr>
  </w:style>
  <w:style w:type="paragraph" w:customStyle="1" w:styleId="OutlineList0">
    <w:name w:val="Outline List0"/>
    <w:basedOn w:val="10"/>
    <w:qFormat/>
    <w:rsid w:val="009726D4"/>
    <w:pPr>
      <w:keepNext w:val="0"/>
      <w:numPr>
        <w:numId w:val="20"/>
      </w:numPr>
      <w:spacing w:before="120"/>
    </w:pPr>
    <w:rPr>
      <w:b w:val="0"/>
      <w:sz w:val="22"/>
      <w:szCs w:val="24"/>
    </w:rPr>
  </w:style>
  <w:style w:type="paragraph" w:customStyle="1" w:styleId="OutlineList1">
    <w:name w:val="Outline List1"/>
    <w:basedOn w:val="10"/>
    <w:qFormat/>
    <w:rsid w:val="009726D4"/>
    <w:pPr>
      <w:keepNext w:val="0"/>
      <w:numPr>
        <w:ilvl w:val="1"/>
        <w:numId w:val="20"/>
      </w:numPr>
      <w:spacing w:before="120"/>
      <w:outlineLvl w:val="1"/>
    </w:pPr>
    <w:rPr>
      <w:b w:val="0"/>
      <w:bCs w:val="0"/>
      <w:sz w:val="22"/>
      <w:szCs w:val="24"/>
    </w:rPr>
  </w:style>
  <w:style w:type="paragraph" w:customStyle="1" w:styleId="OutlineList2">
    <w:name w:val="Outline List2"/>
    <w:basedOn w:val="20"/>
    <w:qFormat/>
    <w:rsid w:val="009726D4"/>
    <w:pPr>
      <w:keepNext w:val="0"/>
      <w:numPr>
        <w:ilvl w:val="2"/>
        <w:numId w:val="20"/>
      </w:numPr>
      <w:spacing w:before="120"/>
    </w:pPr>
    <w:rPr>
      <w:b w:val="0"/>
      <w:bCs w:val="0"/>
      <w:sz w:val="22"/>
      <w:szCs w:val="24"/>
    </w:rPr>
  </w:style>
  <w:style w:type="paragraph" w:customStyle="1" w:styleId="OutlineList3">
    <w:name w:val="Outline List3"/>
    <w:basedOn w:val="3"/>
    <w:qFormat/>
    <w:rsid w:val="009726D4"/>
    <w:pPr>
      <w:keepNext w:val="0"/>
      <w:numPr>
        <w:ilvl w:val="3"/>
        <w:numId w:val="20"/>
      </w:numPr>
      <w:spacing w:before="120"/>
    </w:pPr>
    <w:rPr>
      <w:b/>
      <w:bCs w:val="0"/>
    </w:rPr>
  </w:style>
  <w:style w:type="character" w:styleId="ac">
    <w:name w:val="Placeholder Text"/>
    <w:basedOn w:val="a1"/>
    <w:uiPriority w:val="99"/>
    <w:semiHidden/>
    <w:rsid w:val="009726D4"/>
    <w:rPr>
      <w:color w:val="808080"/>
    </w:rPr>
  </w:style>
  <w:style w:type="character" w:styleId="FollowedHyperlink">
    <w:name w:val="FollowedHyperlink"/>
    <w:uiPriority w:val="99"/>
    <w:unhideWhenUsed/>
    <w:rsid w:val="009726D4"/>
    <w:rPr>
      <w:color w:val="800080"/>
      <w:u w:val="single"/>
    </w:rPr>
  </w:style>
  <w:style w:type="paragraph" w:styleId="ad">
    <w:name w:val="Plain Text"/>
    <w:basedOn w:val="a0"/>
    <w:link w:val="ae"/>
    <w:uiPriority w:val="99"/>
    <w:unhideWhenUsed/>
    <w:rsid w:val="009726D4"/>
    <w:pPr>
      <w:spacing w:before="240" w:line="320" w:lineRule="exact"/>
    </w:pPr>
    <w:rPr>
      <w:rFonts w:ascii="Consolas" w:hAnsi="Consolas" w:cs="Consolas"/>
      <w:sz w:val="21"/>
      <w:szCs w:val="21"/>
    </w:rPr>
  </w:style>
  <w:style w:type="character" w:customStyle="1" w:styleId="ae">
    <w:name w:val="טקסט רגיל תו"/>
    <w:basedOn w:val="a1"/>
    <w:link w:val="ad"/>
    <w:uiPriority w:val="99"/>
    <w:rsid w:val="009726D4"/>
    <w:rPr>
      <w:rFonts w:ascii="Consolas" w:eastAsia="Times New Roman" w:hAnsi="Consolas" w:cs="Consolas"/>
      <w:sz w:val="21"/>
      <w:szCs w:val="21"/>
      <w:lang w:val="en-US"/>
    </w:rPr>
  </w:style>
  <w:style w:type="paragraph" w:customStyle="1" w:styleId="TableTitle">
    <w:name w:val="TableTitle"/>
    <w:basedOn w:val="Base"/>
    <w:qFormat/>
    <w:rsid w:val="009726D4"/>
    <w:pPr>
      <w:spacing w:before="60" w:line="240" w:lineRule="exact"/>
      <w:jc w:val="left"/>
    </w:pPr>
    <w:rPr>
      <w:b/>
      <w:bCs/>
    </w:rPr>
  </w:style>
  <w:style w:type="numbering" w:customStyle="1" w:styleId="HeadingNumbers">
    <w:name w:val="Heading Numbers"/>
    <w:uiPriority w:val="99"/>
    <w:rsid w:val="009726D4"/>
    <w:pPr>
      <w:numPr>
        <w:numId w:val="22"/>
      </w:numPr>
    </w:pPr>
  </w:style>
  <w:style w:type="paragraph" w:styleId="TOC6">
    <w:name w:val="toc 6"/>
    <w:basedOn w:val="a0"/>
    <w:next w:val="a0"/>
    <w:autoRedefine/>
    <w:uiPriority w:val="39"/>
    <w:unhideWhenUsed/>
    <w:rsid w:val="009726D4"/>
    <w:pPr>
      <w:spacing w:after="100"/>
      <w:ind w:left="1200"/>
    </w:pPr>
  </w:style>
  <w:style w:type="paragraph" w:styleId="TOC7">
    <w:name w:val="toc 7"/>
    <w:basedOn w:val="a0"/>
    <w:next w:val="a0"/>
    <w:autoRedefine/>
    <w:uiPriority w:val="39"/>
    <w:unhideWhenUsed/>
    <w:rsid w:val="009726D4"/>
    <w:pPr>
      <w:spacing w:after="100"/>
      <w:ind w:left="1440"/>
    </w:pPr>
  </w:style>
  <w:style w:type="paragraph" w:styleId="TOC8">
    <w:name w:val="toc 8"/>
    <w:basedOn w:val="a0"/>
    <w:next w:val="a0"/>
    <w:autoRedefine/>
    <w:uiPriority w:val="39"/>
    <w:unhideWhenUsed/>
    <w:rsid w:val="009726D4"/>
    <w:pPr>
      <w:spacing w:after="100"/>
      <w:ind w:left="1680"/>
    </w:pPr>
  </w:style>
  <w:style w:type="paragraph" w:styleId="TOC9">
    <w:name w:val="toc 9"/>
    <w:basedOn w:val="a0"/>
    <w:next w:val="a0"/>
    <w:autoRedefine/>
    <w:uiPriority w:val="39"/>
    <w:unhideWhenUsed/>
    <w:rsid w:val="009726D4"/>
    <w:pPr>
      <w:spacing w:after="100"/>
      <w:ind w:left="1920"/>
    </w:pPr>
  </w:style>
  <w:style w:type="paragraph" w:customStyle="1" w:styleId="af">
    <w:name w:val="פסקת פתיחה"/>
    <w:basedOn w:val="a0"/>
    <w:next w:val="a0"/>
    <w:link w:val="af0"/>
    <w:qFormat/>
    <w:rsid w:val="009726D4"/>
    <w:pPr>
      <w:overflowPunct w:val="0"/>
      <w:autoSpaceDE w:val="0"/>
      <w:autoSpaceDN w:val="0"/>
      <w:adjustRightInd w:val="0"/>
      <w:spacing w:after="120" w:line="276" w:lineRule="auto"/>
      <w:jc w:val="both"/>
      <w:textAlignment w:val="baseline"/>
    </w:pPr>
    <w:rPr>
      <w:rFonts w:cs="FrankRuehl"/>
      <w:kern w:val="28"/>
      <w:sz w:val="22"/>
      <w:szCs w:val="26"/>
    </w:rPr>
  </w:style>
  <w:style w:type="character" w:customStyle="1" w:styleId="af0">
    <w:name w:val="פסקת פתיחה תו"/>
    <w:link w:val="af"/>
    <w:rsid w:val="009726D4"/>
    <w:rPr>
      <w:rFonts w:ascii="Times New Roman" w:eastAsia="Times New Roman" w:hAnsi="Times New Roman" w:cs="FrankRuehl"/>
      <w:kern w:val="28"/>
      <w:szCs w:val="26"/>
      <w:lang w:val="en-US"/>
    </w:rPr>
  </w:style>
  <w:style w:type="character" w:customStyle="1" w:styleId="BulletList2Char">
    <w:name w:val="Bullet List 2 Char"/>
    <w:basedOn w:val="a1"/>
    <w:rsid w:val="009726D4"/>
    <w:rPr>
      <w:rFonts w:cs="David"/>
      <w:sz w:val="24"/>
      <w:szCs w:val="24"/>
      <w:lang w:val="x-none" w:eastAsia="he-IL" w:bidi="he-IL"/>
    </w:rPr>
  </w:style>
  <w:style w:type="character" w:customStyle="1" w:styleId="BulletList1Char">
    <w:name w:val="Bullet List 1 Char"/>
    <w:basedOn w:val="a1"/>
    <w:uiPriority w:val="99"/>
    <w:rsid w:val="009726D4"/>
    <w:rPr>
      <w:rFonts w:cs="David"/>
      <w:sz w:val="24"/>
      <w:szCs w:val="24"/>
      <w:lang w:val="x-none" w:eastAsia="he-IL" w:bidi="he-IL"/>
    </w:rPr>
  </w:style>
  <w:style w:type="character" w:customStyle="1" w:styleId="BulletList30">
    <w:name w:val="Bullet List 3 תו"/>
    <w:basedOn w:val="a1"/>
    <w:rsid w:val="009726D4"/>
    <w:rPr>
      <w:rFonts w:cs="David"/>
      <w:sz w:val="24"/>
      <w:szCs w:val="24"/>
      <w:lang w:val="x-none" w:eastAsia="he-IL" w:bidi="he-IL"/>
    </w:rPr>
  </w:style>
  <w:style w:type="character" w:customStyle="1" w:styleId="AlphaList1Char">
    <w:name w:val="Alpha List 1 Char"/>
    <w:basedOn w:val="a1"/>
    <w:rsid w:val="009726D4"/>
    <w:rPr>
      <w:rFonts w:cs="David"/>
      <w:sz w:val="24"/>
      <w:szCs w:val="24"/>
      <w:lang w:val="x-none" w:eastAsia="he-IL" w:bidi="he-IL"/>
    </w:rPr>
  </w:style>
  <w:style w:type="character" w:customStyle="1" w:styleId="AlphaList20">
    <w:name w:val="Alpha List 2 תו"/>
    <w:basedOn w:val="a1"/>
    <w:rsid w:val="009726D4"/>
    <w:rPr>
      <w:rFonts w:cs="David"/>
      <w:sz w:val="24"/>
      <w:szCs w:val="24"/>
      <w:lang w:val="x-none" w:eastAsia="he-IL" w:bidi="he-IL"/>
    </w:rPr>
  </w:style>
  <w:style w:type="character" w:customStyle="1" w:styleId="Base0">
    <w:name w:val="Base תו"/>
    <w:basedOn w:val="a1"/>
    <w:uiPriority w:val="99"/>
    <w:rsid w:val="009726D4"/>
    <w:rPr>
      <w:rFonts w:cs="David"/>
      <w:sz w:val="24"/>
      <w:szCs w:val="24"/>
      <w:lang w:val="en-US" w:eastAsia="he-IL" w:bidi="he-IL"/>
    </w:rPr>
  </w:style>
  <w:style w:type="character" w:customStyle="1" w:styleId="AlphaList30">
    <w:name w:val="Alpha List 3 תו"/>
    <w:basedOn w:val="Base0"/>
    <w:uiPriority w:val="99"/>
    <w:rsid w:val="009726D4"/>
    <w:rPr>
      <w:rFonts w:cs="David"/>
      <w:sz w:val="24"/>
      <w:szCs w:val="24"/>
      <w:lang w:val="en-US" w:eastAsia="he-IL" w:bidi="he-IL"/>
    </w:rPr>
  </w:style>
  <w:style w:type="character" w:customStyle="1" w:styleId="ListContinue2Char">
    <w:name w:val="List Continue2 Char"/>
    <w:basedOn w:val="a1"/>
    <w:rsid w:val="009726D4"/>
    <w:rPr>
      <w:rFonts w:cs="David"/>
      <w:sz w:val="24"/>
      <w:szCs w:val="24"/>
      <w:lang w:val="x-none" w:eastAsia="he-IL" w:bidi="he-IL"/>
    </w:rPr>
  </w:style>
  <w:style w:type="character" w:customStyle="1" w:styleId="TableTextChar">
    <w:name w:val="TableText Char"/>
    <w:basedOn w:val="a1"/>
    <w:rsid w:val="009726D4"/>
    <w:rPr>
      <w:rFonts w:cs="David"/>
      <w:sz w:val="24"/>
      <w:szCs w:val="24"/>
      <w:lang w:val="x-none" w:eastAsia="he-IL" w:bidi="he-IL"/>
    </w:rPr>
  </w:style>
  <w:style w:type="paragraph" w:customStyle="1" w:styleId="12">
    <w:name w:val="מהדורה1"/>
    <w:hidden/>
    <w:uiPriority w:val="99"/>
    <w:rsid w:val="009726D4"/>
    <w:pPr>
      <w:spacing w:after="0" w:line="240" w:lineRule="auto"/>
    </w:pPr>
    <w:rPr>
      <w:rFonts w:ascii="Times New Roman" w:eastAsia="Times New Roman" w:hAnsi="Times New Roman" w:cs="Times New Roman"/>
      <w:sz w:val="24"/>
      <w:szCs w:val="24"/>
    </w:rPr>
  </w:style>
  <w:style w:type="paragraph" w:customStyle="1" w:styleId="22">
    <w:name w:val="מהדורה2"/>
    <w:hidden/>
    <w:uiPriority w:val="99"/>
    <w:rsid w:val="009726D4"/>
    <w:pPr>
      <w:spacing w:after="0" w:line="240" w:lineRule="auto"/>
    </w:pPr>
    <w:rPr>
      <w:rFonts w:ascii="Times New Roman" w:eastAsia="Times New Roman" w:hAnsi="Times New Roman" w:cs="Times New Roman"/>
      <w:sz w:val="24"/>
      <w:szCs w:val="24"/>
    </w:rPr>
  </w:style>
  <w:style w:type="paragraph" w:customStyle="1" w:styleId="Revision1">
    <w:name w:val="Revision1"/>
    <w:hidden/>
    <w:uiPriority w:val="99"/>
    <w:rsid w:val="009726D4"/>
    <w:pPr>
      <w:spacing w:after="0" w:line="240" w:lineRule="auto"/>
    </w:pPr>
    <w:rPr>
      <w:rFonts w:ascii="Times New Roman" w:eastAsia="Times New Roman" w:hAnsi="Times New Roman" w:cs="Times New Roman"/>
      <w:sz w:val="24"/>
      <w:szCs w:val="24"/>
    </w:rPr>
  </w:style>
  <w:style w:type="paragraph" w:customStyle="1" w:styleId="IndentedList4">
    <w:name w:val="Indented List 4"/>
    <w:basedOn w:val="Base"/>
    <w:rsid w:val="009726D4"/>
    <w:pPr>
      <w:numPr>
        <w:numId w:val="24"/>
      </w:numPr>
      <w:ind w:left="1797" w:hanging="357"/>
    </w:pPr>
    <w:rPr>
      <w:rFonts w:cs="Times New Roman"/>
    </w:rPr>
  </w:style>
  <w:style w:type="character" w:customStyle="1" w:styleId="BulletList10">
    <w:name w:val="Bullet List 1 תו"/>
    <w:basedOn w:val="Base0"/>
    <w:uiPriority w:val="99"/>
    <w:rsid w:val="009726D4"/>
    <w:rPr>
      <w:rFonts w:cs="David"/>
      <w:sz w:val="24"/>
      <w:szCs w:val="24"/>
      <w:lang w:val="en-US" w:eastAsia="he-IL" w:bidi="he-IL"/>
    </w:rPr>
  </w:style>
  <w:style w:type="paragraph" w:customStyle="1" w:styleId="Normal1">
    <w:name w:val="Normal1"/>
    <w:basedOn w:val="Base"/>
    <w:link w:val="Normal10"/>
    <w:qFormat/>
    <w:rsid w:val="009726D4"/>
    <w:pPr>
      <w:ind w:left="397"/>
    </w:pPr>
    <w:rPr>
      <w:rFonts w:cs="Times New Roman"/>
    </w:rPr>
  </w:style>
  <w:style w:type="paragraph" w:customStyle="1" w:styleId="Normal3">
    <w:name w:val="Normal3"/>
    <w:basedOn w:val="Base"/>
    <w:uiPriority w:val="99"/>
    <w:rsid w:val="009726D4"/>
    <w:pPr>
      <w:ind w:left="1200"/>
    </w:pPr>
    <w:rPr>
      <w:rFonts w:cs="Times New Roman"/>
    </w:rPr>
  </w:style>
  <w:style w:type="paragraph" w:customStyle="1" w:styleId="Normal4">
    <w:name w:val="Normal4"/>
    <w:basedOn w:val="Base"/>
    <w:uiPriority w:val="99"/>
    <w:rsid w:val="009726D4"/>
    <w:pPr>
      <w:ind w:left="1588"/>
    </w:pPr>
    <w:rPr>
      <w:rFonts w:cs="Times New Roman"/>
    </w:rPr>
  </w:style>
  <w:style w:type="paragraph" w:customStyle="1" w:styleId="IndentedList3">
    <w:name w:val="Indented List 3"/>
    <w:basedOn w:val="a0"/>
    <w:rsid w:val="009726D4"/>
    <w:pPr>
      <w:numPr>
        <w:numId w:val="25"/>
      </w:numPr>
      <w:tabs>
        <w:tab w:val="num" w:pos="1985"/>
      </w:tabs>
      <w:spacing w:before="120" w:line="320" w:lineRule="exact"/>
      <w:ind w:left="1985" w:hanging="397"/>
      <w:jc w:val="both"/>
    </w:pPr>
    <w:rPr>
      <w:rFonts w:cs="Times New Roman"/>
      <w:sz w:val="22"/>
    </w:rPr>
  </w:style>
  <w:style w:type="character" w:customStyle="1" w:styleId="Normal1Char">
    <w:name w:val="Normal1 Char"/>
    <w:basedOn w:val="a1"/>
    <w:uiPriority w:val="99"/>
    <w:rsid w:val="009726D4"/>
    <w:rPr>
      <w:rFonts w:cs="David"/>
      <w:sz w:val="24"/>
      <w:szCs w:val="24"/>
      <w:lang w:val="x-none" w:eastAsia="he-IL" w:bidi="he-IL"/>
    </w:rPr>
  </w:style>
  <w:style w:type="character" w:customStyle="1" w:styleId="Normal0">
    <w:name w:val="Normal0"/>
    <w:basedOn w:val="a1"/>
    <w:uiPriority w:val="99"/>
    <w:rsid w:val="009726D4"/>
    <w:rPr>
      <w:rFonts w:cs="David"/>
      <w:sz w:val="24"/>
      <w:szCs w:val="24"/>
      <w:lang w:val="x-none" w:eastAsia="he-IL" w:bidi="he-IL"/>
    </w:rPr>
  </w:style>
  <w:style w:type="character" w:customStyle="1" w:styleId="Normal30">
    <w:name w:val="Normal3 תו"/>
    <w:basedOn w:val="Base0"/>
    <w:uiPriority w:val="99"/>
    <w:rsid w:val="009726D4"/>
    <w:rPr>
      <w:rFonts w:cs="David"/>
      <w:sz w:val="24"/>
      <w:szCs w:val="24"/>
      <w:lang w:val="en-US" w:eastAsia="he-IL" w:bidi="he-IL"/>
    </w:rPr>
  </w:style>
  <w:style w:type="paragraph" w:customStyle="1" w:styleId="Normal2">
    <w:name w:val="Normal2"/>
    <w:basedOn w:val="a0"/>
    <w:link w:val="Normal20"/>
    <w:rsid w:val="009726D4"/>
    <w:pPr>
      <w:spacing w:before="120" w:line="320" w:lineRule="exact"/>
      <w:ind w:left="720"/>
      <w:jc w:val="both"/>
    </w:pPr>
    <w:rPr>
      <w:rFonts w:cs="Times New Roman"/>
      <w:sz w:val="22"/>
      <w:lang w:eastAsia="he-IL"/>
    </w:rPr>
  </w:style>
  <w:style w:type="character" w:customStyle="1" w:styleId="Normal2Char">
    <w:name w:val="Normal2 Char"/>
    <w:basedOn w:val="a1"/>
    <w:uiPriority w:val="99"/>
    <w:rsid w:val="009726D4"/>
    <w:rPr>
      <w:rFonts w:cs="David"/>
      <w:sz w:val="24"/>
      <w:szCs w:val="24"/>
      <w:lang w:val="x-none" w:eastAsia="he-IL" w:bidi="he-IL"/>
    </w:rPr>
  </w:style>
  <w:style w:type="character" w:styleId="af1">
    <w:name w:val="annotation reference"/>
    <w:basedOn w:val="a1"/>
    <w:uiPriority w:val="99"/>
    <w:rsid w:val="009726D4"/>
    <w:rPr>
      <w:rFonts w:ascii="Times New Roman" w:hAnsi="Times New Roman" w:cs="Times New Roman"/>
      <w:sz w:val="16"/>
      <w:szCs w:val="16"/>
    </w:rPr>
  </w:style>
  <w:style w:type="paragraph" w:styleId="af2">
    <w:name w:val="annotation text"/>
    <w:basedOn w:val="a0"/>
    <w:link w:val="af3"/>
    <w:uiPriority w:val="99"/>
    <w:rsid w:val="009726D4"/>
    <w:rPr>
      <w:rFonts w:cs="Times New Roman"/>
      <w:sz w:val="20"/>
      <w:szCs w:val="20"/>
    </w:rPr>
  </w:style>
  <w:style w:type="character" w:customStyle="1" w:styleId="af3">
    <w:name w:val="טקסט הערה תו"/>
    <w:basedOn w:val="a1"/>
    <w:link w:val="af2"/>
    <w:uiPriority w:val="99"/>
    <w:rsid w:val="009726D4"/>
    <w:rPr>
      <w:rFonts w:ascii="Times New Roman" w:eastAsia="Times New Roman" w:hAnsi="Times New Roman" w:cs="Times New Roman"/>
      <w:sz w:val="20"/>
      <w:szCs w:val="20"/>
      <w:lang w:val="en-US"/>
    </w:rPr>
  </w:style>
  <w:style w:type="paragraph" w:customStyle="1" w:styleId="Normal00">
    <w:name w:val="Normal 0"/>
    <w:basedOn w:val="a0"/>
    <w:uiPriority w:val="99"/>
    <w:rsid w:val="009726D4"/>
    <w:pPr>
      <w:spacing w:before="120" w:line="320" w:lineRule="exact"/>
      <w:jc w:val="both"/>
    </w:pPr>
    <w:rPr>
      <w:rFonts w:cs="Times New Roman"/>
      <w:sz w:val="22"/>
      <w:lang w:eastAsia="he-IL"/>
    </w:rPr>
  </w:style>
  <w:style w:type="character" w:customStyle="1" w:styleId="Normal01">
    <w:name w:val="Normal 0 תו"/>
    <w:basedOn w:val="a1"/>
    <w:uiPriority w:val="99"/>
    <w:rsid w:val="009726D4"/>
    <w:rPr>
      <w:rFonts w:cs="David"/>
      <w:sz w:val="24"/>
      <w:szCs w:val="24"/>
      <w:lang w:val="x-none" w:eastAsia="he-IL" w:bidi="he-IL"/>
    </w:rPr>
  </w:style>
  <w:style w:type="paragraph" w:customStyle="1" w:styleId="Instruction4">
    <w:name w:val="Instruction4"/>
    <w:basedOn w:val="Base"/>
    <w:uiPriority w:val="99"/>
    <w:rsid w:val="009726D4"/>
    <w:pPr>
      <w:numPr>
        <w:numId w:val="26"/>
      </w:numPr>
      <w:ind w:left="1985" w:hanging="397"/>
    </w:pPr>
    <w:rPr>
      <w:rFonts w:cs="Times New Roman"/>
    </w:rPr>
  </w:style>
  <w:style w:type="paragraph" w:customStyle="1" w:styleId="NumberList">
    <w:name w:val="Number List"/>
    <w:basedOn w:val="Base"/>
    <w:uiPriority w:val="99"/>
    <w:rsid w:val="009726D4"/>
    <w:pPr>
      <w:tabs>
        <w:tab w:val="num" w:pos="397"/>
      </w:tabs>
      <w:ind w:left="397" w:hanging="397"/>
    </w:pPr>
    <w:rPr>
      <w:rFonts w:cs="Times New Roman"/>
    </w:rPr>
  </w:style>
  <w:style w:type="character" w:customStyle="1" w:styleId="NumberList6">
    <w:name w:val="Number List תו"/>
    <w:basedOn w:val="a1"/>
    <w:uiPriority w:val="99"/>
    <w:rsid w:val="009726D4"/>
    <w:rPr>
      <w:rFonts w:cs="David"/>
      <w:sz w:val="24"/>
      <w:szCs w:val="24"/>
      <w:lang w:val="x-none" w:eastAsia="he-IL" w:bidi="he-IL"/>
    </w:rPr>
  </w:style>
  <w:style w:type="character" w:customStyle="1" w:styleId="13">
    <w:name w:val="טקסט מציין מיקום1"/>
    <w:basedOn w:val="a1"/>
    <w:uiPriority w:val="99"/>
    <w:rsid w:val="009726D4"/>
    <w:rPr>
      <w:rFonts w:ascii="Times New Roman" w:hAnsi="Times New Roman" w:cs="Times New Roman"/>
      <w:color w:val="808080"/>
    </w:rPr>
  </w:style>
  <w:style w:type="paragraph" w:customStyle="1" w:styleId="14">
    <w:name w:val="פיסקת רשימה1"/>
    <w:basedOn w:val="a0"/>
    <w:uiPriority w:val="99"/>
    <w:qFormat/>
    <w:rsid w:val="009726D4"/>
    <w:pPr>
      <w:ind w:left="720"/>
    </w:pPr>
    <w:rPr>
      <w:rFonts w:cs="Times New Roman"/>
    </w:rPr>
  </w:style>
  <w:style w:type="paragraph" w:styleId="af4">
    <w:name w:val="annotation subject"/>
    <w:basedOn w:val="af2"/>
    <w:next w:val="af2"/>
    <w:link w:val="af5"/>
    <w:uiPriority w:val="99"/>
    <w:rsid w:val="009726D4"/>
    <w:rPr>
      <w:b/>
      <w:bCs/>
    </w:rPr>
  </w:style>
  <w:style w:type="character" w:customStyle="1" w:styleId="af5">
    <w:name w:val="נושא הערה תו"/>
    <w:basedOn w:val="af3"/>
    <w:link w:val="af4"/>
    <w:uiPriority w:val="99"/>
    <w:rsid w:val="009726D4"/>
    <w:rPr>
      <w:rFonts w:ascii="Times New Roman" w:eastAsia="Times New Roman" w:hAnsi="Times New Roman" w:cs="Times New Roman"/>
      <w:b/>
      <w:bCs/>
      <w:sz w:val="20"/>
      <w:szCs w:val="20"/>
      <w:lang w:val="en-US"/>
    </w:rPr>
  </w:style>
  <w:style w:type="character" w:customStyle="1" w:styleId="Normal21">
    <w:name w:val="Normal2 תו1"/>
    <w:basedOn w:val="a1"/>
    <w:uiPriority w:val="99"/>
    <w:rsid w:val="009726D4"/>
    <w:rPr>
      <w:rFonts w:cs="David"/>
      <w:sz w:val="24"/>
      <w:szCs w:val="24"/>
      <w:lang w:val="en-US" w:eastAsia="he-IL" w:bidi="he-IL"/>
    </w:rPr>
  </w:style>
  <w:style w:type="character" w:customStyle="1" w:styleId="AlphaList10">
    <w:name w:val="Alpha List 1 תו"/>
    <w:basedOn w:val="a1"/>
    <w:uiPriority w:val="99"/>
    <w:rsid w:val="009726D4"/>
    <w:rPr>
      <w:rFonts w:cs="David"/>
      <w:sz w:val="24"/>
      <w:szCs w:val="24"/>
      <w:lang w:val="en-US" w:eastAsia="he-IL" w:bidi="he-IL"/>
    </w:rPr>
  </w:style>
  <w:style w:type="character" w:customStyle="1" w:styleId="Normal010">
    <w:name w:val="Normal 0 תו1"/>
    <w:basedOn w:val="a1"/>
    <w:uiPriority w:val="99"/>
    <w:rsid w:val="009726D4"/>
    <w:rPr>
      <w:rFonts w:cs="David"/>
      <w:sz w:val="24"/>
      <w:szCs w:val="24"/>
      <w:lang w:val="en-US" w:eastAsia="he-IL" w:bidi="he-IL"/>
    </w:rPr>
  </w:style>
  <w:style w:type="character" w:customStyle="1" w:styleId="Normal11">
    <w:name w:val="Normal1 תו1"/>
    <w:basedOn w:val="Normal010"/>
    <w:uiPriority w:val="99"/>
    <w:rsid w:val="009726D4"/>
    <w:rPr>
      <w:rFonts w:cs="David"/>
      <w:sz w:val="24"/>
      <w:szCs w:val="24"/>
      <w:lang w:val="en-US" w:eastAsia="he-IL" w:bidi="he-IL"/>
    </w:rPr>
  </w:style>
  <w:style w:type="paragraph" w:customStyle="1" w:styleId="BulletList">
    <w:name w:val="Bullet List"/>
    <w:basedOn w:val="Base"/>
    <w:uiPriority w:val="99"/>
    <w:rsid w:val="009726D4"/>
    <w:pPr>
      <w:tabs>
        <w:tab w:val="num" w:pos="397"/>
      </w:tabs>
      <w:ind w:left="397" w:hanging="340"/>
    </w:pPr>
    <w:rPr>
      <w:rFonts w:cs="Times New Roman"/>
    </w:rPr>
  </w:style>
  <w:style w:type="paragraph" w:customStyle="1" w:styleId="Normal16">
    <w:name w:val="Normal16"/>
    <w:basedOn w:val="Base"/>
    <w:uiPriority w:val="99"/>
    <w:rsid w:val="009726D4"/>
    <w:rPr>
      <w:rFonts w:cs="Times New Roman"/>
    </w:rPr>
  </w:style>
  <w:style w:type="character" w:customStyle="1" w:styleId="ListContinue">
    <w:name w:val="ListContinue תו"/>
    <w:basedOn w:val="a1"/>
    <w:uiPriority w:val="99"/>
    <w:rsid w:val="009726D4"/>
    <w:rPr>
      <w:rFonts w:cs="David"/>
      <w:sz w:val="24"/>
      <w:szCs w:val="24"/>
      <w:lang w:val="x-none" w:eastAsia="he-IL" w:bidi="he-IL"/>
    </w:rPr>
  </w:style>
  <w:style w:type="paragraph" w:customStyle="1" w:styleId="ListContinue6">
    <w:name w:val="ListContinue"/>
    <w:basedOn w:val="a0"/>
    <w:uiPriority w:val="99"/>
    <w:rsid w:val="009726D4"/>
    <w:pPr>
      <w:spacing w:line="320" w:lineRule="exact"/>
      <w:ind w:left="397"/>
      <w:jc w:val="both"/>
    </w:pPr>
    <w:rPr>
      <w:rFonts w:cs="Times New Roman"/>
      <w:sz w:val="22"/>
      <w:lang w:eastAsia="he-IL"/>
    </w:rPr>
  </w:style>
  <w:style w:type="paragraph" w:customStyle="1" w:styleId="Normal13">
    <w:name w:val="Normal13"/>
    <w:basedOn w:val="a0"/>
    <w:uiPriority w:val="99"/>
    <w:rsid w:val="009726D4"/>
    <w:pPr>
      <w:spacing w:before="120" w:line="320" w:lineRule="exact"/>
      <w:jc w:val="both"/>
    </w:pPr>
    <w:rPr>
      <w:rFonts w:cs="Times New Roman"/>
      <w:sz w:val="22"/>
      <w:lang w:eastAsia="he-IL"/>
    </w:rPr>
  </w:style>
  <w:style w:type="paragraph" w:customStyle="1" w:styleId="15">
    <w:name w:val="1"/>
    <w:basedOn w:val="a0"/>
    <w:next w:val="NormalWeb"/>
    <w:uiPriority w:val="99"/>
    <w:rsid w:val="009726D4"/>
    <w:pPr>
      <w:bidi w:val="0"/>
      <w:spacing w:before="100" w:beforeAutospacing="1" w:after="100" w:afterAutospacing="1"/>
    </w:pPr>
    <w:rPr>
      <w:rFonts w:cs="Times New Roman"/>
    </w:rPr>
  </w:style>
  <w:style w:type="paragraph" w:customStyle="1" w:styleId="af6">
    <w:name w:val="טקסט בסיסי"/>
    <w:uiPriority w:val="99"/>
    <w:rsid w:val="009726D4"/>
    <w:pPr>
      <w:keepLines/>
      <w:bidi/>
      <w:spacing w:before="120" w:after="240" w:line="320" w:lineRule="atLeast"/>
    </w:pPr>
    <w:rPr>
      <w:rFonts w:ascii="Times New Roman" w:eastAsia="Times New Roman" w:hAnsi="Times New Roman" w:cs="Times New Roman"/>
      <w:sz w:val="24"/>
      <w:szCs w:val="24"/>
    </w:rPr>
  </w:style>
  <w:style w:type="character" w:customStyle="1" w:styleId="af7">
    <w:name w:val="טקסט בסיסי תו"/>
    <w:basedOn w:val="a1"/>
    <w:uiPriority w:val="99"/>
    <w:rsid w:val="009726D4"/>
    <w:rPr>
      <w:rFonts w:cs="Narkisim"/>
      <w:sz w:val="24"/>
      <w:szCs w:val="24"/>
      <w:lang w:val="en-US" w:eastAsia="en-US" w:bidi="he-IL"/>
    </w:rPr>
  </w:style>
  <w:style w:type="paragraph" w:customStyle="1" w:styleId="af8">
    <w:name w:val="כותרת נספח"/>
    <w:basedOn w:val="20"/>
    <w:next w:val="af6"/>
    <w:uiPriority w:val="99"/>
    <w:rsid w:val="009726D4"/>
    <w:pPr>
      <w:keepLines/>
      <w:pageBreakBefore/>
      <w:tabs>
        <w:tab w:val="num" w:pos="714"/>
      </w:tabs>
      <w:spacing w:before="0" w:after="360" w:line="240" w:lineRule="auto"/>
      <w:ind w:left="714" w:hanging="357"/>
      <w:jc w:val="left"/>
    </w:pPr>
    <w:rPr>
      <w:rFonts w:cs="Times New Roman"/>
      <w:sz w:val="36"/>
      <w:szCs w:val="32"/>
      <w:lang w:eastAsia="en-US"/>
    </w:rPr>
  </w:style>
  <w:style w:type="character" w:customStyle="1" w:styleId="af9">
    <w:name w:val="כותרת נספח תו"/>
    <w:basedOn w:val="a1"/>
    <w:uiPriority w:val="99"/>
    <w:rsid w:val="009726D4"/>
    <w:rPr>
      <w:rFonts w:cs="Narkisim"/>
      <w:b/>
      <w:bCs/>
      <w:sz w:val="32"/>
      <w:szCs w:val="32"/>
      <w:lang w:bidi="he-IL"/>
    </w:rPr>
  </w:style>
  <w:style w:type="paragraph" w:customStyle="1" w:styleId="51">
    <w:name w:val="סגנון5"/>
    <w:basedOn w:val="a0"/>
    <w:uiPriority w:val="99"/>
    <w:rsid w:val="009726D4"/>
    <w:pPr>
      <w:tabs>
        <w:tab w:val="left" w:pos="567"/>
      </w:tabs>
      <w:ind w:left="567" w:hanging="567"/>
      <w:jc w:val="both"/>
    </w:pPr>
    <w:rPr>
      <w:rFonts w:cs="Times New Roman"/>
      <w:lang w:eastAsia="he-IL"/>
    </w:rPr>
  </w:style>
  <w:style w:type="character" w:customStyle="1" w:styleId="NumberList2Char">
    <w:name w:val="Number List 2 Char"/>
    <w:rsid w:val="009726D4"/>
    <w:rPr>
      <w:sz w:val="24"/>
      <w:lang w:val="x-none" w:eastAsia="he-IL" w:bidi="he-IL"/>
    </w:rPr>
  </w:style>
  <w:style w:type="character" w:styleId="afa">
    <w:name w:val="Strong"/>
    <w:basedOn w:val="a1"/>
    <w:qFormat/>
    <w:rsid w:val="009726D4"/>
    <w:rPr>
      <w:rFonts w:ascii="Times New Roman" w:hAnsi="Times New Roman" w:cs="Times New Roman"/>
      <w:b/>
      <w:bCs/>
    </w:rPr>
  </w:style>
  <w:style w:type="paragraph" w:customStyle="1" w:styleId="16">
    <w:name w:val="כותרת תוכן עניינים1"/>
    <w:basedOn w:val="10"/>
    <w:next w:val="a0"/>
    <w:uiPriority w:val="99"/>
    <w:qFormat/>
    <w:rsid w:val="009726D4"/>
    <w:pPr>
      <w:keepLines/>
      <w:bidi w:val="0"/>
      <w:spacing w:before="480" w:line="276" w:lineRule="auto"/>
      <w:jc w:val="left"/>
      <w:outlineLvl w:val="9"/>
    </w:pPr>
    <w:rPr>
      <w:rFonts w:ascii="Cambria" w:hAnsi="Cambria" w:cs="Times New Roman"/>
      <w:smallCaps w:val="0"/>
      <w:szCs w:val="28"/>
      <w:lang w:eastAsia="ja-JP" w:bidi="ar-SA"/>
    </w:rPr>
  </w:style>
  <w:style w:type="paragraph" w:styleId="NormalWeb">
    <w:name w:val="Normal (Web)"/>
    <w:basedOn w:val="a0"/>
    <w:uiPriority w:val="99"/>
    <w:semiHidden/>
    <w:unhideWhenUsed/>
    <w:rsid w:val="009726D4"/>
    <w:rPr>
      <w:rFonts w:cs="Times New Roman"/>
    </w:rPr>
  </w:style>
  <w:style w:type="paragraph" w:styleId="afb">
    <w:name w:val="List Paragraph"/>
    <w:basedOn w:val="a0"/>
    <w:link w:val="afc"/>
    <w:uiPriority w:val="34"/>
    <w:qFormat/>
    <w:rsid w:val="009726D4"/>
    <w:pPr>
      <w:ind w:left="720"/>
      <w:contextualSpacing/>
    </w:pPr>
  </w:style>
  <w:style w:type="paragraph" w:styleId="afd">
    <w:name w:val="Revision"/>
    <w:hidden/>
    <w:uiPriority w:val="99"/>
    <w:semiHidden/>
    <w:rsid w:val="009726D4"/>
    <w:pPr>
      <w:spacing w:after="0" w:line="240" w:lineRule="auto"/>
    </w:pPr>
    <w:rPr>
      <w:rFonts w:ascii="Times New Roman" w:eastAsia="Times New Roman" w:hAnsi="Times New Roman" w:cs="David"/>
      <w:sz w:val="24"/>
      <w:szCs w:val="24"/>
    </w:rPr>
  </w:style>
  <w:style w:type="paragraph" w:customStyle="1" w:styleId="StyleHeading1">
    <w:name w:val="Style Heading 1 +"/>
    <w:basedOn w:val="10"/>
    <w:autoRedefine/>
    <w:rsid w:val="009726D4"/>
    <w:pPr>
      <w:spacing w:after="60" w:line="240" w:lineRule="auto"/>
      <w:jc w:val="center"/>
    </w:pPr>
    <w:rPr>
      <w:rFonts w:ascii="Arial" w:hAnsi="Arial" w:cs="Arial"/>
      <w:smallCaps w:val="0"/>
      <w:kern w:val="32"/>
      <w:sz w:val="24"/>
      <w:szCs w:val="24"/>
      <w:lang w:eastAsia="en-US"/>
    </w:rPr>
  </w:style>
  <w:style w:type="paragraph" w:customStyle="1" w:styleId="afe">
    <w:name w:val="מסגרת הצללה"/>
    <w:basedOn w:val="a0"/>
    <w:rsid w:val="009726D4"/>
    <w:pPr>
      <w:pBdr>
        <w:top w:val="single" w:sz="18" w:space="6" w:color="auto" w:shadow="1"/>
        <w:left w:val="single" w:sz="18" w:space="6" w:color="auto" w:shadow="1"/>
        <w:bottom w:val="single" w:sz="18" w:space="6" w:color="auto" w:shadow="1"/>
        <w:right w:val="single" w:sz="18" w:space="6" w:color="auto" w:shadow="1"/>
      </w:pBdr>
      <w:shd w:val="pct20" w:color="auto" w:fill="auto"/>
      <w:spacing w:before="120" w:after="120"/>
      <w:ind w:left="26"/>
      <w:jc w:val="center"/>
      <w:outlineLvl w:val="2"/>
    </w:pPr>
    <w:rPr>
      <w:rFonts w:eastAsia="MS Mincho"/>
      <w:b/>
      <w:bCs/>
      <w:szCs w:val="28"/>
    </w:rPr>
  </w:style>
  <w:style w:type="paragraph" w:customStyle="1" w:styleId="DataItem">
    <w:name w:val="DataItem"/>
    <w:basedOn w:val="a0"/>
    <w:rsid w:val="009726D4"/>
    <w:pPr>
      <w:spacing w:before="120" w:line="320" w:lineRule="exact"/>
    </w:pPr>
    <w:rPr>
      <w:sz w:val="22"/>
      <w:lang w:eastAsia="he-IL"/>
    </w:rPr>
  </w:style>
  <w:style w:type="paragraph" w:customStyle="1" w:styleId="DataItemB">
    <w:name w:val="DataItemB"/>
    <w:basedOn w:val="a0"/>
    <w:rsid w:val="009726D4"/>
    <w:pPr>
      <w:spacing w:before="120" w:line="320" w:lineRule="exact"/>
    </w:pPr>
    <w:rPr>
      <w:b/>
      <w:bCs/>
      <w:sz w:val="22"/>
      <w:lang w:eastAsia="he-IL"/>
    </w:rPr>
  </w:style>
  <w:style w:type="paragraph" w:styleId="31">
    <w:name w:val="Body Text 3"/>
    <w:basedOn w:val="a0"/>
    <w:link w:val="32"/>
    <w:semiHidden/>
    <w:rsid w:val="009726D4"/>
    <w:pPr>
      <w:spacing w:after="120"/>
    </w:pPr>
    <w:rPr>
      <w:sz w:val="16"/>
      <w:szCs w:val="16"/>
    </w:rPr>
  </w:style>
  <w:style w:type="character" w:customStyle="1" w:styleId="32">
    <w:name w:val="גוף טקסט 3 תו"/>
    <w:basedOn w:val="a1"/>
    <w:link w:val="31"/>
    <w:semiHidden/>
    <w:rsid w:val="009726D4"/>
    <w:rPr>
      <w:rFonts w:ascii="Times New Roman" w:eastAsia="Times New Roman" w:hAnsi="Times New Roman" w:cs="David"/>
      <w:sz w:val="16"/>
      <w:szCs w:val="16"/>
      <w:lang w:val="en-US"/>
    </w:rPr>
  </w:style>
  <w:style w:type="paragraph" w:customStyle="1" w:styleId="17">
    <w:name w:val="כותרת עליונה1"/>
    <w:basedOn w:val="a0"/>
    <w:uiPriority w:val="99"/>
    <w:rsid w:val="009726D4"/>
    <w:pPr>
      <w:keepLines/>
      <w:spacing w:before="120" w:after="240"/>
      <w:jc w:val="center"/>
      <w:outlineLvl w:val="2"/>
    </w:pPr>
    <w:rPr>
      <w:rFonts w:eastAsia="MS Mincho"/>
      <w:b/>
      <w:bCs/>
      <w:sz w:val="40"/>
      <w:szCs w:val="40"/>
      <w:u w:val="single"/>
    </w:rPr>
  </w:style>
  <w:style w:type="paragraph" w:customStyle="1" w:styleId="11HeadingL2">
    <w:name w:val="1.1HeadingL2"/>
    <w:basedOn w:val="a0"/>
    <w:autoRedefine/>
    <w:uiPriority w:val="99"/>
    <w:rsid w:val="009726D4"/>
    <w:pPr>
      <w:keepNext/>
      <w:numPr>
        <w:numId w:val="29"/>
      </w:numPr>
      <w:spacing w:before="120" w:after="120" w:line="360" w:lineRule="atLeast"/>
      <w:ind w:right="180"/>
      <w:jc w:val="both"/>
    </w:pPr>
    <w:rPr>
      <w:b/>
      <w:bCs/>
      <w:szCs w:val="28"/>
      <w:lang w:eastAsia="he-IL"/>
    </w:rPr>
  </w:style>
  <w:style w:type="paragraph" w:customStyle="1" w:styleId="HeadingL1">
    <w:name w:val="HeadingL1"/>
    <w:basedOn w:val="a0"/>
    <w:next w:val="a0"/>
    <w:autoRedefine/>
    <w:uiPriority w:val="99"/>
    <w:rsid w:val="009726D4"/>
    <w:pPr>
      <w:keepNext/>
      <w:numPr>
        <w:ilvl w:val="1"/>
        <w:numId w:val="29"/>
      </w:numPr>
      <w:spacing w:before="120" w:after="120" w:line="360" w:lineRule="atLeast"/>
      <w:ind w:right="792"/>
      <w:jc w:val="both"/>
    </w:pPr>
    <w:rPr>
      <w:b/>
      <w:bCs/>
      <w:szCs w:val="28"/>
      <w:lang w:eastAsia="he-IL"/>
    </w:rPr>
  </w:style>
  <w:style w:type="paragraph" w:styleId="aff">
    <w:name w:val="Document Map"/>
    <w:basedOn w:val="a0"/>
    <w:link w:val="aff0"/>
    <w:semiHidden/>
    <w:rsid w:val="009726D4"/>
    <w:pPr>
      <w:shd w:val="clear" w:color="auto" w:fill="000080"/>
    </w:pPr>
    <w:rPr>
      <w:rFonts w:ascii="Tahoma" w:hAnsi="Tahoma" w:cs="Tahoma"/>
      <w:sz w:val="20"/>
      <w:szCs w:val="20"/>
    </w:rPr>
  </w:style>
  <w:style w:type="character" w:customStyle="1" w:styleId="aff0">
    <w:name w:val="מפת מסמך תו"/>
    <w:basedOn w:val="a1"/>
    <w:link w:val="aff"/>
    <w:semiHidden/>
    <w:rsid w:val="009726D4"/>
    <w:rPr>
      <w:rFonts w:ascii="Tahoma" w:eastAsia="Times New Roman" w:hAnsi="Tahoma" w:cs="Tahoma"/>
      <w:sz w:val="20"/>
      <w:szCs w:val="20"/>
      <w:shd w:val="clear" w:color="auto" w:fill="000080"/>
      <w:lang w:val="en-US"/>
    </w:rPr>
  </w:style>
  <w:style w:type="numbering" w:customStyle="1" w:styleId="2">
    <w:name w:val="רשימה נוכחית2"/>
    <w:rsid w:val="009726D4"/>
    <w:pPr>
      <w:numPr>
        <w:numId w:val="28"/>
      </w:numPr>
    </w:pPr>
  </w:style>
  <w:style w:type="paragraph" w:customStyle="1" w:styleId="StyleStyleHeading1">
    <w:name w:val="Style Style Heading 1 + +"/>
    <w:basedOn w:val="a0"/>
    <w:next w:val="a0"/>
    <w:autoRedefine/>
    <w:uiPriority w:val="99"/>
    <w:rsid w:val="009726D4"/>
    <w:pPr>
      <w:spacing w:before="240" w:after="60" w:line="480" w:lineRule="auto"/>
      <w:ind w:left="-7"/>
      <w:jc w:val="center"/>
      <w:outlineLvl w:val="0"/>
    </w:pPr>
    <w:rPr>
      <w:rFonts w:ascii="Arial" w:hAnsi="Arial" w:cs="Arial"/>
      <w:bCs/>
      <w:kern w:val="32"/>
      <w:u w:val="single"/>
    </w:rPr>
  </w:style>
  <w:style w:type="paragraph" w:customStyle="1" w:styleId="a">
    <w:name w:val="א."/>
    <w:basedOn w:val="a0"/>
    <w:uiPriority w:val="99"/>
    <w:rsid w:val="009726D4"/>
    <w:pPr>
      <w:numPr>
        <w:numId w:val="30"/>
      </w:numPr>
      <w:tabs>
        <w:tab w:val="num" w:pos="425"/>
      </w:tabs>
      <w:spacing w:line="360" w:lineRule="auto"/>
      <w:ind w:left="425" w:hanging="255"/>
      <w:jc w:val="both"/>
    </w:pPr>
    <w:rPr>
      <w:rFonts w:cs="Times New Roman"/>
      <w:sz w:val="18"/>
    </w:rPr>
  </w:style>
  <w:style w:type="character" w:customStyle="1" w:styleId="apple-style-span">
    <w:name w:val="apple-style-span"/>
    <w:uiPriority w:val="99"/>
    <w:rsid w:val="009726D4"/>
    <w:rPr>
      <w:rFonts w:cs="Times New Roman"/>
    </w:rPr>
  </w:style>
  <w:style w:type="paragraph" w:customStyle="1" w:styleId="Bullet1">
    <w:name w:val="Bullet1"/>
    <w:basedOn w:val="a0"/>
    <w:uiPriority w:val="99"/>
    <w:rsid w:val="009726D4"/>
    <w:pPr>
      <w:numPr>
        <w:numId w:val="31"/>
      </w:numPr>
      <w:spacing w:line="360" w:lineRule="auto"/>
      <w:jc w:val="both"/>
    </w:pPr>
    <w:rPr>
      <w:sz w:val="18"/>
    </w:rPr>
  </w:style>
  <w:style w:type="character" w:customStyle="1" w:styleId="hps">
    <w:name w:val="hps"/>
    <w:uiPriority w:val="99"/>
    <w:rsid w:val="009726D4"/>
  </w:style>
  <w:style w:type="table" w:customStyle="1" w:styleId="18">
    <w:name w:val="טבלת רשת1"/>
    <w:basedOn w:val="a2"/>
    <w:next w:val="a8"/>
    <w:uiPriority w:val="59"/>
    <w:rsid w:val="009726D4"/>
    <w:pPr>
      <w:spacing w:after="0" w:line="240" w:lineRule="auto"/>
    </w:pPr>
    <w:rPr>
      <w:rFonts w:ascii="Times New Roman" w:eastAsia="Calibri" w:hAnsi="Times New Roman"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OC Heading"/>
    <w:basedOn w:val="10"/>
    <w:next w:val="a0"/>
    <w:uiPriority w:val="39"/>
    <w:semiHidden/>
    <w:unhideWhenUsed/>
    <w:qFormat/>
    <w:rsid w:val="009726D4"/>
    <w:pPr>
      <w:keepLines/>
      <w:bidi w:val="0"/>
      <w:spacing w:before="480" w:line="276" w:lineRule="auto"/>
      <w:jc w:val="left"/>
      <w:outlineLvl w:val="9"/>
    </w:pPr>
    <w:rPr>
      <w:rFonts w:asciiTheme="majorHAnsi" w:eastAsiaTheme="majorEastAsia" w:hAnsiTheme="majorHAnsi" w:cstheme="majorBidi"/>
      <w:smallCaps w:val="0"/>
      <w:color w:val="2F5496" w:themeColor="accent1" w:themeShade="BF"/>
      <w:szCs w:val="28"/>
      <w:lang w:eastAsia="ja-JP" w:bidi="ar-SA"/>
    </w:rPr>
  </w:style>
  <w:style w:type="character" w:customStyle="1" w:styleId="TableText0">
    <w:name w:val="TableText תו"/>
    <w:link w:val="TableText"/>
    <w:locked/>
    <w:rsid w:val="009726D4"/>
    <w:rPr>
      <w:rFonts w:ascii="Times New Roman" w:eastAsia="Times New Roman" w:hAnsi="Times New Roman" w:cs="David"/>
      <w:szCs w:val="24"/>
      <w:lang w:val="en-US" w:eastAsia="he-IL"/>
    </w:rPr>
  </w:style>
  <w:style w:type="numbering" w:customStyle="1" w:styleId="19">
    <w:name w:val="ללא רשימה1"/>
    <w:next w:val="a3"/>
    <w:uiPriority w:val="99"/>
    <w:semiHidden/>
    <w:unhideWhenUsed/>
    <w:rsid w:val="009726D4"/>
  </w:style>
  <w:style w:type="table" w:customStyle="1" w:styleId="23">
    <w:name w:val="טבלת רשת2"/>
    <w:basedOn w:val="a2"/>
    <w:next w:val="a8"/>
    <w:uiPriority w:val="59"/>
    <w:rsid w:val="009726D4"/>
    <w:pPr>
      <w:spacing w:after="0" w:line="240" w:lineRule="auto"/>
    </w:pPr>
    <w:rPr>
      <w:rFonts w:ascii="Times New Roman" w:hAnsi="Times New Roman"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טבלת רשת11"/>
    <w:basedOn w:val="a2"/>
    <w:next w:val="a8"/>
    <w:uiPriority w:val="59"/>
    <w:rsid w:val="009726D4"/>
    <w:pPr>
      <w:spacing w:after="0" w:line="240" w:lineRule="auto"/>
    </w:pPr>
    <w:rPr>
      <w:rFonts w:ascii="Times New Roman" w:eastAsia="Calibri" w:hAnsi="Times New Roman"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endnote text"/>
    <w:basedOn w:val="a0"/>
    <w:link w:val="aff3"/>
    <w:semiHidden/>
    <w:unhideWhenUsed/>
    <w:rsid w:val="009726D4"/>
    <w:rPr>
      <w:sz w:val="20"/>
      <w:szCs w:val="20"/>
    </w:rPr>
  </w:style>
  <w:style w:type="character" w:customStyle="1" w:styleId="aff3">
    <w:name w:val="טקסט הערת סיום תו"/>
    <w:basedOn w:val="a1"/>
    <w:link w:val="aff2"/>
    <w:semiHidden/>
    <w:rsid w:val="009726D4"/>
    <w:rPr>
      <w:rFonts w:ascii="Times New Roman" w:eastAsia="Times New Roman" w:hAnsi="Times New Roman" w:cs="David"/>
      <w:sz w:val="20"/>
      <w:szCs w:val="20"/>
      <w:lang w:val="en-US"/>
    </w:rPr>
  </w:style>
  <w:style w:type="character" w:styleId="aff4">
    <w:name w:val="endnote reference"/>
    <w:basedOn w:val="a1"/>
    <w:semiHidden/>
    <w:unhideWhenUsed/>
    <w:rsid w:val="009726D4"/>
    <w:rPr>
      <w:vertAlign w:val="superscript"/>
    </w:rPr>
  </w:style>
  <w:style w:type="paragraph" w:customStyle="1" w:styleId="aff5">
    <w:name w:val="שם הוראה"/>
    <w:basedOn w:val="a0"/>
    <w:rsid w:val="009726D4"/>
    <w:pPr>
      <w:jc w:val="both"/>
    </w:pPr>
    <w:rPr>
      <w:rFonts w:ascii="Arial" w:hAnsi="Arial" w:cs="Arial"/>
      <w:b/>
      <w:bCs/>
      <w:color w:val="FFFFFF"/>
      <w:sz w:val="28"/>
      <w:szCs w:val="28"/>
    </w:rPr>
  </w:style>
  <w:style w:type="paragraph" w:customStyle="1" w:styleId="aff6">
    <w:name w:val="טקסט רץ טבלה עליונה"/>
    <w:basedOn w:val="a0"/>
    <w:rsid w:val="009726D4"/>
    <w:pPr>
      <w:jc w:val="both"/>
    </w:pPr>
    <w:rPr>
      <w:rFonts w:ascii="Arial" w:hAnsi="Arial" w:cs="Arial"/>
      <w:sz w:val="20"/>
      <w:szCs w:val="20"/>
    </w:rPr>
  </w:style>
  <w:style w:type="character" w:styleId="aff7">
    <w:name w:val="footnote reference"/>
    <w:basedOn w:val="a1"/>
    <w:uiPriority w:val="99"/>
    <w:unhideWhenUsed/>
    <w:rsid w:val="009726D4"/>
    <w:rPr>
      <w:vertAlign w:val="superscript"/>
    </w:rPr>
  </w:style>
  <w:style w:type="character" w:customStyle="1" w:styleId="1a">
    <w:name w:val="אזכור לא מזוהה1"/>
    <w:basedOn w:val="a1"/>
    <w:uiPriority w:val="99"/>
    <w:semiHidden/>
    <w:unhideWhenUsed/>
    <w:rsid w:val="009726D4"/>
    <w:rPr>
      <w:color w:val="808080"/>
      <w:shd w:val="clear" w:color="auto" w:fill="E6E6E6"/>
    </w:rPr>
  </w:style>
  <w:style w:type="paragraph" w:customStyle="1" w:styleId="1b">
    <w:name w:val="1."/>
    <w:basedOn w:val="a0"/>
    <w:link w:val="1c"/>
    <w:rsid w:val="009726D4"/>
    <w:pPr>
      <w:overflowPunct w:val="0"/>
      <w:autoSpaceDE w:val="0"/>
      <w:autoSpaceDN w:val="0"/>
      <w:adjustRightInd w:val="0"/>
      <w:ind w:left="567" w:hanging="567"/>
      <w:jc w:val="both"/>
      <w:textAlignment w:val="baseline"/>
    </w:pPr>
    <w:rPr>
      <w:lang w:eastAsia="he-IL"/>
    </w:rPr>
  </w:style>
  <w:style w:type="character" w:customStyle="1" w:styleId="1c">
    <w:name w:val="1. תו"/>
    <w:link w:val="1b"/>
    <w:rsid w:val="009726D4"/>
    <w:rPr>
      <w:rFonts w:ascii="Times New Roman" w:eastAsia="Times New Roman" w:hAnsi="Times New Roman" w:cs="David"/>
      <w:sz w:val="24"/>
      <w:szCs w:val="24"/>
      <w:lang w:val="en-US" w:eastAsia="he-IL"/>
    </w:rPr>
  </w:style>
  <w:style w:type="paragraph" w:customStyle="1" w:styleId="111">
    <w:name w:val="1.1"/>
    <w:basedOn w:val="a0"/>
    <w:link w:val="112"/>
    <w:rsid w:val="009726D4"/>
    <w:pPr>
      <w:overflowPunct w:val="0"/>
      <w:autoSpaceDE w:val="0"/>
      <w:autoSpaceDN w:val="0"/>
      <w:adjustRightInd w:val="0"/>
      <w:ind w:left="1134" w:hanging="567"/>
      <w:jc w:val="both"/>
      <w:textAlignment w:val="baseline"/>
    </w:pPr>
    <w:rPr>
      <w:lang w:eastAsia="he-IL"/>
    </w:rPr>
  </w:style>
  <w:style w:type="character" w:customStyle="1" w:styleId="112">
    <w:name w:val="1.1 תו"/>
    <w:basedOn w:val="a1"/>
    <w:link w:val="111"/>
    <w:rsid w:val="009726D4"/>
    <w:rPr>
      <w:rFonts w:ascii="Times New Roman" w:eastAsia="Times New Roman" w:hAnsi="Times New Roman" w:cs="David"/>
      <w:sz w:val="24"/>
      <w:szCs w:val="24"/>
      <w:lang w:val="en-US" w:eastAsia="he-IL"/>
    </w:rPr>
  </w:style>
  <w:style w:type="character" w:customStyle="1" w:styleId="default">
    <w:name w:val="default"/>
    <w:rsid w:val="009726D4"/>
    <w:rPr>
      <w:rFonts w:ascii="Times New Roman" w:hAnsi="Times New Roman" w:cs="Times New Roman"/>
      <w:sz w:val="26"/>
      <w:szCs w:val="26"/>
    </w:rPr>
  </w:style>
  <w:style w:type="paragraph" w:customStyle="1" w:styleId="P00">
    <w:name w:val="P00"/>
    <w:rsid w:val="009726D4"/>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List1Header">
    <w:name w:val="List1Header"/>
    <w:basedOn w:val="Base"/>
    <w:next w:val="OutlineList1"/>
    <w:qFormat/>
    <w:rsid w:val="009726D4"/>
    <w:pPr>
      <w:numPr>
        <w:ilvl w:val="1"/>
        <w:numId w:val="38"/>
      </w:numPr>
    </w:pPr>
    <w:rPr>
      <w:b/>
      <w:bCs/>
      <w:sz w:val="24"/>
      <w:u w:val="single"/>
    </w:rPr>
  </w:style>
  <w:style w:type="numbering" w:customStyle="1" w:styleId="1">
    <w:name w:val="סגנון1"/>
    <w:uiPriority w:val="99"/>
    <w:rsid w:val="009726D4"/>
    <w:pPr>
      <w:numPr>
        <w:numId w:val="39"/>
      </w:numPr>
    </w:pPr>
  </w:style>
  <w:style w:type="paragraph" w:customStyle="1" w:styleId="1d">
    <w:name w:val="כותרת תחתונה1"/>
    <w:basedOn w:val="Base"/>
    <w:rsid w:val="009726D4"/>
    <w:pPr>
      <w:spacing w:line="200" w:lineRule="exact"/>
    </w:pPr>
    <w:rPr>
      <w:sz w:val="18"/>
      <w:szCs w:val="20"/>
    </w:rPr>
  </w:style>
  <w:style w:type="paragraph" w:customStyle="1" w:styleId="IndentedList0">
    <w:name w:val="Indented List 0"/>
    <w:basedOn w:val="Base"/>
    <w:rsid w:val="009726D4"/>
    <w:pPr>
      <w:numPr>
        <w:numId w:val="40"/>
      </w:numPr>
    </w:pPr>
  </w:style>
  <w:style w:type="paragraph" w:customStyle="1" w:styleId="IndentedList1">
    <w:name w:val="Indented List 1"/>
    <w:basedOn w:val="Base"/>
    <w:qFormat/>
    <w:rsid w:val="009726D4"/>
    <w:pPr>
      <w:numPr>
        <w:numId w:val="41"/>
      </w:numPr>
    </w:pPr>
  </w:style>
  <w:style w:type="paragraph" w:customStyle="1" w:styleId="IndentedList2">
    <w:name w:val="Indented List 2"/>
    <w:basedOn w:val="Base"/>
    <w:rsid w:val="009726D4"/>
    <w:pPr>
      <w:numPr>
        <w:numId w:val="42"/>
      </w:numPr>
    </w:pPr>
  </w:style>
  <w:style w:type="paragraph" w:styleId="aff8">
    <w:name w:val="table of figures"/>
    <w:basedOn w:val="a0"/>
    <w:next w:val="Para1"/>
    <w:semiHidden/>
    <w:rsid w:val="009726D4"/>
    <w:pPr>
      <w:tabs>
        <w:tab w:val="left" w:pos="1701"/>
        <w:tab w:val="decimal" w:pos="8505"/>
      </w:tabs>
      <w:spacing w:before="120" w:line="320" w:lineRule="exact"/>
      <w:ind w:left="794" w:right="794"/>
      <w:jc w:val="both"/>
    </w:pPr>
    <w:rPr>
      <w:sz w:val="22"/>
      <w:lang w:eastAsia="he-IL"/>
    </w:rPr>
  </w:style>
  <w:style w:type="character" w:customStyle="1" w:styleId="Normal10">
    <w:name w:val="Normal1 תו"/>
    <w:link w:val="Normal1"/>
    <w:locked/>
    <w:rsid w:val="009726D4"/>
    <w:rPr>
      <w:rFonts w:ascii="Times New Roman" w:eastAsia="Times New Roman" w:hAnsi="Times New Roman" w:cs="Times New Roman"/>
      <w:szCs w:val="24"/>
      <w:lang w:val="en-US" w:eastAsia="he-IL"/>
    </w:rPr>
  </w:style>
  <w:style w:type="character" w:customStyle="1" w:styleId="Normal20">
    <w:name w:val="Normal2 תו"/>
    <w:link w:val="Normal2"/>
    <w:locked/>
    <w:rsid w:val="009726D4"/>
    <w:rPr>
      <w:rFonts w:ascii="Times New Roman" w:eastAsia="Times New Roman" w:hAnsi="Times New Roman" w:cs="Times New Roman"/>
      <w:szCs w:val="24"/>
      <w:lang w:val="en-US" w:eastAsia="he-IL"/>
    </w:rPr>
  </w:style>
  <w:style w:type="character" w:customStyle="1" w:styleId="BulletList20">
    <w:name w:val="Bullet List 2 תו"/>
    <w:link w:val="BulletList2"/>
    <w:locked/>
    <w:rsid w:val="009726D4"/>
    <w:rPr>
      <w:rFonts w:ascii="Times New Roman" w:eastAsia="Times New Roman" w:hAnsi="Times New Roman" w:cs="David"/>
      <w:szCs w:val="24"/>
      <w:lang w:eastAsia="he-IL"/>
    </w:rPr>
  </w:style>
  <w:style w:type="paragraph" w:customStyle="1" w:styleId="Standard">
    <w:name w:val="Standard"/>
    <w:rsid w:val="009726D4"/>
    <w:pPr>
      <w:autoSpaceDN w:val="0"/>
      <w:bidi/>
      <w:spacing w:after="0" w:line="360" w:lineRule="auto"/>
      <w:jc w:val="right"/>
      <w:textAlignment w:val="baseline"/>
    </w:pPr>
    <w:rPr>
      <w:rFonts w:ascii="Times New Roman" w:eastAsia="Times New Roman" w:hAnsi="Times New Roman" w:cs="David CLM"/>
    </w:rPr>
  </w:style>
  <w:style w:type="paragraph" w:customStyle="1" w:styleId="TableContents">
    <w:name w:val="Table Contents"/>
    <w:basedOn w:val="Standard"/>
    <w:rsid w:val="009726D4"/>
    <w:pPr>
      <w:suppressLineNumbers/>
    </w:pPr>
  </w:style>
  <w:style w:type="paragraph" w:customStyle="1" w:styleId="TableHeading">
    <w:name w:val="Table Heading"/>
    <w:basedOn w:val="TableContents"/>
    <w:rsid w:val="009726D4"/>
    <w:pPr>
      <w:jc w:val="center"/>
    </w:pPr>
    <w:rPr>
      <w:b/>
      <w:bCs/>
    </w:rPr>
  </w:style>
  <w:style w:type="character" w:customStyle="1" w:styleId="UnresolvedMention1">
    <w:name w:val="Unresolved Mention1"/>
    <w:basedOn w:val="a1"/>
    <w:uiPriority w:val="99"/>
    <w:semiHidden/>
    <w:unhideWhenUsed/>
    <w:rsid w:val="009726D4"/>
    <w:rPr>
      <w:color w:val="605E5C"/>
      <w:shd w:val="clear" w:color="auto" w:fill="E1DFDD"/>
    </w:rPr>
  </w:style>
  <w:style w:type="character" w:customStyle="1" w:styleId="24">
    <w:name w:val="אזכור לא מזוהה2"/>
    <w:basedOn w:val="a1"/>
    <w:uiPriority w:val="99"/>
    <w:semiHidden/>
    <w:unhideWhenUsed/>
    <w:rsid w:val="009726D4"/>
    <w:rPr>
      <w:color w:val="605E5C"/>
      <w:shd w:val="clear" w:color="auto" w:fill="E1DFDD"/>
    </w:rPr>
  </w:style>
  <w:style w:type="table" w:customStyle="1" w:styleId="3-11">
    <w:name w:val="טבלת רשת 3 - הדגשה 11"/>
    <w:basedOn w:val="a2"/>
    <w:uiPriority w:val="48"/>
    <w:rsid w:val="009726D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33">
    <w:name w:val="אזכור לא מזוהה3"/>
    <w:basedOn w:val="a1"/>
    <w:uiPriority w:val="99"/>
    <w:semiHidden/>
    <w:unhideWhenUsed/>
    <w:rsid w:val="009726D4"/>
    <w:rPr>
      <w:color w:val="605E5C"/>
      <w:shd w:val="clear" w:color="auto" w:fill="E1DFDD"/>
    </w:rPr>
  </w:style>
  <w:style w:type="character" w:styleId="aff9">
    <w:name w:val="Emphasis"/>
    <w:basedOn w:val="a1"/>
    <w:qFormat/>
    <w:rsid w:val="009726D4"/>
    <w:rPr>
      <w:i/>
      <w:iCs/>
    </w:rPr>
  </w:style>
  <w:style w:type="character" w:styleId="affa">
    <w:name w:val="Unresolved Mention"/>
    <w:basedOn w:val="a1"/>
    <w:uiPriority w:val="99"/>
    <w:semiHidden/>
    <w:unhideWhenUsed/>
    <w:rsid w:val="009726D4"/>
    <w:rPr>
      <w:color w:val="605E5C"/>
      <w:shd w:val="clear" w:color="auto" w:fill="E1DFDD"/>
    </w:rPr>
  </w:style>
  <w:style w:type="paragraph" w:customStyle="1" w:styleId="Style12">
    <w:name w:val="Style12"/>
    <w:basedOn w:val="a0"/>
    <w:link w:val="Style12Char"/>
    <w:qFormat/>
    <w:rsid w:val="009726D4"/>
    <w:pPr>
      <w:ind w:left="113" w:right="113"/>
      <w:jc w:val="center"/>
    </w:pPr>
    <w:rPr>
      <w:rFonts w:asciiTheme="minorHAnsi" w:eastAsiaTheme="minorHAnsi" w:hAnsiTheme="minorHAnsi" w:cs="Arial"/>
      <w:b/>
      <w:bCs/>
      <w:color w:val="FF0000"/>
    </w:rPr>
  </w:style>
  <w:style w:type="character" w:customStyle="1" w:styleId="Style12Char">
    <w:name w:val="Style12 Char"/>
    <w:basedOn w:val="a1"/>
    <w:link w:val="Style12"/>
    <w:rsid w:val="009726D4"/>
    <w:rPr>
      <w:rFonts w:cs="Arial"/>
      <w:b/>
      <w:bCs/>
      <w:color w:val="FF0000"/>
      <w:sz w:val="24"/>
      <w:szCs w:val="24"/>
      <w:lang w:val="en-US"/>
    </w:rPr>
  </w:style>
  <w:style w:type="table" w:styleId="1e">
    <w:name w:val="Grid Table 1 Light"/>
    <w:basedOn w:val="a2"/>
    <w:uiPriority w:val="46"/>
    <w:rsid w:val="009726D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c">
    <w:name w:val="פיסקת רשימה תו"/>
    <w:link w:val="afb"/>
    <w:uiPriority w:val="34"/>
    <w:locked/>
    <w:rsid w:val="00B572A9"/>
    <w:rPr>
      <w:rFonts w:ascii="Times New Roman" w:eastAsia="Times New Roman" w:hAnsi="Times New Roman" w:cs="David"/>
      <w:sz w:val="24"/>
      <w:szCs w:val="24"/>
      <w:lang w:val="en-US"/>
    </w:rPr>
  </w:style>
  <w:style w:type="paragraph" w:customStyle="1" w:styleId="pf0">
    <w:name w:val="pf0"/>
    <w:basedOn w:val="a0"/>
    <w:rsid w:val="0016009B"/>
    <w:pPr>
      <w:bidi w:val="0"/>
      <w:spacing w:before="100" w:beforeAutospacing="1" w:after="100" w:afterAutospacing="1"/>
    </w:pPr>
    <w:rPr>
      <w:rFonts w:cs="Times New Roman"/>
    </w:rPr>
  </w:style>
  <w:style w:type="character" w:customStyle="1" w:styleId="cf01">
    <w:name w:val="cf01"/>
    <w:basedOn w:val="a1"/>
    <w:rsid w:val="0016009B"/>
    <w:rPr>
      <w:rFonts w:ascii="Tahoma" w:hAnsi="Tahoma" w:cs="Tahoma" w:hint="default"/>
      <w:sz w:val="18"/>
      <w:szCs w:val="18"/>
    </w:rPr>
  </w:style>
  <w:style w:type="paragraph" w:customStyle="1" w:styleId="011">
    <w:name w:val="0.1.1 כותרת"/>
    <w:basedOn w:val="4"/>
    <w:link w:val="0110"/>
    <w:qFormat/>
    <w:rsid w:val="00955600"/>
    <w:pPr>
      <w:numPr>
        <w:ilvl w:val="2"/>
      </w:numPr>
    </w:pPr>
  </w:style>
  <w:style w:type="character" w:customStyle="1" w:styleId="0110">
    <w:name w:val="0.1.1 כותרת תו"/>
    <w:basedOn w:val="40"/>
    <w:link w:val="011"/>
    <w:rsid w:val="00955600"/>
    <w:rPr>
      <w:rFonts w:ascii="Times New Roman" w:eastAsia="Times New Roman" w:hAnsi="Times New Roman" w:cs="David"/>
      <w:b/>
      <w:bCs/>
      <w:szCs w:val="24"/>
      <w:lang w:eastAsia="he-IL"/>
    </w:rPr>
  </w:style>
  <w:style w:type="paragraph" w:customStyle="1" w:styleId="affb">
    <w:name w:val="נספח"/>
    <w:basedOn w:val="20"/>
    <w:link w:val="affc"/>
    <w:qFormat/>
    <w:rsid w:val="00E725BC"/>
    <w:pPr>
      <w:numPr>
        <w:ilvl w:val="0"/>
        <w:numId w:val="0"/>
      </w:numPr>
    </w:pPr>
  </w:style>
  <w:style w:type="character" w:customStyle="1" w:styleId="affc">
    <w:name w:val="נספח תו"/>
    <w:basedOn w:val="21"/>
    <w:link w:val="affb"/>
    <w:rsid w:val="00E725BC"/>
    <w:rPr>
      <w:rFonts w:ascii="Times New Roman" w:eastAsia="Times New Roman" w:hAnsi="Times New Roman" w:cs="David"/>
      <w:b/>
      <w:bCs/>
      <w:sz w:val="28"/>
      <w:szCs w:val="28"/>
      <w:lang w:eastAsia="he-IL"/>
    </w:rPr>
  </w:style>
  <w:style w:type="paragraph" w:customStyle="1" w:styleId="affd">
    <w:name w:val="כותרת תקציר"/>
    <w:basedOn w:val="10"/>
    <w:link w:val="affe"/>
    <w:qFormat/>
    <w:rsid w:val="0044038A"/>
    <w:pPr>
      <w:numPr>
        <w:numId w:val="0"/>
      </w:numPr>
      <w:spacing w:line="360" w:lineRule="auto"/>
    </w:pPr>
  </w:style>
  <w:style w:type="character" w:customStyle="1" w:styleId="affe">
    <w:name w:val="כותרת תקציר תו"/>
    <w:basedOn w:val="11"/>
    <w:link w:val="affd"/>
    <w:rsid w:val="0044038A"/>
    <w:rPr>
      <w:rFonts w:ascii="Times New Roman" w:eastAsia="Times New Roman" w:hAnsi="Times New Roman" w:cs="David"/>
      <w:b/>
      <w:bCs/>
      <w:smallCaps/>
      <w:sz w:val="28"/>
      <w:szCs w:val="32"/>
      <w:lang w:eastAsia="he-IL"/>
    </w:rPr>
  </w:style>
  <w:style w:type="paragraph" w:customStyle="1" w:styleId="afff">
    <w:name w:val="תקציר סעיף"/>
    <w:basedOn w:val="AlphaList0"/>
    <w:link w:val="afff0"/>
    <w:qFormat/>
    <w:rsid w:val="004D52E8"/>
    <w:pPr>
      <w:spacing w:line="360" w:lineRule="auto"/>
      <w:jc w:val="left"/>
    </w:pPr>
    <w:rPr>
      <w:b/>
      <w:bCs/>
    </w:rPr>
  </w:style>
  <w:style w:type="character" w:customStyle="1" w:styleId="Base1">
    <w:name w:val="Base תו1"/>
    <w:basedOn w:val="a1"/>
    <w:link w:val="Base"/>
    <w:rsid w:val="004D52E8"/>
    <w:rPr>
      <w:rFonts w:ascii="Times New Roman" w:eastAsia="Times New Roman" w:hAnsi="Times New Roman" w:cs="David"/>
      <w:szCs w:val="24"/>
      <w:lang w:eastAsia="he-IL"/>
    </w:rPr>
  </w:style>
  <w:style w:type="character" w:customStyle="1" w:styleId="AlphaList00">
    <w:name w:val="Alpha List 0 תו"/>
    <w:basedOn w:val="Base1"/>
    <w:link w:val="AlphaList0"/>
    <w:rsid w:val="004D52E8"/>
    <w:rPr>
      <w:rFonts w:ascii="Times New Roman" w:eastAsia="Times New Roman" w:hAnsi="Times New Roman" w:cs="David"/>
      <w:szCs w:val="24"/>
      <w:lang w:eastAsia="he-IL"/>
    </w:rPr>
  </w:style>
  <w:style w:type="character" w:customStyle="1" w:styleId="afff0">
    <w:name w:val="תקציר סעיף תו"/>
    <w:basedOn w:val="AlphaList00"/>
    <w:link w:val="afff"/>
    <w:rsid w:val="004D52E8"/>
    <w:rPr>
      <w:rFonts w:ascii="Times New Roman" w:eastAsia="Times New Roman" w:hAnsi="Times New Roman" w:cs="David"/>
      <w:b/>
      <w:bCs/>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1267">
      <w:bodyDiv w:val="1"/>
      <w:marLeft w:val="0"/>
      <w:marRight w:val="0"/>
      <w:marTop w:val="0"/>
      <w:marBottom w:val="0"/>
      <w:divBdr>
        <w:top w:val="none" w:sz="0" w:space="0" w:color="auto"/>
        <w:left w:val="none" w:sz="0" w:space="0" w:color="auto"/>
        <w:bottom w:val="none" w:sz="0" w:space="0" w:color="auto"/>
        <w:right w:val="none" w:sz="0" w:space="0" w:color="auto"/>
      </w:divBdr>
    </w:div>
    <w:div w:id="218244318">
      <w:bodyDiv w:val="1"/>
      <w:marLeft w:val="0"/>
      <w:marRight w:val="0"/>
      <w:marTop w:val="0"/>
      <w:marBottom w:val="0"/>
      <w:divBdr>
        <w:top w:val="none" w:sz="0" w:space="0" w:color="auto"/>
        <w:left w:val="none" w:sz="0" w:space="0" w:color="auto"/>
        <w:bottom w:val="none" w:sz="0" w:space="0" w:color="auto"/>
        <w:right w:val="none" w:sz="0" w:space="0" w:color="auto"/>
      </w:divBdr>
    </w:div>
    <w:div w:id="453907735">
      <w:bodyDiv w:val="1"/>
      <w:marLeft w:val="0"/>
      <w:marRight w:val="0"/>
      <w:marTop w:val="0"/>
      <w:marBottom w:val="0"/>
      <w:divBdr>
        <w:top w:val="none" w:sz="0" w:space="0" w:color="auto"/>
        <w:left w:val="none" w:sz="0" w:space="0" w:color="auto"/>
        <w:bottom w:val="none" w:sz="0" w:space="0" w:color="auto"/>
        <w:right w:val="none" w:sz="0" w:space="0" w:color="auto"/>
      </w:divBdr>
    </w:div>
    <w:div w:id="456606013">
      <w:bodyDiv w:val="1"/>
      <w:marLeft w:val="0"/>
      <w:marRight w:val="0"/>
      <w:marTop w:val="0"/>
      <w:marBottom w:val="0"/>
      <w:divBdr>
        <w:top w:val="none" w:sz="0" w:space="0" w:color="auto"/>
        <w:left w:val="none" w:sz="0" w:space="0" w:color="auto"/>
        <w:bottom w:val="none" w:sz="0" w:space="0" w:color="auto"/>
        <w:right w:val="none" w:sz="0" w:space="0" w:color="auto"/>
      </w:divBdr>
    </w:div>
    <w:div w:id="688946100">
      <w:bodyDiv w:val="1"/>
      <w:marLeft w:val="0"/>
      <w:marRight w:val="0"/>
      <w:marTop w:val="0"/>
      <w:marBottom w:val="0"/>
      <w:divBdr>
        <w:top w:val="none" w:sz="0" w:space="0" w:color="auto"/>
        <w:left w:val="none" w:sz="0" w:space="0" w:color="auto"/>
        <w:bottom w:val="none" w:sz="0" w:space="0" w:color="auto"/>
        <w:right w:val="none" w:sz="0" w:space="0" w:color="auto"/>
      </w:divBdr>
    </w:div>
    <w:div w:id="719784450">
      <w:bodyDiv w:val="1"/>
      <w:marLeft w:val="0"/>
      <w:marRight w:val="0"/>
      <w:marTop w:val="0"/>
      <w:marBottom w:val="0"/>
      <w:divBdr>
        <w:top w:val="none" w:sz="0" w:space="0" w:color="auto"/>
        <w:left w:val="none" w:sz="0" w:space="0" w:color="auto"/>
        <w:bottom w:val="none" w:sz="0" w:space="0" w:color="auto"/>
        <w:right w:val="none" w:sz="0" w:space="0" w:color="auto"/>
      </w:divBdr>
    </w:div>
    <w:div w:id="790365038">
      <w:bodyDiv w:val="1"/>
      <w:marLeft w:val="0"/>
      <w:marRight w:val="0"/>
      <w:marTop w:val="0"/>
      <w:marBottom w:val="0"/>
      <w:divBdr>
        <w:top w:val="none" w:sz="0" w:space="0" w:color="auto"/>
        <w:left w:val="none" w:sz="0" w:space="0" w:color="auto"/>
        <w:bottom w:val="none" w:sz="0" w:space="0" w:color="auto"/>
        <w:right w:val="none" w:sz="0" w:space="0" w:color="auto"/>
      </w:divBdr>
    </w:div>
    <w:div w:id="874393837">
      <w:bodyDiv w:val="1"/>
      <w:marLeft w:val="0"/>
      <w:marRight w:val="0"/>
      <w:marTop w:val="0"/>
      <w:marBottom w:val="0"/>
      <w:divBdr>
        <w:top w:val="none" w:sz="0" w:space="0" w:color="auto"/>
        <w:left w:val="none" w:sz="0" w:space="0" w:color="auto"/>
        <w:bottom w:val="none" w:sz="0" w:space="0" w:color="auto"/>
        <w:right w:val="none" w:sz="0" w:space="0" w:color="auto"/>
      </w:divBdr>
      <w:divsChild>
        <w:div w:id="165051364">
          <w:marLeft w:val="0"/>
          <w:marRight w:val="446"/>
          <w:marTop w:val="200"/>
          <w:marBottom w:val="0"/>
          <w:divBdr>
            <w:top w:val="none" w:sz="0" w:space="0" w:color="auto"/>
            <w:left w:val="none" w:sz="0" w:space="0" w:color="auto"/>
            <w:bottom w:val="none" w:sz="0" w:space="0" w:color="auto"/>
            <w:right w:val="none" w:sz="0" w:space="0" w:color="auto"/>
          </w:divBdr>
        </w:div>
        <w:div w:id="228154327">
          <w:marLeft w:val="0"/>
          <w:marRight w:val="446"/>
          <w:marTop w:val="200"/>
          <w:marBottom w:val="0"/>
          <w:divBdr>
            <w:top w:val="none" w:sz="0" w:space="0" w:color="auto"/>
            <w:left w:val="none" w:sz="0" w:space="0" w:color="auto"/>
            <w:bottom w:val="none" w:sz="0" w:space="0" w:color="auto"/>
            <w:right w:val="none" w:sz="0" w:space="0" w:color="auto"/>
          </w:divBdr>
        </w:div>
        <w:div w:id="307513942">
          <w:marLeft w:val="0"/>
          <w:marRight w:val="446"/>
          <w:marTop w:val="200"/>
          <w:marBottom w:val="0"/>
          <w:divBdr>
            <w:top w:val="none" w:sz="0" w:space="0" w:color="auto"/>
            <w:left w:val="none" w:sz="0" w:space="0" w:color="auto"/>
            <w:bottom w:val="none" w:sz="0" w:space="0" w:color="auto"/>
            <w:right w:val="none" w:sz="0" w:space="0" w:color="auto"/>
          </w:divBdr>
        </w:div>
        <w:div w:id="684593130">
          <w:marLeft w:val="0"/>
          <w:marRight w:val="446"/>
          <w:marTop w:val="200"/>
          <w:marBottom w:val="0"/>
          <w:divBdr>
            <w:top w:val="none" w:sz="0" w:space="0" w:color="auto"/>
            <w:left w:val="none" w:sz="0" w:space="0" w:color="auto"/>
            <w:bottom w:val="none" w:sz="0" w:space="0" w:color="auto"/>
            <w:right w:val="none" w:sz="0" w:space="0" w:color="auto"/>
          </w:divBdr>
        </w:div>
        <w:div w:id="1646085844">
          <w:marLeft w:val="0"/>
          <w:marRight w:val="446"/>
          <w:marTop w:val="200"/>
          <w:marBottom w:val="0"/>
          <w:divBdr>
            <w:top w:val="none" w:sz="0" w:space="0" w:color="auto"/>
            <w:left w:val="none" w:sz="0" w:space="0" w:color="auto"/>
            <w:bottom w:val="none" w:sz="0" w:space="0" w:color="auto"/>
            <w:right w:val="none" w:sz="0" w:space="0" w:color="auto"/>
          </w:divBdr>
        </w:div>
        <w:div w:id="1745492371">
          <w:marLeft w:val="0"/>
          <w:marRight w:val="446"/>
          <w:marTop w:val="200"/>
          <w:marBottom w:val="0"/>
          <w:divBdr>
            <w:top w:val="none" w:sz="0" w:space="0" w:color="auto"/>
            <w:left w:val="none" w:sz="0" w:space="0" w:color="auto"/>
            <w:bottom w:val="none" w:sz="0" w:space="0" w:color="auto"/>
            <w:right w:val="none" w:sz="0" w:space="0" w:color="auto"/>
          </w:divBdr>
        </w:div>
        <w:div w:id="1994940971">
          <w:marLeft w:val="0"/>
          <w:marRight w:val="446"/>
          <w:marTop w:val="200"/>
          <w:marBottom w:val="0"/>
          <w:divBdr>
            <w:top w:val="none" w:sz="0" w:space="0" w:color="auto"/>
            <w:left w:val="none" w:sz="0" w:space="0" w:color="auto"/>
            <w:bottom w:val="none" w:sz="0" w:space="0" w:color="auto"/>
            <w:right w:val="none" w:sz="0" w:space="0" w:color="auto"/>
          </w:divBdr>
        </w:div>
        <w:div w:id="2009095556">
          <w:marLeft w:val="0"/>
          <w:marRight w:val="446"/>
          <w:marTop w:val="200"/>
          <w:marBottom w:val="0"/>
          <w:divBdr>
            <w:top w:val="none" w:sz="0" w:space="0" w:color="auto"/>
            <w:left w:val="none" w:sz="0" w:space="0" w:color="auto"/>
            <w:bottom w:val="none" w:sz="0" w:space="0" w:color="auto"/>
            <w:right w:val="none" w:sz="0" w:space="0" w:color="auto"/>
          </w:divBdr>
        </w:div>
        <w:div w:id="2033066201">
          <w:marLeft w:val="0"/>
          <w:marRight w:val="446"/>
          <w:marTop w:val="200"/>
          <w:marBottom w:val="0"/>
          <w:divBdr>
            <w:top w:val="none" w:sz="0" w:space="0" w:color="auto"/>
            <w:left w:val="none" w:sz="0" w:space="0" w:color="auto"/>
            <w:bottom w:val="none" w:sz="0" w:space="0" w:color="auto"/>
            <w:right w:val="none" w:sz="0" w:space="0" w:color="auto"/>
          </w:divBdr>
        </w:div>
        <w:div w:id="2057655718">
          <w:marLeft w:val="0"/>
          <w:marRight w:val="1166"/>
          <w:marTop w:val="100"/>
          <w:marBottom w:val="0"/>
          <w:divBdr>
            <w:top w:val="none" w:sz="0" w:space="0" w:color="auto"/>
            <w:left w:val="none" w:sz="0" w:space="0" w:color="auto"/>
            <w:bottom w:val="none" w:sz="0" w:space="0" w:color="auto"/>
            <w:right w:val="none" w:sz="0" w:space="0" w:color="auto"/>
          </w:divBdr>
        </w:div>
        <w:div w:id="2122920473">
          <w:marLeft w:val="0"/>
          <w:marRight w:val="446"/>
          <w:marTop w:val="200"/>
          <w:marBottom w:val="0"/>
          <w:divBdr>
            <w:top w:val="none" w:sz="0" w:space="0" w:color="auto"/>
            <w:left w:val="none" w:sz="0" w:space="0" w:color="auto"/>
            <w:bottom w:val="none" w:sz="0" w:space="0" w:color="auto"/>
            <w:right w:val="none" w:sz="0" w:space="0" w:color="auto"/>
          </w:divBdr>
        </w:div>
      </w:divsChild>
    </w:div>
    <w:div w:id="984817193">
      <w:bodyDiv w:val="1"/>
      <w:marLeft w:val="0"/>
      <w:marRight w:val="0"/>
      <w:marTop w:val="0"/>
      <w:marBottom w:val="0"/>
      <w:divBdr>
        <w:top w:val="none" w:sz="0" w:space="0" w:color="auto"/>
        <w:left w:val="none" w:sz="0" w:space="0" w:color="auto"/>
        <w:bottom w:val="none" w:sz="0" w:space="0" w:color="auto"/>
        <w:right w:val="none" w:sz="0" w:space="0" w:color="auto"/>
      </w:divBdr>
    </w:div>
    <w:div w:id="1062755078">
      <w:bodyDiv w:val="1"/>
      <w:marLeft w:val="0"/>
      <w:marRight w:val="0"/>
      <w:marTop w:val="0"/>
      <w:marBottom w:val="0"/>
      <w:divBdr>
        <w:top w:val="none" w:sz="0" w:space="0" w:color="auto"/>
        <w:left w:val="none" w:sz="0" w:space="0" w:color="auto"/>
        <w:bottom w:val="none" w:sz="0" w:space="0" w:color="auto"/>
        <w:right w:val="none" w:sz="0" w:space="0" w:color="auto"/>
      </w:divBdr>
    </w:div>
    <w:div w:id="12519370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3" Type="http://schemas.openxmlformats.org/officeDocument/2006/relationships/hyperlink" Target="mailto:IUCC-Secretariat@mail.iucc.ac.il" TargetMode="External"/><Relationship Id="rId18" Type="http://schemas.openxmlformats.org/officeDocument/2006/relationships/hyperlink" Target="http://www.taagidim.justice.gov.il/"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ucc.ac.il/he/%D7%9E%D7%9B%D7%A8%D7%96%D7%99%D7%9D/" TargetMode="External"/><Relationship Id="rId17" Type="http://schemas.openxmlformats.org/officeDocument/2006/relationships/hyperlink" Target="https://forms.office.com/r/KvquS9LLBr" TargetMode="Externa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ucc.ac.il/he/%D7%9E%D7%9B%D7%A8%D7%96%D7%99%D7%9D/" TargetMode="Externa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sv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tender@iucc.ac.il" TargetMode="External"/><Relationship Id="rId23" Type="http://schemas.openxmlformats.org/officeDocument/2006/relationships/image" Target="media/image6.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monah@iucc.ac.il"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725CB726E2C48AE5D39A26E900C1F" ma:contentTypeVersion="5" ma:contentTypeDescription="Create a new document." ma:contentTypeScope="" ma:versionID="f8a5f0ded067abeb6e158a69076d5545">
  <xsd:schema xmlns:xsd="http://www.w3.org/2001/XMLSchema" xmlns:xs="http://www.w3.org/2001/XMLSchema" xmlns:p="http://schemas.microsoft.com/office/2006/metadata/properties" xmlns:ns2="1310522e-e716-4893-9a8c-cde7404e4662" xmlns:ns3="968528af-6662-4417-840e-4436b45f7ce5" targetNamespace="http://schemas.microsoft.com/office/2006/metadata/properties" ma:root="true" ma:fieldsID="7021f820c7a31e76d9f5362e03046646" ns2:_="" ns3:_="">
    <xsd:import namespace="1310522e-e716-4893-9a8c-cde7404e4662"/>
    <xsd:import namespace="968528af-6662-4417-840e-4436b45f7c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0522e-e716-4893-9a8c-cde7404e4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528af-6662-4417-840e-4436b45f7c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68528af-6662-4417-840e-4436b45f7ce5">
      <UserInfo>
        <DisplayName>Simona Holstein</DisplayName>
        <AccountId>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DE4C0-B767-447A-BC8C-38B6FD217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0522e-e716-4893-9a8c-cde7404e4662"/>
    <ds:schemaRef ds:uri="968528af-6662-4417-840e-4436b45f7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BA3FB-4D3A-44B9-9E86-23BD15FFA56C}">
  <ds:schemaRefs>
    <ds:schemaRef ds:uri="http://schemas.openxmlformats.org/officeDocument/2006/bibliography"/>
  </ds:schemaRefs>
</ds:datastoreItem>
</file>

<file path=customXml/itemProps3.xml><?xml version="1.0" encoding="utf-8"?>
<ds:datastoreItem xmlns:ds="http://schemas.openxmlformats.org/officeDocument/2006/customXml" ds:itemID="{B045E349-FC12-4BA0-AFA5-2F8783696C10}">
  <ds:schemaRefs>
    <ds:schemaRef ds:uri="http://schemas.microsoft.com/office/2006/metadata/properties"/>
    <ds:schemaRef ds:uri="http://schemas.microsoft.com/office/infopath/2007/PartnerControls"/>
    <ds:schemaRef ds:uri="968528af-6662-4417-840e-4436b45f7ce5"/>
  </ds:schemaRefs>
</ds:datastoreItem>
</file>

<file path=customXml/itemProps4.xml><?xml version="1.0" encoding="utf-8"?>
<ds:datastoreItem xmlns:ds="http://schemas.openxmlformats.org/officeDocument/2006/customXml" ds:itemID="{13368D75-9457-4F3A-A675-D5065E91E0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68</Pages>
  <Words>14621</Words>
  <Characters>83341</Characters>
  <Application>Microsoft Office Word</Application>
  <DocSecurity>0</DocSecurity>
  <Lines>694</Lines>
  <Paragraphs>195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97767</CharactersWithSpaces>
  <SharedDoc>false</SharedDoc>
  <HLinks>
    <vt:vector size="672" baseType="variant">
      <vt:variant>
        <vt:i4>786499</vt:i4>
      </vt:variant>
      <vt:variant>
        <vt:i4>585</vt:i4>
      </vt:variant>
      <vt:variant>
        <vt:i4>0</vt:i4>
      </vt:variant>
      <vt:variant>
        <vt:i4>5</vt:i4>
      </vt:variant>
      <vt:variant>
        <vt:lpwstr>https://www.sejda.com/pdf-editor</vt:lpwstr>
      </vt:variant>
      <vt:variant>
        <vt:lpwstr/>
      </vt:variant>
      <vt:variant>
        <vt:i4>786499</vt:i4>
      </vt:variant>
      <vt:variant>
        <vt:i4>582</vt:i4>
      </vt:variant>
      <vt:variant>
        <vt:i4>0</vt:i4>
      </vt:variant>
      <vt:variant>
        <vt:i4>5</vt:i4>
      </vt:variant>
      <vt:variant>
        <vt:lpwstr>https://www.sejda.com/pdf-editor</vt:lpwstr>
      </vt:variant>
      <vt:variant>
        <vt:lpwstr/>
      </vt:variant>
      <vt:variant>
        <vt:i4>786499</vt:i4>
      </vt:variant>
      <vt:variant>
        <vt:i4>579</vt:i4>
      </vt:variant>
      <vt:variant>
        <vt:i4>0</vt:i4>
      </vt:variant>
      <vt:variant>
        <vt:i4>5</vt:i4>
      </vt:variant>
      <vt:variant>
        <vt:lpwstr>https://www.sejda.com/pdf-editor</vt:lpwstr>
      </vt:variant>
      <vt:variant>
        <vt:lpwstr/>
      </vt:variant>
      <vt:variant>
        <vt:i4>786499</vt:i4>
      </vt:variant>
      <vt:variant>
        <vt:i4>576</vt:i4>
      </vt:variant>
      <vt:variant>
        <vt:i4>0</vt:i4>
      </vt:variant>
      <vt:variant>
        <vt:i4>5</vt:i4>
      </vt:variant>
      <vt:variant>
        <vt:lpwstr>https://www.sejda.com/pdf-editor</vt:lpwstr>
      </vt:variant>
      <vt:variant>
        <vt:lpwstr/>
      </vt:variant>
      <vt:variant>
        <vt:i4>786499</vt:i4>
      </vt:variant>
      <vt:variant>
        <vt:i4>573</vt:i4>
      </vt:variant>
      <vt:variant>
        <vt:i4>0</vt:i4>
      </vt:variant>
      <vt:variant>
        <vt:i4>5</vt:i4>
      </vt:variant>
      <vt:variant>
        <vt:lpwstr>https://www.sejda.com/pdf-editor</vt:lpwstr>
      </vt:variant>
      <vt:variant>
        <vt:lpwstr/>
      </vt:variant>
      <vt:variant>
        <vt:i4>786499</vt:i4>
      </vt:variant>
      <vt:variant>
        <vt:i4>570</vt:i4>
      </vt:variant>
      <vt:variant>
        <vt:i4>0</vt:i4>
      </vt:variant>
      <vt:variant>
        <vt:i4>5</vt:i4>
      </vt:variant>
      <vt:variant>
        <vt:lpwstr>https://www.sejda.com/pdf-editor</vt:lpwstr>
      </vt:variant>
      <vt:variant>
        <vt:lpwstr/>
      </vt:variant>
      <vt:variant>
        <vt:i4>786499</vt:i4>
      </vt:variant>
      <vt:variant>
        <vt:i4>567</vt:i4>
      </vt:variant>
      <vt:variant>
        <vt:i4>0</vt:i4>
      </vt:variant>
      <vt:variant>
        <vt:i4>5</vt:i4>
      </vt:variant>
      <vt:variant>
        <vt:lpwstr>https://www.sejda.com/pdf-editor</vt:lpwstr>
      </vt:variant>
      <vt:variant>
        <vt:lpwstr/>
      </vt:variant>
      <vt:variant>
        <vt:i4>786499</vt:i4>
      </vt:variant>
      <vt:variant>
        <vt:i4>564</vt:i4>
      </vt:variant>
      <vt:variant>
        <vt:i4>0</vt:i4>
      </vt:variant>
      <vt:variant>
        <vt:i4>5</vt:i4>
      </vt:variant>
      <vt:variant>
        <vt:lpwstr>https://www.sejda.com/pdf-editor</vt:lpwstr>
      </vt:variant>
      <vt:variant>
        <vt:lpwstr/>
      </vt:variant>
      <vt:variant>
        <vt:i4>786499</vt:i4>
      </vt:variant>
      <vt:variant>
        <vt:i4>561</vt:i4>
      </vt:variant>
      <vt:variant>
        <vt:i4>0</vt:i4>
      </vt:variant>
      <vt:variant>
        <vt:i4>5</vt:i4>
      </vt:variant>
      <vt:variant>
        <vt:lpwstr>https://www.sejda.com/pdf-editor</vt:lpwstr>
      </vt:variant>
      <vt:variant>
        <vt:lpwstr/>
      </vt:variant>
      <vt:variant>
        <vt:i4>786499</vt:i4>
      </vt:variant>
      <vt:variant>
        <vt:i4>558</vt:i4>
      </vt:variant>
      <vt:variant>
        <vt:i4>0</vt:i4>
      </vt:variant>
      <vt:variant>
        <vt:i4>5</vt:i4>
      </vt:variant>
      <vt:variant>
        <vt:lpwstr>https://www.sejda.com/pdf-editor</vt:lpwstr>
      </vt:variant>
      <vt:variant>
        <vt:lpwstr/>
      </vt:variant>
      <vt:variant>
        <vt:i4>786499</vt:i4>
      </vt:variant>
      <vt:variant>
        <vt:i4>555</vt:i4>
      </vt:variant>
      <vt:variant>
        <vt:i4>0</vt:i4>
      </vt:variant>
      <vt:variant>
        <vt:i4>5</vt:i4>
      </vt:variant>
      <vt:variant>
        <vt:lpwstr>https://www.sejda.com/pdf-editor</vt:lpwstr>
      </vt:variant>
      <vt:variant>
        <vt:lpwstr/>
      </vt:variant>
      <vt:variant>
        <vt:i4>786499</vt:i4>
      </vt:variant>
      <vt:variant>
        <vt:i4>552</vt:i4>
      </vt:variant>
      <vt:variant>
        <vt:i4>0</vt:i4>
      </vt:variant>
      <vt:variant>
        <vt:i4>5</vt:i4>
      </vt:variant>
      <vt:variant>
        <vt:lpwstr>https://www.sejda.com/pdf-editor</vt:lpwstr>
      </vt:variant>
      <vt:variant>
        <vt:lpwstr/>
      </vt:variant>
      <vt:variant>
        <vt:i4>786499</vt:i4>
      </vt:variant>
      <vt:variant>
        <vt:i4>549</vt:i4>
      </vt:variant>
      <vt:variant>
        <vt:i4>0</vt:i4>
      </vt:variant>
      <vt:variant>
        <vt:i4>5</vt:i4>
      </vt:variant>
      <vt:variant>
        <vt:lpwstr>https://www.sejda.com/pdf-editor</vt:lpwstr>
      </vt:variant>
      <vt:variant>
        <vt:lpwstr/>
      </vt:variant>
      <vt:variant>
        <vt:i4>786499</vt:i4>
      </vt:variant>
      <vt:variant>
        <vt:i4>546</vt:i4>
      </vt:variant>
      <vt:variant>
        <vt:i4>0</vt:i4>
      </vt:variant>
      <vt:variant>
        <vt:i4>5</vt:i4>
      </vt:variant>
      <vt:variant>
        <vt:lpwstr>https://www.sejda.com/pdf-editor</vt:lpwstr>
      </vt:variant>
      <vt:variant>
        <vt:lpwstr/>
      </vt:variant>
      <vt:variant>
        <vt:i4>786499</vt:i4>
      </vt:variant>
      <vt:variant>
        <vt:i4>543</vt:i4>
      </vt:variant>
      <vt:variant>
        <vt:i4>0</vt:i4>
      </vt:variant>
      <vt:variant>
        <vt:i4>5</vt:i4>
      </vt:variant>
      <vt:variant>
        <vt:lpwstr>https://www.sejda.com/pdf-editor</vt:lpwstr>
      </vt:variant>
      <vt:variant>
        <vt:lpwstr/>
      </vt:variant>
      <vt:variant>
        <vt:i4>786499</vt:i4>
      </vt:variant>
      <vt:variant>
        <vt:i4>540</vt:i4>
      </vt:variant>
      <vt:variant>
        <vt:i4>0</vt:i4>
      </vt:variant>
      <vt:variant>
        <vt:i4>5</vt:i4>
      </vt:variant>
      <vt:variant>
        <vt:lpwstr>https://www.sejda.com/pdf-editor</vt:lpwstr>
      </vt:variant>
      <vt:variant>
        <vt:lpwstr/>
      </vt:variant>
      <vt:variant>
        <vt:i4>786499</vt:i4>
      </vt:variant>
      <vt:variant>
        <vt:i4>537</vt:i4>
      </vt:variant>
      <vt:variant>
        <vt:i4>0</vt:i4>
      </vt:variant>
      <vt:variant>
        <vt:i4>5</vt:i4>
      </vt:variant>
      <vt:variant>
        <vt:lpwstr>https://www.sejda.com/pdf-editor</vt:lpwstr>
      </vt:variant>
      <vt:variant>
        <vt:lpwstr/>
      </vt:variant>
      <vt:variant>
        <vt:i4>786499</vt:i4>
      </vt:variant>
      <vt:variant>
        <vt:i4>534</vt:i4>
      </vt:variant>
      <vt:variant>
        <vt:i4>0</vt:i4>
      </vt:variant>
      <vt:variant>
        <vt:i4>5</vt:i4>
      </vt:variant>
      <vt:variant>
        <vt:lpwstr>https://www.sejda.com/pdf-editor</vt:lpwstr>
      </vt:variant>
      <vt:variant>
        <vt:lpwstr/>
      </vt:variant>
      <vt:variant>
        <vt:i4>786499</vt:i4>
      </vt:variant>
      <vt:variant>
        <vt:i4>531</vt:i4>
      </vt:variant>
      <vt:variant>
        <vt:i4>0</vt:i4>
      </vt:variant>
      <vt:variant>
        <vt:i4>5</vt:i4>
      </vt:variant>
      <vt:variant>
        <vt:lpwstr>https://www.sejda.com/pdf-editor</vt:lpwstr>
      </vt:variant>
      <vt:variant>
        <vt:lpwstr/>
      </vt:variant>
      <vt:variant>
        <vt:i4>786499</vt:i4>
      </vt:variant>
      <vt:variant>
        <vt:i4>528</vt:i4>
      </vt:variant>
      <vt:variant>
        <vt:i4>0</vt:i4>
      </vt:variant>
      <vt:variant>
        <vt:i4>5</vt:i4>
      </vt:variant>
      <vt:variant>
        <vt:lpwstr>https://www.sejda.com/pdf-editor</vt:lpwstr>
      </vt:variant>
      <vt:variant>
        <vt:lpwstr/>
      </vt:variant>
      <vt:variant>
        <vt:i4>2752608</vt:i4>
      </vt:variant>
      <vt:variant>
        <vt:i4>519</vt:i4>
      </vt:variant>
      <vt:variant>
        <vt:i4>0</vt:i4>
      </vt:variant>
      <vt:variant>
        <vt:i4>5</vt:i4>
      </vt:variant>
      <vt:variant>
        <vt:lpwstr/>
      </vt:variant>
      <vt:variant>
        <vt:lpwstr>_נספח_0.9_</vt:lpwstr>
      </vt:variant>
      <vt:variant>
        <vt:i4>3866729</vt:i4>
      </vt:variant>
      <vt:variant>
        <vt:i4>504</vt:i4>
      </vt:variant>
      <vt:variant>
        <vt:i4>0</vt:i4>
      </vt:variant>
      <vt:variant>
        <vt:i4>5</vt:i4>
      </vt:variant>
      <vt:variant>
        <vt:lpwstr/>
      </vt:variant>
      <vt:variant>
        <vt:lpwstr>_נספח_1.6.9_תצהיר</vt:lpwstr>
      </vt:variant>
      <vt:variant>
        <vt:i4>3866729</vt:i4>
      </vt:variant>
      <vt:variant>
        <vt:i4>501</vt:i4>
      </vt:variant>
      <vt:variant>
        <vt:i4>0</vt:i4>
      </vt:variant>
      <vt:variant>
        <vt:i4>5</vt:i4>
      </vt:variant>
      <vt:variant>
        <vt:lpwstr/>
      </vt:variant>
      <vt:variant>
        <vt:lpwstr>_נספח_1.6.9_תצהיר</vt:lpwstr>
      </vt:variant>
      <vt:variant>
        <vt:i4>3866728</vt:i4>
      </vt:variant>
      <vt:variant>
        <vt:i4>498</vt:i4>
      </vt:variant>
      <vt:variant>
        <vt:i4>0</vt:i4>
      </vt:variant>
      <vt:variant>
        <vt:i4>5</vt:i4>
      </vt:variant>
      <vt:variant>
        <vt:lpwstr/>
      </vt:variant>
      <vt:variant>
        <vt:lpwstr>_נספח_0.6.9_תצהיר</vt:lpwstr>
      </vt:variant>
      <vt:variant>
        <vt:i4>262230</vt:i4>
      </vt:variant>
      <vt:variant>
        <vt:i4>495</vt:i4>
      </vt:variant>
      <vt:variant>
        <vt:i4>0</vt:i4>
      </vt:variant>
      <vt:variant>
        <vt:i4>5</vt:i4>
      </vt:variant>
      <vt:variant>
        <vt:lpwstr/>
      </vt:variant>
      <vt:variant>
        <vt:lpwstr>_נספח_0.6.9_-</vt:lpwstr>
      </vt:variant>
      <vt:variant>
        <vt:i4>3866726</vt:i4>
      </vt:variant>
      <vt:variant>
        <vt:i4>492</vt:i4>
      </vt:variant>
      <vt:variant>
        <vt:i4>0</vt:i4>
      </vt:variant>
      <vt:variant>
        <vt:i4>5</vt:i4>
      </vt:variant>
      <vt:variant>
        <vt:lpwstr/>
      </vt:variant>
      <vt:variant>
        <vt:lpwstr>_נספח_0.6.7_תצהיר</vt:lpwstr>
      </vt:variant>
      <vt:variant>
        <vt:i4>3866727</vt:i4>
      </vt:variant>
      <vt:variant>
        <vt:i4>489</vt:i4>
      </vt:variant>
      <vt:variant>
        <vt:i4>0</vt:i4>
      </vt:variant>
      <vt:variant>
        <vt:i4>5</vt:i4>
      </vt:variant>
      <vt:variant>
        <vt:lpwstr/>
      </vt:variant>
      <vt:variant>
        <vt:lpwstr>_נספח_0.6.6_תצהיר</vt:lpwstr>
      </vt:variant>
      <vt:variant>
        <vt:i4>262236</vt:i4>
      </vt:variant>
      <vt:variant>
        <vt:i4>486</vt:i4>
      </vt:variant>
      <vt:variant>
        <vt:i4>0</vt:i4>
      </vt:variant>
      <vt:variant>
        <vt:i4>5</vt:i4>
      </vt:variant>
      <vt:variant>
        <vt:lpwstr/>
      </vt:variant>
      <vt:variant>
        <vt:lpwstr>_נספח_0.6.3_-</vt:lpwstr>
      </vt:variant>
      <vt:variant>
        <vt:i4>262236</vt:i4>
      </vt:variant>
      <vt:variant>
        <vt:i4>483</vt:i4>
      </vt:variant>
      <vt:variant>
        <vt:i4>0</vt:i4>
      </vt:variant>
      <vt:variant>
        <vt:i4>5</vt:i4>
      </vt:variant>
      <vt:variant>
        <vt:lpwstr/>
      </vt:variant>
      <vt:variant>
        <vt:lpwstr>_נספח_0.6.3_-</vt:lpwstr>
      </vt:variant>
      <vt:variant>
        <vt:i4>7405618</vt:i4>
      </vt:variant>
      <vt:variant>
        <vt:i4>480</vt:i4>
      </vt:variant>
      <vt:variant>
        <vt:i4>0</vt:i4>
      </vt:variant>
      <vt:variant>
        <vt:i4>5</vt:i4>
      </vt:variant>
      <vt:variant>
        <vt:lpwstr>http://www.taagidim.justice.gov.il/</vt:lpwstr>
      </vt:variant>
      <vt:variant>
        <vt:lpwstr/>
      </vt:variant>
      <vt:variant>
        <vt:i4>262237</vt:i4>
      </vt:variant>
      <vt:variant>
        <vt:i4>477</vt:i4>
      </vt:variant>
      <vt:variant>
        <vt:i4>0</vt:i4>
      </vt:variant>
      <vt:variant>
        <vt:i4>5</vt:i4>
      </vt:variant>
      <vt:variant>
        <vt:lpwstr/>
      </vt:variant>
      <vt:variant>
        <vt:lpwstr>_נספח_0.6.2_-</vt:lpwstr>
      </vt:variant>
      <vt:variant>
        <vt:i4>4980826</vt:i4>
      </vt:variant>
      <vt:variant>
        <vt:i4>474</vt:i4>
      </vt:variant>
      <vt:variant>
        <vt:i4>0</vt:i4>
      </vt:variant>
      <vt:variant>
        <vt:i4>5</vt:i4>
      </vt:variant>
      <vt:variant>
        <vt:lpwstr>https://forms.office.com/r/KvquS9LLBr</vt:lpwstr>
      </vt:variant>
      <vt:variant>
        <vt:lpwstr/>
      </vt:variant>
      <vt:variant>
        <vt:i4>7209084</vt:i4>
      </vt:variant>
      <vt:variant>
        <vt:i4>468</vt:i4>
      </vt:variant>
      <vt:variant>
        <vt:i4>0</vt:i4>
      </vt:variant>
      <vt:variant>
        <vt:i4>5</vt:i4>
      </vt:variant>
      <vt:variant>
        <vt:lpwstr>https://www.iucc.ac.il/he/%D7%9E%D7%9B%D7%A8%D7%96%D7%99%D7%9D/</vt:lpwstr>
      </vt:variant>
      <vt:variant>
        <vt:lpwstr/>
      </vt:variant>
      <vt:variant>
        <vt:i4>6815767</vt:i4>
      </vt:variant>
      <vt:variant>
        <vt:i4>465</vt:i4>
      </vt:variant>
      <vt:variant>
        <vt:i4>0</vt:i4>
      </vt:variant>
      <vt:variant>
        <vt:i4>5</vt:i4>
      </vt:variant>
      <vt:variant>
        <vt:lpwstr>mailto:tender@iucc.ac.il</vt:lpwstr>
      </vt:variant>
      <vt:variant>
        <vt:lpwstr/>
      </vt:variant>
      <vt:variant>
        <vt:i4>5505076</vt:i4>
      </vt:variant>
      <vt:variant>
        <vt:i4>462</vt:i4>
      </vt:variant>
      <vt:variant>
        <vt:i4>0</vt:i4>
      </vt:variant>
      <vt:variant>
        <vt:i4>5</vt:i4>
      </vt:variant>
      <vt:variant>
        <vt:lpwstr>mailto:simonah@iucc.ac.il</vt:lpwstr>
      </vt:variant>
      <vt:variant>
        <vt:lpwstr/>
      </vt:variant>
      <vt:variant>
        <vt:i4>5636134</vt:i4>
      </vt:variant>
      <vt:variant>
        <vt:i4>459</vt:i4>
      </vt:variant>
      <vt:variant>
        <vt:i4>0</vt:i4>
      </vt:variant>
      <vt:variant>
        <vt:i4>5</vt:i4>
      </vt:variant>
      <vt:variant>
        <vt:lpwstr>mailto:IUCC-Secretariat@mail.iucc.ac.il</vt:lpwstr>
      </vt:variant>
      <vt:variant>
        <vt:lpwstr/>
      </vt:variant>
      <vt:variant>
        <vt:i4>7209084</vt:i4>
      </vt:variant>
      <vt:variant>
        <vt:i4>456</vt:i4>
      </vt:variant>
      <vt:variant>
        <vt:i4>0</vt:i4>
      </vt:variant>
      <vt:variant>
        <vt:i4>5</vt:i4>
      </vt:variant>
      <vt:variant>
        <vt:lpwstr>https://www.iucc.ac.il/he/%D7%9E%D7%9B%D7%A8%D7%96%D7%99%D7%9D/</vt:lpwstr>
      </vt:variant>
      <vt:variant>
        <vt:lpwstr/>
      </vt:variant>
      <vt:variant>
        <vt:i4>1048624</vt:i4>
      </vt:variant>
      <vt:variant>
        <vt:i4>446</vt:i4>
      </vt:variant>
      <vt:variant>
        <vt:i4>0</vt:i4>
      </vt:variant>
      <vt:variant>
        <vt:i4>5</vt:i4>
      </vt:variant>
      <vt:variant>
        <vt:lpwstr/>
      </vt:variant>
      <vt:variant>
        <vt:lpwstr>_Toc145015568</vt:lpwstr>
      </vt:variant>
      <vt:variant>
        <vt:i4>1048624</vt:i4>
      </vt:variant>
      <vt:variant>
        <vt:i4>440</vt:i4>
      </vt:variant>
      <vt:variant>
        <vt:i4>0</vt:i4>
      </vt:variant>
      <vt:variant>
        <vt:i4>5</vt:i4>
      </vt:variant>
      <vt:variant>
        <vt:lpwstr/>
      </vt:variant>
      <vt:variant>
        <vt:lpwstr>_Toc145015567</vt:lpwstr>
      </vt:variant>
      <vt:variant>
        <vt:i4>1048624</vt:i4>
      </vt:variant>
      <vt:variant>
        <vt:i4>434</vt:i4>
      </vt:variant>
      <vt:variant>
        <vt:i4>0</vt:i4>
      </vt:variant>
      <vt:variant>
        <vt:i4>5</vt:i4>
      </vt:variant>
      <vt:variant>
        <vt:lpwstr/>
      </vt:variant>
      <vt:variant>
        <vt:lpwstr>_Toc145015566</vt:lpwstr>
      </vt:variant>
      <vt:variant>
        <vt:i4>1048624</vt:i4>
      </vt:variant>
      <vt:variant>
        <vt:i4>428</vt:i4>
      </vt:variant>
      <vt:variant>
        <vt:i4>0</vt:i4>
      </vt:variant>
      <vt:variant>
        <vt:i4>5</vt:i4>
      </vt:variant>
      <vt:variant>
        <vt:lpwstr/>
      </vt:variant>
      <vt:variant>
        <vt:lpwstr>_Toc145015565</vt:lpwstr>
      </vt:variant>
      <vt:variant>
        <vt:i4>1048624</vt:i4>
      </vt:variant>
      <vt:variant>
        <vt:i4>422</vt:i4>
      </vt:variant>
      <vt:variant>
        <vt:i4>0</vt:i4>
      </vt:variant>
      <vt:variant>
        <vt:i4>5</vt:i4>
      </vt:variant>
      <vt:variant>
        <vt:lpwstr/>
      </vt:variant>
      <vt:variant>
        <vt:lpwstr>_Toc145015564</vt:lpwstr>
      </vt:variant>
      <vt:variant>
        <vt:i4>1048624</vt:i4>
      </vt:variant>
      <vt:variant>
        <vt:i4>416</vt:i4>
      </vt:variant>
      <vt:variant>
        <vt:i4>0</vt:i4>
      </vt:variant>
      <vt:variant>
        <vt:i4>5</vt:i4>
      </vt:variant>
      <vt:variant>
        <vt:lpwstr/>
      </vt:variant>
      <vt:variant>
        <vt:lpwstr>_Toc145015563</vt:lpwstr>
      </vt:variant>
      <vt:variant>
        <vt:i4>1048624</vt:i4>
      </vt:variant>
      <vt:variant>
        <vt:i4>410</vt:i4>
      </vt:variant>
      <vt:variant>
        <vt:i4>0</vt:i4>
      </vt:variant>
      <vt:variant>
        <vt:i4>5</vt:i4>
      </vt:variant>
      <vt:variant>
        <vt:lpwstr/>
      </vt:variant>
      <vt:variant>
        <vt:lpwstr>_Toc145015562</vt:lpwstr>
      </vt:variant>
      <vt:variant>
        <vt:i4>1048624</vt:i4>
      </vt:variant>
      <vt:variant>
        <vt:i4>404</vt:i4>
      </vt:variant>
      <vt:variant>
        <vt:i4>0</vt:i4>
      </vt:variant>
      <vt:variant>
        <vt:i4>5</vt:i4>
      </vt:variant>
      <vt:variant>
        <vt:lpwstr/>
      </vt:variant>
      <vt:variant>
        <vt:lpwstr>_Toc145015561</vt:lpwstr>
      </vt:variant>
      <vt:variant>
        <vt:i4>1048624</vt:i4>
      </vt:variant>
      <vt:variant>
        <vt:i4>398</vt:i4>
      </vt:variant>
      <vt:variant>
        <vt:i4>0</vt:i4>
      </vt:variant>
      <vt:variant>
        <vt:i4>5</vt:i4>
      </vt:variant>
      <vt:variant>
        <vt:lpwstr/>
      </vt:variant>
      <vt:variant>
        <vt:lpwstr>_Toc145015560</vt:lpwstr>
      </vt:variant>
      <vt:variant>
        <vt:i4>1245232</vt:i4>
      </vt:variant>
      <vt:variant>
        <vt:i4>392</vt:i4>
      </vt:variant>
      <vt:variant>
        <vt:i4>0</vt:i4>
      </vt:variant>
      <vt:variant>
        <vt:i4>5</vt:i4>
      </vt:variant>
      <vt:variant>
        <vt:lpwstr/>
      </vt:variant>
      <vt:variant>
        <vt:lpwstr>_Toc145015559</vt:lpwstr>
      </vt:variant>
      <vt:variant>
        <vt:i4>1245232</vt:i4>
      </vt:variant>
      <vt:variant>
        <vt:i4>386</vt:i4>
      </vt:variant>
      <vt:variant>
        <vt:i4>0</vt:i4>
      </vt:variant>
      <vt:variant>
        <vt:i4>5</vt:i4>
      </vt:variant>
      <vt:variant>
        <vt:lpwstr/>
      </vt:variant>
      <vt:variant>
        <vt:lpwstr>_Toc145015558</vt:lpwstr>
      </vt:variant>
      <vt:variant>
        <vt:i4>1245232</vt:i4>
      </vt:variant>
      <vt:variant>
        <vt:i4>380</vt:i4>
      </vt:variant>
      <vt:variant>
        <vt:i4>0</vt:i4>
      </vt:variant>
      <vt:variant>
        <vt:i4>5</vt:i4>
      </vt:variant>
      <vt:variant>
        <vt:lpwstr/>
      </vt:variant>
      <vt:variant>
        <vt:lpwstr>_Toc145015557</vt:lpwstr>
      </vt:variant>
      <vt:variant>
        <vt:i4>1245232</vt:i4>
      </vt:variant>
      <vt:variant>
        <vt:i4>374</vt:i4>
      </vt:variant>
      <vt:variant>
        <vt:i4>0</vt:i4>
      </vt:variant>
      <vt:variant>
        <vt:i4>5</vt:i4>
      </vt:variant>
      <vt:variant>
        <vt:lpwstr/>
      </vt:variant>
      <vt:variant>
        <vt:lpwstr>_Toc145015556</vt:lpwstr>
      </vt:variant>
      <vt:variant>
        <vt:i4>1245232</vt:i4>
      </vt:variant>
      <vt:variant>
        <vt:i4>368</vt:i4>
      </vt:variant>
      <vt:variant>
        <vt:i4>0</vt:i4>
      </vt:variant>
      <vt:variant>
        <vt:i4>5</vt:i4>
      </vt:variant>
      <vt:variant>
        <vt:lpwstr/>
      </vt:variant>
      <vt:variant>
        <vt:lpwstr>_Toc145015555</vt:lpwstr>
      </vt:variant>
      <vt:variant>
        <vt:i4>1245232</vt:i4>
      </vt:variant>
      <vt:variant>
        <vt:i4>362</vt:i4>
      </vt:variant>
      <vt:variant>
        <vt:i4>0</vt:i4>
      </vt:variant>
      <vt:variant>
        <vt:i4>5</vt:i4>
      </vt:variant>
      <vt:variant>
        <vt:lpwstr/>
      </vt:variant>
      <vt:variant>
        <vt:lpwstr>_Toc145015554</vt:lpwstr>
      </vt:variant>
      <vt:variant>
        <vt:i4>1245232</vt:i4>
      </vt:variant>
      <vt:variant>
        <vt:i4>356</vt:i4>
      </vt:variant>
      <vt:variant>
        <vt:i4>0</vt:i4>
      </vt:variant>
      <vt:variant>
        <vt:i4>5</vt:i4>
      </vt:variant>
      <vt:variant>
        <vt:lpwstr/>
      </vt:variant>
      <vt:variant>
        <vt:lpwstr>_Toc145015553</vt:lpwstr>
      </vt:variant>
      <vt:variant>
        <vt:i4>1245232</vt:i4>
      </vt:variant>
      <vt:variant>
        <vt:i4>350</vt:i4>
      </vt:variant>
      <vt:variant>
        <vt:i4>0</vt:i4>
      </vt:variant>
      <vt:variant>
        <vt:i4>5</vt:i4>
      </vt:variant>
      <vt:variant>
        <vt:lpwstr/>
      </vt:variant>
      <vt:variant>
        <vt:lpwstr>_Toc145015552</vt:lpwstr>
      </vt:variant>
      <vt:variant>
        <vt:i4>1245232</vt:i4>
      </vt:variant>
      <vt:variant>
        <vt:i4>344</vt:i4>
      </vt:variant>
      <vt:variant>
        <vt:i4>0</vt:i4>
      </vt:variant>
      <vt:variant>
        <vt:i4>5</vt:i4>
      </vt:variant>
      <vt:variant>
        <vt:lpwstr/>
      </vt:variant>
      <vt:variant>
        <vt:lpwstr>_Toc145015551</vt:lpwstr>
      </vt:variant>
      <vt:variant>
        <vt:i4>1245232</vt:i4>
      </vt:variant>
      <vt:variant>
        <vt:i4>338</vt:i4>
      </vt:variant>
      <vt:variant>
        <vt:i4>0</vt:i4>
      </vt:variant>
      <vt:variant>
        <vt:i4>5</vt:i4>
      </vt:variant>
      <vt:variant>
        <vt:lpwstr/>
      </vt:variant>
      <vt:variant>
        <vt:lpwstr>_Toc145015550</vt:lpwstr>
      </vt:variant>
      <vt:variant>
        <vt:i4>1179696</vt:i4>
      </vt:variant>
      <vt:variant>
        <vt:i4>332</vt:i4>
      </vt:variant>
      <vt:variant>
        <vt:i4>0</vt:i4>
      </vt:variant>
      <vt:variant>
        <vt:i4>5</vt:i4>
      </vt:variant>
      <vt:variant>
        <vt:lpwstr/>
      </vt:variant>
      <vt:variant>
        <vt:lpwstr>_Toc145015549</vt:lpwstr>
      </vt:variant>
      <vt:variant>
        <vt:i4>1179696</vt:i4>
      </vt:variant>
      <vt:variant>
        <vt:i4>326</vt:i4>
      </vt:variant>
      <vt:variant>
        <vt:i4>0</vt:i4>
      </vt:variant>
      <vt:variant>
        <vt:i4>5</vt:i4>
      </vt:variant>
      <vt:variant>
        <vt:lpwstr/>
      </vt:variant>
      <vt:variant>
        <vt:lpwstr>_Toc145015548</vt:lpwstr>
      </vt:variant>
      <vt:variant>
        <vt:i4>1179696</vt:i4>
      </vt:variant>
      <vt:variant>
        <vt:i4>320</vt:i4>
      </vt:variant>
      <vt:variant>
        <vt:i4>0</vt:i4>
      </vt:variant>
      <vt:variant>
        <vt:i4>5</vt:i4>
      </vt:variant>
      <vt:variant>
        <vt:lpwstr/>
      </vt:variant>
      <vt:variant>
        <vt:lpwstr>_Toc145015547</vt:lpwstr>
      </vt:variant>
      <vt:variant>
        <vt:i4>1179696</vt:i4>
      </vt:variant>
      <vt:variant>
        <vt:i4>314</vt:i4>
      </vt:variant>
      <vt:variant>
        <vt:i4>0</vt:i4>
      </vt:variant>
      <vt:variant>
        <vt:i4>5</vt:i4>
      </vt:variant>
      <vt:variant>
        <vt:lpwstr/>
      </vt:variant>
      <vt:variant>
        <vt:lpwstr>_Toc145015546</vt:lpwstr>
      </vt:variant>
      <vt:variant>
        <vt:i4>1179696</vt:i4>
      </vt:variant>
      <vt:variant>
        <vt:i4>308</vt:i4>
      </vt:variant>
      <vt:variant>
        <vt:i4>0</vt:i4>
      </vt:variant>
      <vt:variant>
        <vt:i4>5</vt:i4>
      </vt:variant>
      <vt:variant>
        <vt:lpwstr/>
      </vt:variant>
      <vt:variant>
        <vt:lpwstr>_Toc145015545</vt:lpwstr>
      </vt:variant>
      <vt:variant>
        <vt:i4>1179696</vt:i4>
      </vt:variant>
      <vt:variant>
        <vt:i4>302</vt:i4>
      </vt:variant>
      <vt:variant>
        <vt:i4>0</vt:i4>
      </vt:variant>
      <vt:variant>
        <vt:i4>5</vt:i4>
      </vt:variant>
      <vt:variant>
        <vt:lpwstr/>
      </vt:variant>
      <vt:variant>
        <vt:lpwstr>_Toc145015544</vt:lpwstr>
      </vt:variant>
      <vt:variant>
        <vt:i4>1179696</vt:i4>
      </vt:variant>
      <vt:variant>
        <vt:i4>296</vt:i4>
      </vt:variant>
      <vt:variant>
        <vt:i4>0</vt:i4>
      </vt:variant>
      <vt:variant>
        <vt:i4>5</vt:i4>
      </vt:variant>
      <vt:variant>
        <vt:lpwstr/>
      </vt:variant>
      <vt:variant>
        <vt:lpwstr>_Toc145015543</vt:lpwstr>
      </vt:variant>
      <vt:variant>
        <vt:i4>1179696</vt:i4>
      </vt:variant>
      <vt:variant>
        <vt:i4>290</vt:i4>
      </vt:variant>
      <vt:variant>
        <vt:i4>0</vt:i4>
      </vt:variant>
      <vt:variant>
        <vt:i4>5</vt:i4>
      </vt:variant>
      <vt:variant>
        <vt:lpwstr/>
      </vt:variant>
      <vt:variant>
        <vt:lpwstr>_Toc145015542</vt:lpwstr>
      </vt:variant>
      <vt:variant>
        <vt:i4>1179696</vt:i4>
      </vt:variant>
      <vt:variant>
        <vt:i4>284</vt:i4>
      </vt:variant>
      <vt:variant>
        <vt:i4>0</vt:i4>
      </vt:variant>
      <vt:variant>
        <vt:i4>5</vt:i4>
      </vt:variant>
      <vt:variant>
        <vt:lpwstr/>
      </vt:variant>
      <vt:variant>
        <vt:lpwstr>_Toc145015541</vt:lpwstr>
      </vt:variant>
      <vt:variant>
        <vt:i4>1179696</vt:i4>
      </vt:variant>
      <vt:variant>
        <vt:i4>278</vt:i4>
      </vt:variant>
      <vt:variant>
        <vt:i4>0</vt:i4>
      </vt:variant>
      <vt:variant>
        <vt:i4>5</vt:i4>
      </vt:variant>
      <vt:variant>
        <vt:lpwstr/>
      </vt:variant>
      <vt:variant>
        <vt:lpwstr>_Toc145015540</vt:lpwstr>
      </vt:variant>
      <vt:variant>
        <vt:i4>1376304</vt:i4>
      </vt:variant>
      <vt:variant>
        <vt:i4>272</vt:i4>
      </vt:variant>
      <vt:variant>
        <vt:i4>0</vt:i4>
      </vt:variant>
      <vt:variant>
        <vt:i4>5</vt:i4>
      </vt:variant>
      <vt:variant>
        <vt:lpwstr/>
      </vt:variant>
      <vt:variant>
        <vt:lpwstr>_Toc145015539</vt:lpwstr>
      </vt:variant>
      <vt:variant>
        <vt:i4>1376304</vt:i4>
      </vt:variant>
      <vt:variant>
        <vt:i4>266</vt:i4>
      </vt:variant>
      <vt:variant>
        <vt:i4>0</vt:i4>
      </vt:variant>
      <vt:variant>
        <vt:i4>5</vt:i4>
      </vt:variant>
      <vt:variant>
        <vt:lpwstr/>
      </vt:variant>
      <vt:variant>
        <vt:lpwstr>_Toc145015538</vt:lpwstr>
      </vt:variant>
      <vt:variant>
        <vt:i4>1376304</vt:i4>
      </vt:variant>
      <vt:variant>
        <vt:i4>260</vt:i4>
      </vt:variant>
      <vt:variant>
        <vt:i4>0</vt:i4>
      </vt:variant>
      <vt:variant>
        <vt:i4>5</vt:i4>
      </vt:variant>
      <vt:variant>
        <vt:lpwstr/>
      </vt:variant>
      <vt:variant>
        <vt:lpwstr>_Toc145015537</vt:lpwstr>
      </vt:variant>
      <vt:variant>
        <vt:i4>1376304</vt:i4>
      </vt:variant>
      <vt:variant>
        <vt:i4>254</vt:i4>
      </vt:variant>
      <vt:variant>
        <vt:i4>0</vt:i4>
      </vt:variant>
      <vt:variant>
        <vt:i4>5</vt:i4>
      </vt:variant>
      <vt:variant>
        <vt:lpwstr/>
      </vt:variant>
      <vt:variant>
        <vt:lpwstr>_Toc145015536</vt:lpwstr>
      </vt:variant>
      <vt:variant>
        <vt:i4>1376304</vt:i4>
      </vt:variant>
      <vt:variant>
        <vt:i4>248</vt:i4>
      </vt:variant>
      <vt:variant>
        <vt:i4>0</vt:i4>
      </vt:variant>
      <vt:variant>
        <vt:i4>5</vt:i4>
      </vt:variant>
      <vt:variant>
        <vt:lpwstr/>
      </vt:variant>
      <vt:variant>
        <vt:lpwstr>_Toc145015535</vt:lpwstr>
      </vt:variant>
      <vt:variant>
        <vt:i4>1376304</vt:i4>
      </vt:variant>
      <vt:variant>
        <vt:i4>242</vt:i4>
      </vt:variant>
      <vt:variant>
        <vt:i4>0</vt:i4>
      </vt:variant>
      <vt:variant>
        <vt:i4>5</vt:i4>
      </vt:variant>
      <vt:variant>
        <vt:lpwstr/>
      </vt:variant>
      <vt:variant>
        <vt:lpwstr>_Toc145015534</vt:lpwstr>
      </vt:variant>
      <vt:variant>
        <vt:i4>1376304</vt:i4>
      </vt:variant>
      <vt:variant>
        <vt:i4>236</vt:i4>
      </vt:variant>
      <vt:variant>
        <vt:i4>0</vt:i4>
      </vt:variant>
      <vt:variant>
        <vt:i4>5</vt:i4>
      </vt:variant>
      <vt:variant>
        <vt:lpwstr/>
      </vt:variant>
      <vt:variant>
        <vt:lpwstr>_Toc145015533</vt:lpwstr>
      </vt:variant>
      <vt:variant>
        <vt:i4>1376304</vt:i4>
      </vt:variant>
      <vt:variant>
        <vt:i4>230</vt:i4>
      </vt:variant>
      <vt:variant>
        <vt:i4>0</vt:i4>
      </vt:variant>
      <vt:variant>
        <vt:i4>5</vt:i4>
      </vt:variant>
      <vt:variant>
        <vt:lpwstr/>
      </vt:variant>
      <vt:variant>
        <vt:lpwstr>_Toc145015532</vt:lpwstr>
      </vt:variant>
      <vt:variant>
        <vt:i4>1376304</vt:i4>
      </vt:variant>
      <vt:variant>
        <vt:i4>224</vt:i4>
      </vt:variant>
      <vt:variant>
        <vt:i4>0</vt:i4>
      </vt:variant>
      <vt:variant>
        <vt:i4>5</vt:i4>
      </vt:variant>
      <vt:variant>
        <vt:lpwstr/>
      </vt:variant>
      <vt:variant>
        <vt:lpwstr>_Toc145015531</vt:lpwstr>
      </vt:variant>
      <vt:variant>
        <vt:i4>1376304</vt:i4>
      </vt:variant>
      <vt:variant>
        <vt:i4>218</vt:i4>
      </vt:variant>
      <vt:variant>
        <vt:i4>0</vt:i4>
      </vt:variant>
      <vt:variant>
        <vt:i4>5</vt:i4>
      </vt:variant>
      <vt:variant>
        <vt:lpwstr/>
      </vt:variant>
      <vt:variant>
        <vt:lpwstr>_Toc145015530</vt:lpwstr>
      </vt:variant>
      <vt:variant>
        <vt:i4>1310768</vt:i4>
      </vt:variant>
      <vt:variant>
        <vt:i4>212</vt:i4>
      </vt:variant>
      <vt:variant>
        <vt:i4>0</vt:i4>
      </vt:variant>
      <vt:variant>
        <vt:i4>5</vt:i4>
      </vt:variant>
      <vt:variant>
        <vt:lpwstr/>
      </vt:variant>
      <vt:variant>
        <vt:lpwstr>_Toc145015529</vt:lpwstr>
      </vt:variant>
      <vt:variant>
        <vt:i4>1310768</vt:i4>
      </vt:variant>
      <vt:variant>
        <vt:i4>206</vt:i4>
      </vt:variant>
      <vt:variant>
        <vt:i4>0</vt:i4>
      </vt:variant>
      <vt:variant>
        <vt:i4>5</vt:i4>
      </vt:variant>
      <vt:variant>
        <vt:lpwstr/>
      </vt:variant>
      <vt:variant>
        <vt:lpwstr>_Toc145015528</vt:lpwstr>
      </vt:variant>
      <vt:variant>
        <vt:i4>1310768</vt:i4>
      </vt:variant>
      <vt:variant>
        <vt:i4>200</vt:i4>
      </vt:variant>
      <vt:variant>
        <vt:i4>0</vt:i4>
      </vt:variant>
      <vt:variant>
        <vt:i4>5</vt:i4>
      </vt:variant>
      <vt:variant>
        <vt:lpwstr/>
      </vt:variant>
      <vt:variant>
        <vt:lpwstr>_Toc145015527</vt:lpwstr>
      </vt:variant>
      <vt:variant>
        <vt:i4>1310768</vt:i4>
      </vt:variant>
      <vt:variant>
        <vt:i4>194</vt:i4>
      </vt:variant>
      <vt:variant>
        <vt:i4>0</vt:i4>
      </vt:variant>
      <vt:variant>
        <vt:i4>5</vt:i4>
      </vt:variant>
      <vt:variant>
        <vt:lpwstr/>
      </vt:variant>
      <vt:variant>
        <vt:lpwstr>_Toc145015526</vt:lpwstr>
      </vt:variant>
      <vt:variant>
        <vt:i4>1310768</vt:i4>
      </vt:variant>
      <vt:variant>
        <vt:i4>188</vt:i4>
      </vt:variant>
      <vt:variant>
        <vt:i4>0</vt:i4>
      </vt:variant>
      <vt:variant>
        <vt:i4>5</vt:i4>
      </vt:variant>
      <vt:variant>
        <vt:lpwstr/>
      </vt:variant>
      <vt:variant>
        <vt:lpwstr>_Toc145015525</vt:lpwstr>
      </vt:variant>
      <vt:variant>
        <vt:i4>1310768</vt:i4>
      </vt:variant>
      <vt:variant>
        <vt:i4>182</vt:i4>
      </vt:variant>
      <vt:variant>
        <vt:i4>0</vt:i4>
      </vt:variant>
      <vt:variant>
        <vt:i4>5</vt:i4>
      </vt:variant>
      <vt:variant>
        <vt:lpwstr/>
      </vt:variant>
      <vt:variant>
        <vt:lpwstr>_Toc145015524</vt:lpwstr>
      </vt:variant>
      <vt:variant>
        <vt:i4>1310768</vt:i4>
      </vt:variant>
      <vt:variant>
        <vt:i4>176</vt:i4>
      </vt:variant>
      <vt:variant>
        <vt:i4>0</vt:i4>
      </vt:variant>
      <vt:variant>
        <vt:i4>5</vt:i4>
      </vt:variant>
      <vt:variant>
        <vt:lpwstr/>
      </vt:variant>
      <vt:variant>
        <vt:lpwstr>_Toc145015523</vt:lpwstr>
      </vt:variant>
      <vt:variant>
        <vt:i4>1310768</vt:i4>
      </vt:variant>
      <vt:variant>
        <vt:i4>170</vt:i4>
      </vt:variant>
      <vt:variant>
        <vt:i4>0</vt:i4>
      </vt:variant>
      <vt:variant>
        <vt:i4>5</vt:i4>
      </vt:variant>
      <vt:variant>
        <vt:lpwstr/>
      </vt:variant>
      <vt:variant>
        <vt:lpwstr>_Toc145015522</vt:lpwstr>
      </vt:variant>
      <vt:variant>
        <vt:i4>1310768</vt:i4>
      </vt:variant>
      <vt:variant>
        <vt:i4>164</vt:i4>
      </vt:variant>
      <vt:variant>
        <vt:i4>0</vt:i4>
      </vt:variant>
      <vt:variant>
        <vt:i4>5</vt:i4>
      </vt:variant>
      <vt:variant>
        <vt:lpwstr/>
      </vt:variant>
      <vt:variant>
        <vt:lpwstr>_Toc145015521</vt:lpwstr>
      </vt:variant>
      <vt:variant>
        <vt:i4>1310768</vt:i4>
      </vt:variant>
      <vt:variant>
        <vt:i4>158</vt:i4>
      </vt:variant>
      <vt:variant>
        <vt:i4>0</vt:i4>
      </vt:variant>
      <vt:variant>
        <vt:i4>5</vt:i4>
      </vt:variant>
      <vt:variant>
        <vt:lpwstr/>
      </vt:variant>
      <vt:variant>
        <vt:lpwstr>_Toc145015520</vt:lpwstr>
      </vt:variant>
      <vt:variant>
        <vt:i4>1507376</vt:i4>
      </vt:variant>
      <vt:variant>
        <vt:i4>152</vt:i4>
      </vt:variant>
      <vt:variant>
        <vt:i4>0</vt:i4>
      </vt:variant>
      <vt:variant>
        <vt:i4>5</vt:i4>
      </vt:variant>
      <vt:variant>
        <vt:lpwstr/>
      </vt:variant>
      <vt:variant>
        <vt:lpwstr>_Toc145015519</vt:lpwstr>
      </vt:variant>
      <vt:variant>
        <vt:i4>1507376</vt:i4>
      </vt:variant>
      <vt:variant>
        <vt:i4>146</vt:i4>
      </vt:variant>
      <vt:variant>
        <vt:i4>0</vt:i4>
      </vt:variant>
      <vt:variant>
        <vt:i4>5</vt:i4>
      </vt:variant>
      <vt:variant>
        <vt:lpwstr/>
      </vt:variant>
      <vt:variant>
        <vt:lpwstr>_Toc145015518</vt:lpwstr>
      </vt:variant>
      <vt:variant>
        <vt:i4>1507376</vt:i4>
      </vt:variant>
      <vt:variant>
        <vt:i4>140</vt:i4>
      </vt:variant>
      <vt:variant>
        <vt:i4>0</vt:i4>
      </vt:variant>
      <vt:variant>
        <vt:i4>5</vt:i4>
      </vt:variant>
      <vt:variant>
        <vt:lpwstr/>
      </vt:variant>
      <vt:variant>
        <vt:lpwstr>_Toc145015517</vt:lpwstr>
      </vt:variant>
      <vt:variant>
        <vt:i4>1507376</vt:i4>
      </vt:variant>
      <vt:variant>
        <vt:i4>134</vt:i4>
      </vt:variant>
      <vt:variant>
        <vt:i4>0</vt:i4>
      </vt:variant>
      <vt:variant>
        <vt:i4>5</vt:i4>
      </vt:variant>
      <vt:variant>
        <vt:lpwstr/>
      </vt:variant>
      <vt:variant>
        <vt:lpwstr>_Toc145015516</vt:lpwstr>
      </vt:variant>
      <vt:variant>
        <vt:i4>1507376</vt:i4>
      </vt:variant>
      <vt:variant>
        <vt:i4>128</vt:i4>
      </vt:variant>
      <vt:variant>
        <vt:i4>0</vt:i4>
      </vt:variant>
      <vt:variant>
        <vt:i4>5</vt:i4>
      </vt:variant>
      <vt:variant>
        <vt:lpwstr/>
      </vt:variant>
      <vt:variant>
        <vt:lpwstr>_Toc145015515</vt:lpwstr>
      </vt:variant>
      <vt:variant>
        <vt:i4>1507376</vt:i4>
      </vt:variant>
      <vt:variant>
        <vt:i4>122</vt:i4>
      </vt:variant>
      <vt:variant>
        <vt:i4>0</vt:i4>
      </vt:variant>
      <vt:variant>
        <vt:i4>5</vt:i4>
      </vt:variant>
      <vt:variant>
        <vt:lpwstr/>
      </vt:variant>
      <vt:variant>
        <vt:lpwstr>_Toc145015514</vt:lpwstr>
      </vt:variant>
      <vt:variant>
        <vt:i4>1507376</vt:i4>
      </vt:variant>
      <vt:variant>
        <vt:i4>116</vt:i4>
      </vt:variant>
      <vt:variant>
        <vt:i4>0</vt:i4>
      </vt:variant>
      <vt:variant>
        <vt:i4>5</vt:i4>
      </vt:variant>
      <vt:variant>
        <vt:lpwstr/>
      </vt:variant>
      <vt:variant>
        <vt:lpwstr>_Toc145015513</vt:lpwstr>
      </vt:variant>
      <vt:variant>
        <vt:i4>1507376</vt:i4>
      </vt:variant>
      <vt:variant>
        <vt:i4>110</vt:i4>
      </vt:variant>
      <vt:variant>
        <vt:i4>0</vt:i4>
      </vt:variant>
      <vt:variant>
        <vt:i4>5</vt:i4>
      </vt:variant>
      <vt:variant>
        <vt:lpwstr/>
      </vt:variant>
      <vt:variant>
        <vt:lpwstr>_Toc145015512</vt:lpwstr>
      </vt:variant>
      <vt:variant>
        <vt:i4>1507376</vt:i4>
      </vt:variant>
      <vt:variant>
        <vt:i4>104</vt:i4>
      </vt:variant>
      <vt:variant>
        <vt:i4>0</vt:i4>
      </vt:variant>
      <vt:variant>
        <vt:i4>5</vt:i4>
      </vt:variant>
      <vt:variant>
        <vt:lpwstr/>
      </vt:variant>
      <vt:variant>
        <vt:lpwstr>_Toc145015511</vt:lpwstr>
      </vt:variant>
      <vt:variant>
        <vt:i4>1507376</vt:i4>
      </vt:variant>
      <vt:variant>
        <vt:i4>98</vt:i4>
      </vt:variant>
      <vt:variant>
        <vt:i4>0</vt:i4>
      </vt:variant>
      <vt:variant>
        <vt:i4>5</vt:i4>
      </vt:variant>
      <vt:variant>
        <vt:lpwstr/>
      </vt:variant>
      <vt:variant>
        <vt:lpwstr>_Toc145015510</vt:lpwstr>
      </vt:variant>
      <vt:variant>
        <vt:i4>1441840</vt:i4>
      </vt:variant>
      <vt:variant>
        <vt:i4>92</vt:i4>
      </vt:variant>
      <vt:variant>
        <vt:i4>0</vt:i4>
      </vt:variant>
      <vt:variant>
        <vt:i4>5</vt:i4>
      </vt:variant>
      <vt:variant>
        <vt:lpwstr/>
      </vt:variant>
      <vt:variant>
        <vt:lpwstr>_Toc145015509</vt:lpwstr>
      </vt:variant>
      <vt:variant>
        <vt:i4>1441840</vt:i4>
      </vt:variant>
      <vt:variant>
        <vt:i4>86</vt:i4>
      </vt:variant>
      <vt:variant>
        <vt:i4>0</vt:i4>
      </vt:variant>
      <vt:variant>
        <vt:i4>5</vt:i4>
      </vt:variant>
      <vt:variant>
        <vt:lpwstr/>
      </vt:variant>
      <vt:variant>
        <vt:lpwstr>_Toc145015508</vt:lpwstr>
      </vt:variant>
      <vt:variant>
        <vt:i4>1441840</vt:i4>
      </vt:variant>
      <vt:variant>
        <vt:i4>80</vt:i4>
      </vt:variant>
      <vt:variant>
        <vt:i4>0</vt:i4>
      </vt:variant>
      <vt:variant>
        <vt:i4>5</vt:i4>
      </vt:variant>
      <vt:variant>
        <vt:lpwstr/>
      </vt:variant>
      <vt:variant>
        <vt:lpwstr>_Toc145015507</vt:lpwstr>
      </vt:variant>
      <vt:variant>
        <vt:i4>1441840</vt:i4>
      </vt:variant>
      <vt:variant>
        <vt:i4>74</vt:i4>
      </vt:variant>
      <vt:variant>
        <vt:i4>0</vt:i4>
      </vt:variant>
      <vt:variant>
        <vt:i4>5</vt:i4>
      </vt:variant>
      <vt:variant>
        <vt:lpwstr/>
      </vt:variant>
      <vt:variant>
        <vt:lpwstr>_Toc145015506</vt:lpwstr>
      </vt:variant>
      <vt:variant>
        <vt:i4>1441840</vt:i4>
      </vt:variant>
      <vt:variant>
        <vt:i4>68</vt:i4>
      </vt:variant>
      <vt:variant>
        <vt:i4>0</vt:i4>
      </vt:variant>
      <vt:variant>
        <vt:i4>5</vt:i4>
      </vt:variant>
      <vt:variant>
        <vt:lpwstr/>
      </vt:variant>
      <vt:variant>
        <vt:lpwstr>_Toc145015505</vt:lpwstr>
      </vt:variant>
      <vt:variant>
        <vt:i4>1441840</vt:i4>
      </vt:variant>
      <vt:variant>
        <vt:i4>62</vt:i4>
      </vt:variant>
      <vt:variant>
        <vt:i4>0</vt:i4>
      </vt:variant>
      <vt:variant>
        <vt:i4>5</vt:i4>
      </vt:variant>
      <vt:variant>
        <vt:lpwstr/>
      </vt:variant>
      <vt:variant>
        <vt:lpwstr>_Toc145015504</vt:lpwstr>
      </vt:variant>
      <vt:variant>
        <vt:i4>1441840</vt:i4>
      </vt:variant>
      <vt:variant>
        <vt:i4>56</vt:i4>
      </vt:variant>
      <vt:variant>
        <vt:i4>0</vt:i4>
      </vt:variant>
      <vt:variant>
        <vt:i4>5</vt:i4>
      </vt:variant>
      <vt:variant>
        <vt:lpwstr/>
      </vt:variant>
      <vt:variant>
        <vt:lpwstr>_Toc145015503</vt:lpwstr>
      </vt:variant>
      <vt:variant>
        <vt:i4>1441840</vt:i4>
      </vt:variant>
      <vt:variant>
        <vt:i4>50</vt:i4>
      </vt:variant>
      <vt:variant>
        <vt:i4>0</vt:i4>
      </vt:variant>
      <vt:variant>
        <vt:i4>5</vt:i4>
      </vt:variant>
      <vt:variant>
        <vt:lpwstr/>
      </vt:variant>
      <vt:variant>
        <vt:lpwstr>_Toc145015502</vt:lpwstr>
      </vt:variant>
      <vt:variant>
        <vt:i4>1441840</vt:i4>
      </vt:variant>
      <vt:variant>
        <vt:i4>44</vt:i4>
      </vt:variant>
      <vt:variant>
        <vt:i4>0</vt:i4>
      </vt:variant>
      <vt:variant>
        <vt:i4>5</vt:i4>
      </vt:variant>
      <vt:variant>
        <vt:lpwstr/>
      </vt:variant>
      <vt:variant>
        <vt:lpwstr>_Toc145015501</vt:lpwstr>
      </vt:variant>
      <vt:variant>
        <vt:i4>1441840</vt:i4>
      </vt:variant>
      <vt:variant>
        <vt:i4>38</vt:i4>
      </vt:variant>
      <vt:variant>
        <vt:i4>0</vt:i4>
      </vt:variant>
      <vt:variant>
        <vt:i4>5</vt:i4>
      </vt:variant>
      <vt:variant>
        <vt:lpwstr/>
      </vt:variant>
      <vt:variant>
        <vt:lpwstr>_Toc145015500</vt:lpwstr>
      </vt:variant>
      <vt:variant>
        <vt:i4>2031665</vt:i4>
      </vt:variant>
      <vt:variant>
        <vt:i4>32</vt:i4>
      </vt:variant>
      <vt:variant>
        <vt:i4>0</vt:i4>
      </vt:variant>
      <vt:variant>
        <vt:i4>5</vt:i4>
      </vt:variant>
      <vt:variant>
        <vt:lpwstr/>
      </vt:variant>
      <vt:variant>
        <vt:lpwstr>_Toc145015499</vt:lpwstr>
      </vt:variant>
      <vt:variant>
        <vt:i4>2031665</vt:i4>
      </vt:variant>
      <vt:variant>
        <vt:i4>26</vt:i4>
      </vt:variant>
      <vt:variant>
        <vt:i4>0</vt:i4>
      </vt:variant>
      <vt:variant>
        <vt:i4>5</vt:i4>
      </vt:variant>
      <vt:variant>
        <vt:lpwstr/>
      </vt:variant>
      <vt:variant>
        <vt:lpwstr>_Toc145015498</vt:lpwstr>
      </vt:variant>
      <vt:variant>
        <vt:i4>2031665</vt:i4>
      </vt:variant>
      <vt:variant>
        <vt:i4>20</vt:i4>
      </vt:variant>
      <vt:variant>
        <vt:i4>0</vt:i4>
      </vt:variant>
      <vt:variant>
        <vt:i4>5</vt:i4>
      </vt:variant>
      <vt:variant>
        <vt:lpwstr/>
      </vt:variant>
      <vt:variant>
        <vt:lpwstr>_Toc145015497</vt:lpwstr>
      </vt:variant>
      <vt:variant>
        <vt:i4>2031665</vt:i4>
      </vt:variant>
      <vt:variant>
        <vt:i4>14</vt:i4>
      </vt:variant>
      <vt:variant>
        <vt:i4>0</vt:i4>
      </vt:variant>
      <vt:variant>
        <vt:i4>5</vt:i4>
      </vt:variant>
      <vt:variant>
        <vt:lpwstr/>
      </vt:variant>
      <vt:variant>
        <vt:lpwstr>_Toc145015496</vt:lpwstr>
      </vt:variant>
      <vt:variant>
        <vt:i4>2031665</vt:i4>
      </vt:variant>
      <vt:variant>
        <vt:i4>8</vt:i4>
      </vt:variant>
      <vt:variant>
        <vt:i4>0</vt:i4>
      </vt:variant>
      <vt:variant>
        <vt:i4>5</vt:i4>
      </vt:variant>
      <vt:variant>
        <vt:lpwstr/>
      </vt:variant>
      <vt:variant>
        <vt:lpwstr>_Toc145015495</vt:lpwstr>
      </vt:variant>
      <vt:variant>
        <vt:i4>2031665</vt:i4>
      </vt:variant>
      <vt:variant>
        <vt:i4>2</vt:i4>
      </vt:variant>
      <vt:variant>
        <vt:i4>0</vt:i4>
      </vt:variant>
      <vt:variant>
        <vt:i4>5</vt:i4>
      </vt:variant>
      <vt:variant>
        <vt:lpwstr/>
      </vt:variant>
      <vt:variant>
        <vt:lpwstr>_Toc145015494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Holstein</dc:creator>
  <cp:keywords/>
  <dc:description/>
  <cp:lastModifiedBy>Simona Holstein</cp:lastModifiedBy>
  <cp:revision>3</cp:revision>
  <dcterms:created xsi:type="dcterms:W3CDTF">2023-12-18T13:44:00Z</dcterms:created>
  <dcterms:modified xsi:type="dcterms:W3CDTF">2023-12-18T14:03:00Z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0x010100FA0725CB726E2C48AE5D39A26E900C1F</vt:lpwstr>
  </property>
</Properties>
</file>